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宋体" w:hAnsi="宋体" w:eastAsia="宋体"/>
          <w:b/>
          <w:sz w:val="22"/>
        </w:rPr>
      </w:pPr>
      <w:bookmarkStart w:id="0" w:name="_Toc415150015"/>
      <w:bookmarkStart w:id="1" w:name="_Toc415128691"/>
      <w:bookmarkStart w:id="2" w:name="_Toc415842354"/>
      <w:bookmarkStart w:id="3" w:name="_Toc415129185"/>
      <w:r>
        <w:rPr>
          <w:rFonts w:hint="eastAsia" w:ascii="宋体" w:hAnsi="宋体" w:eastAsia="宋体"/>
          <w:b/>
          <w:sz w:val="22"/>
        </w:rPr>
        <w:t>关于拟接收</w:t>
      </w:r>
      <w:bookmarkStart w:id="4" w:name="_Hlk43144647"/>
      <w:r>
        <w:rPr>
          <w:rFonts w:hint="eastAsia" w:ascii="宋体" w:hAnsi="宋体" w:eastAsia="宋体"/>
          <w:b/>
          <w:sz w:val="22"/>
        </w:rPr>
        <w:t>胡诗梦、马博闻等3</w:t>
      </w:r>
      <w:bookmarkEnd w:id="4"/>
      <w:r>
        <w:rPr>
          <w:rFonts w:hint="eastAsia" w:ascii="宋体" w:hAnsi="宋体" w:eastAsia="宋体"/>
          <w:b/>
          <w:sz w:val="22"/>
        </w:rPr>
        <w:t>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信息本科生第七党支部拟于近期讨论接收胡诗梦、马博闻等</w:t>
      </w:r>
      <w:r>
        <w:rPr>
          <w:rFonts w:ascii="宋体" w:hAnsi="宋体" w:eastAsia="宋体"/>
          <w:sz w:val="20"/>
          <w:szCs w:val="20"/>
        </w:rPr>
        <w:t>3</w:t>
      </w:r>
      <w:r>
        <w:rPr>
          <w:rFonts w:hint="eastAsia" w:ascii="宋体" w:hAnsi="宋体" w:eastAsia="宋体"/>
          <w:sz w:val="20"/>
          <w:szCs w:val="20"/>
        </w:rPr>
        <w:t>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胡诗梦，女，</w:t>
      </w:r>
      <w:r>
        <w:rPr>
          <w:rFonts w:ascii="宋体" w:hAnsi="宋体" w:eastAsia="宋体"/>
          <w:sz w:val="20"/>
          <w:szCs w:val="20"/>
        </w:rPr>
        <w:t>2000年05月出生，高中学历，2005年-2011年就读于安徽省池州市石台县实验小学，2011-2017年就读于石台县石台中学，2017年-2018年在中国石油大学（北京）工商管理学院本科学习，2018年至今在中国石油大学（北京）人工智能学院智能科学与技术专业本科学习。曾获2017-2018学年度国家奖学金，2018-2019学年校级二等奖学金。2018年09月10日提出入党申请，2018年10月31日经经管本17、18联合党支部研究决定为入党积极分子，2020年04月05号被列为发展对象。政</w:t>
      </w:r>
      <w:r>
        <w:rPr>
          <w:rFonts w:hint="eastAsia" w:ascii="宋体" w:hAnsi="宋体" w:eastAsia="宋体"/>
          <w:sz w:val="20"/>
          <w:szCs w:val="20"/>
        </w:rPr>
        <w:t>治审查合格，培养联系人为颜啸，邢智博，入党介绍人为孙桐，刘世贞。参加过入党积极分子集中培训和发展对象集中培训，成绩合格。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马博闻，男，</w:t>
      </w:r>
      <w:r>
        <w:rPr>
          <w:rFonts w:ascii="宋体" w:hAnsi="宋体" w:eastAsia="宋体"/>
          <w:sz w:val="20"/>
          <w:szCs w:val="20"/>
        </w:rPr>
        <w:t>1999年04月出生，高中学历，2005年9月2011年6月就读于南阳市镇平县察院小学，2011年9月到2014年6月就读于南阳市实验中学，2014年9月到2017年6月就读于南阳市镇平县第一高级中学，2017年8月至今就读于中国石油大学(北京)计算机系，现任班级学习委员，曾获2017-2018学年度校级二等奖学金，获得科技创新先进个人等荣誉称号。2018年05月13日提出入党申请，2019年02月25日经信息本科生第七党支部研究决定为入党积极分子，2020年04月05号被列为发展对象。政治审查</w:t>
      </w:r>
      <w:r>
        <w:rPr>
          <w:rFonts w:hint="eastAsia" w:ascii="宋体" w:hAnsi="宋体" w:eastAsia="宋体"/>
          <w:sz w:val="20"/>
          <w:szCs w:val="20"/>
        </w:rPr>
        <w:t>合格，培养联系人为颜啸，邢智博，入党介绍人为孙志昊</w:t>
      </w:r>
      <w:r>
        <w:rPr>
          <w:rFonts w:ascii="宋体" w:hAnsi="宋体" w:eastAsia="宋体"/>
          <w:sz w:val="20"/>
          <w:szCs w:val="20"/>
        </w:rPr>
        <w:t>,张东明。参加过入党积极分子集中培训和发展对象集中培训，成绩合格</w:t>
      </w:r>
      <w:r>
        <w:rPr>
          <w:rFonts w:hint="eastAsia" w:ascii="宋体" w:hAnsi="宋体" w:eastAsia="宋体"/>
          <w:sz w:val="20"/>
          <w:szCs w:val="20"/>
        </w:rPr>
        <w:t>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王鑫，男，</w:t>
      </w:r>
      <w:r>
        <w:rPr>
          <w:rFonts w:ascii="宋体" w:hAnsi="宋体" w:eastAsia="宋体"/>
          <w:sz w:val="20"/>
          <w:szCs w:val="20"/>
        </w:rPr>
        <w:t>1999年04月出生，高中学历，2006年-2012年就读于北京市丰台区新发地小学，2012-2013年就读于北京市第105中学，2013-2015就读于天津市蓟州区第四中学，2015-2018年就读于天津市蓟州区第一中学，2018年-至今在中国石油大学（北京）计算机科学与技术专业本科学习。曾获2018-2019学年度校级三等奖学金，2018年02月20日提出入党申请，2019年03月07日经信息本1718联合党支部研究决定为入党积极分子，2020年04月05号被列为发展对象。政治审查合格，培养联</w:t>
      </w:r>
      <w:r>
        <w:rPr>
          <w:rFonts w:hint="eastAsia" w:ascii="宋体" w:hAnsi="宋体" w:eastAsia="宋体"/>
          <w:sz w:val="20"/>
          <w:szCs w:val="20"/>
        </w:rPr>
        <w:t>系人为颜啸，邢智博，入党介绍人为孙志昊</w:t>
      </w:r>
      <w:r>
        <w:rPr>
          <w:rFonts w:ascii="宋体" w:hAnsi="宋体" w:eastAsia="宋体"/>
          <w:sz w:val="20"/>
          <w:szCs w:val="20"/>
        </w:rPr>
        <w:t>,张东明。参加过入党积极分子集中培训和发展对象集中培训，成绩合格</w:t>
      </w:r>
      <w:r>
        <w:rPr>
          <w:rFonts w:hint="eastAsia" w:ascii="宋体" w:hAnsi="宋体" w:eastAsia="宋体"/>
          <w:sz w:val="20"/>
          <w:szCs w:val="20"/>
        </w:rPr>
        <w:t>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公示起止时间：2020年6月15日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8</w:t>
      </w:r>
      <w:r>
        <w:rPr>
          <w:rFonts w:hint="eastAsia" w:ascii="宋体" w:hAnsi="宋体" w:eastAsia="宋体"/>
          <w:sz w:val="20"/>
          <w:szCs w:val="20"/>
        </w:rPr>
        <w:t>时至6月19日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17</w:t>
      </w:r>
      <w:bookmarkStart w:id="5" w:name="_GoBack"/>
      <w:bookmarkEnd w:id="5"/>
      <w:r>
        <w:rPr>
          <w:rFonts w:hint="eastAsia" w:ascii="宋体" w:hAnsi="宋体" w:eastAsia="宋体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公示期间，信息本科生第七党支部和信息学院党委接受党员和群众来电、来信、来访。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来信来访地址：主楼B1402   </w:t>
      </w:r>
    </w:p>
    <w:p>
      <w:pPr>
        <w:wordWrap w:val="0"/>
        <w:spacing w:line="380" w:lineRule="exact"/>
        <w:ind w:right="420"/>
        <w:jc w:val="right"/>
        <w:rPr>
          <w:rFonts w:ascii="宋体" w:hAnsi="宋体" w:eastAsia="宋体"/>
          <w:bCs/>
          <w:sz w:val="20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信息学院</w:t>
      </w:r>
      <w:r>
        <w:rPr>
          <w:rFonts w:hint="eastAsia" w:ascii="宋体" w:hAnsi="宋体" w:eastAsia="宋体"/>
          <w:sz w:val="20"/>
          <w:szCs w:val="20"/>
        </w:rPr>
        <w:t>党委</w:t>
      </w:r>
      <w:r>
        <w:rPr>
          <w:rFonts w:hint="eastAsia" w:ascii="宋体" w:hAnsi="宋体" w:eastAsia="宋体"/>
          <w:bCs/>
          <w:sz w:val="20"/>
          <w:szCs w:val="20"/>
        </w:rPr>
        <w:t xml:space="preserve">（盖章）          </w:t>
      </w:r>
    </w:p>
    <w:p>
      <w:pPr>
        <w:topLinePunct/>
        <w:spacing w:line="360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                                                       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2020年6月15日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63"/>
    <w:rsid w:val="0005297D"/>
    <w:rsid w:val="00387E60"/>
    <w:rsid w:val="009A4A58"/>
    <w:rsid w:val="00BD5B68"/>
    <w:rsid w:val="00C34FD7"/>
    <w:rsid w:val="00CA5063"/>
    <w:rsid w:val="759A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1056</Characters>
  <Lines>8</Lines>
  <Paragraphs>2</Paragraphs>
  <TotalTime>4</TotalTime>
  <ScaleCrop>false</ScaleCrop>
  <LinksUpToDate>false</LinksUpToDate>
  <CharactersWithSpaces>1239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2020-06-15T12:16:00Z</dcterms:created>
  <dc:creator>颜 啸</dc:creator>
  <cp:lastModifiedBy>信息辅导员</cp:lastModifiedBy>
  <dcterms:modified xsi:type="dcterms:W3CDTF">2020-09-03T03:01:19Z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