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6"/>
      <w:bookmarkStart w:id="1" w:name="_Toc415150017"/>
      <w:bookmarkStart w:id="2" w:name="_Toc415129187"/>
      <w:bookmarkStart w:id="3" w:name="_Toc415128693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CN"/>
        </w:rPr>
        <w:t>吴洪凡</w:t>
      </w:r>
      <w:r>
        <w:rPr>
          <w:rFonts w:hint="eastAsia" w:asciiTheme="minorEastAsia" w:hAnsiTheme="minor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信息学院计算机研第七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吴洪凡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吴洪凡同志，男，1998年5月出生，本科学历。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2003.9-2009.6  荆州市公安县第二实验小学，学生；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2009.9-2012.6  荆州市沙市区第六中学，学生；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2012.9-2015.6  荆州市公安县第一中学，学生；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2015.9-2019.6  中国石油大学（北京）信息科学与工程学院，学生；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2019.9-至今  中国石油大学（北京）信息科学与工程学院，研究生。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吴洪凡同志</w:t>
      </w:r>
      <w:r>
        <w:rPr>
          <w:rFonts w:hint="eastAsia" w:ascii="宋体" w:hAnsi="宋体"/>
          <w:bCs/>
          <w:spacing w:val="10"/>
          <w:kern w:val="0"/>
          <w:sz w:val="20"/>
          <w:szCs w:val="20"/>
        </w:rPr>
        <w:t>2020年9月</w:t>
      </w:r>
      <w:r>
        <w:rPr>
          <w:rFonts w:ascii="宋体" w:hAnsi="宋体"/>
          <w:bCs/>
          <w:spacing w:val="10"/>
          <w:kern w:val="0"/>
          <w:sz w:val="20"/>
          <w:szCs w:val="20"/>
        </w:rPr>
        <w:t>2</w:t>
      </w:r>
      <w:r>
        <w:rPr>
          <w:rFonts w:hint="eastAsia" w:ascii="宋体" w:hAnsi="宋体"/>
          <w:bCs/>
          <w:spacing w:val="10"/>
          <w:kern w:val="0"/>
          <w:sz w:val="20"/>
          <w:szCs w:val="20"/>
        </w:rPr>
        <w:t>3日于</w:t>
      </w:r>
      <w:r>
        <w:rPr>
          <w:rFonts w:hint="eastAsia" w:ascii="宋体" w:hAnsi="宋体"/>
          <w:sz w:val="20"/>
          <w:szCs w:val="20"/>
        </w:rPr>
        <w:t>中国石油大学(北京)信息</w:t>
      </w:r>
      <w:r>
        <w:rPr>
          <w:rFonts w:hint="eastAsia" w:ascii="宋体" w:hAnsi="宋体"/>
          <w:bCs/>
          <w:spacing w:val="10"/>
          <w:kern w:val="0"/>
          <w:sz w:val="20"/>
          <w:szCs w:val="20"/>
        </w:rPr>
        <w:t>研19-2党支部</w:t>
      </w:r>
      <w:r>
        <w:rPr>
          <w:rFonts w:hint="eastAsia" w:ascii="宋体" w:hAnsi="宋体"/>
          <w:sz w:val="20"/>
          <w:szCs w:val="20"/>
        </w:rPr>
        <w:t>被批准为中共预备党员，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并由</w:t>
      </w:r>
      <w:r>
        <w:rPr>
          <w:rFonts w:hint="eastAsia" w:ascii="宋体" w:hAnsi="宋体"/>
          <w:sz w:val="20"/>
          <w:szCs w:val="20"/>
        </w:rPr>
        <w:t>中国石油大学(北京)</w:t>
      </w:r>
      <w:r>
        <w:rPr>
          <w:rFonts w:hint="eastAsia" w:asciiTheme="minorEastAsia" w:hAnsiTheme="minorEastAsia"/>
          <w:sz w:val="20"/>
          <w:szCs w:val="20"/>
        </w:rPr>
        <w:t>信息学院党委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批准同意。预备期自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</w:t>
      </w:r>
      <w:r>
        <w:rPr>
          <w:rFonts w:hint="eastAsia" w:ascii="宋体" w:hAnsi="宋体"/>
          <w:sz w:val="20"/>
          <w:szCs w:val="20"/>
        </w:rPr>
        <w:t>至</w:t>
      </w:r>
      <w:r>
        <w:rPr>
          <w:rFonts w:hint="eastAsia" w:ascii="宋体" w:hAnsi="宋体"/>
          <w:bCs/>
          <w:spacing w:val="10"/>
          <w:kern w:val="0"/>
          <w:sz w:val="20"/>
          <w:szCs w:val="20"/>
        </w:rPr>
        <w:t>2021年9月</w:t>
      </w:r>
      <w:r>
        <w:rPr>
          <w:rFonts w:ascii="宋体" w:hAnsi="宋体"/>
          <w:bCs/>
          <w:spacing w:val="10"/>
          <w:kern w:val="0"/>
          <w:sz w:val="20"/>
          <w:szCs w:val="20"/>
        </w:rPr>
        <w:t>2</w:t>
      </w:r>
      <w:r>
        <w:rPr>
          <w:rFonts w:hint="eastAsia" w:ascii="宋体" w:hAnsi="宋体"/>
          <w:bCs/>
          <w:spacing w:val="10"/>
          <w:kern w:val="0"/>
          <w:sz w:val="20"/>
          <w:szCs w:val="20"/>
        </w:rPr>
        <w:t>3日</w:t>
      </w:r>
      <w:r>
        <w:rPr>
          <w:rFonts w:hint="eastAsia" w:ascii="宋体" w:hAnsi="宋体"/>
          <w:bCs/>
          <w:spacing w:val="10"/>
          <w:kern w:val="0"/>
          <w:sz w:val="20"/>
          <w:szCs w:val="20"/>
          <w:lang w:eastAsia="zh-CN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王志恒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徐聪文；</w:t>
      </w:r>
      <w:r>
        <w:rPr>
          <w:rFonts w:hint="eastAsia" w:ascii="宋体" w:hAnsi="宋体"/>
          <w:bCs/>
          <w:spacing w:val="10"/>
          <w:kern w:val="0"/>
          <w:sz w:val="20"/>
          <w:szCs w:val="20"/>
        </w:rPr>
        <w:t>2021年4月28日由于党支部结构变更，由信息学院计算机研第七党支部</w:t>
      </w:r>
      <w:r>
        <w:rPr>
          <w:rFonts w:hint="eastAsia" w:ascii="宋体" w:hAnsi="宋体"/>
          <w:bCs/>
          <w:spacing w:val="10"/>
          <w:kern w:val="0"/>
          <w:sz w:val="20"/>
          <w:szCs w:val="20"/>
          <w:lang w:val="en-US" w:eastAsia="zh-CN"/>
        </w:rPr>
        <w:t>对其继续培养</w:t>
      </w:r>
      <w:r>
        <w:rPr>
          <w:rFonts w:hint="eastAsia" w:ascii="宋体" w:hAnsi="宋体"/>
          <w:bCs/>
          <w:spacing w:val="10"/>
          <w:kern w:val="0"/>
          <w:sz w:val="20"/>
          <w:szCs w:val="20"/>
          <w:lang w:eastAsia="zh-CN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入党介绍人和培养联系人变更为谷艳云和徐晓晴</w:t>
      </w:r>
      <w:r>
        <w:rPr>
          <w:rFonts w:hint="eastAsia" w:ascii="宋体" w:hAnsi="宋体"/>
          <w:bCs/>
          <w:spacing w:val="10"/>
          <w:kern w:val="0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吴洪凡同志于2021年8月</w:t>
      </w: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</w:rPr>
        <w:t>3日提出转正申请。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40" w:firstLineChars="200"/>
        <w:textAlignment w:val="auto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信息学院计算机研第七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35107"/>
    <w:rsid w:val="0BDD7CE8"/>
    <w:rsid w:val="0F1779A2"/>
    <w:rsid w:val="14995D45"/>
    <w:rsid w:val="20A35107"/>
    <w:rsid w:val="20AB2B37"/>
    <w:rsid w:val="2B5158A1"/>
    <w:rsid w:val="2B8860AA"/>
    <w:rsid w:val="2C806FEC"/>
    <w:rsid w:val="31E728F8"/>
    <w:rsid w:val="33432A63"/>
    <w:rsid w:val="44042F60"/>
    <w:rsid w:val="458E02C1"/>
    <w:rsid w:val="4CCC5AFD"/>
    <w:rsid w:val="501762E2"/>
    <w:rsid w:val="5074597F"/>
    <w:rsid w:val="52D250E9"/>
    <w:rsid w:val="61D216DE"/>
    <w:rsid w:val="63006AE5"/>
    <w:rsid w:val="6531637C"/>
    <w:rsid w:val="67266C67"/>
    <w:rsid w:val="71DC3D2C"/>
    <w:rsid w:val="735718D8"/>
    <w:rsid w:val="7AE3199A"/>
    <w:rsid w:val="7C31442F"/>
    <w:rsid w:val="7D731EFA"/>
    <w:rsid w:val="7D9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customStyle="1" w:styleId="6">
    <w:name w:val="摘要"/>
    <w:next w:val="1"/>
    <w:qFormat/>
    <w:uiPriority w:val="0"/>
    <w:pPr>
      <w:spacing w:after="220" w:line="360" w:lineRule="auto"/>
      <w:jc w:val="center"/>
    </w:pPr>
    <w:rPr>
      <w:rFonts w:ascii="Times New Roman" w:hAnsi="Times New Roman" w:eastAsia="黑体" w:cstheme="minorBidi"/>
      <w:sz w:val="30"/>
    </w:rPr>
  </w:style>
  <w:style w:type="paragraph" w:customStyle="1" w:styleId="7">
    <w:name w:val="节标题"/>
    <w:next w:val="1"/>
    <w:qFormat/>
    <w:uiPriority w:val="0"/>
    <w:pPr>
      <w:spacing w:before="50" w:beforeLines="50" w:line="360" w:lineRule="auto"/>
      <w:jc w:val="left"/>
    </w:pPr>
    <w:rPr>
      <w:rFonts w:ascii="Arial" w:hAnsi="Arial" w:eastAsia="黑体" w:cstheme="minorBidi"/>
      <w:sz w:val="28"/>
    </w:rPr>
  </w:style>
  <w:style w:type="paragraph" w:customStyle="1" w:styleId="8">
    <w:name w:val="节一级标题"/>
    <w:next w:val="1"/>
    <w:qFormat/>
    <w:uiPriority w:val="0"/>
    <w:pPr>
      <w:snapToGrid/>
      <w:spacing w:before="10" w:line="360" w:lineRule="auto"/>
      <w:jc w:val="left"/>
    </w:pPr>
    <w:rPr>
      <w:rFonts w:ascii="Arial" w:hAnsi="Arial" w:eastAsia="黑体" w:cs="Arial"/>
      <w:sz w:val="24"/>
      <w:szCs w:val="24"/>
    </w:rPr>
  </w:style>
  <w:style w:type="paragraph" w:customStyle="1" w:styleId="9">
    <w:name w:val="文章正文"/>
    <w:basedOn w:val="1"/>
    <w:qFormat/>
    <w:uiPriority w:val="0"/>
    <w:pPr>
      <w:snapToGrid w:val="0"/>
      <w:spacing w:line="300" w:lineRule="auto"/>
      <w:ind w:left="0" w:leftChars="0"/>
    </w:pPr>
    <w:rPr>
      <w:rFonts w:ascii="Arial" w:hAnsi="Arial" w:eastAsia="宋体" w:cs="Arial"/>
      <w:sz w:val="21"/>
      <w:szCs w:val="24"/>
    </w:rPr>
  </w:style>
  <w:style w:type="paragraph" w:customStyle="1" w:styleId="10">
    <w:name w:val="图标题"/>
    <w:next w:val="3"/>
    <w:qFormat/>
    <w:uiPriority w:val="0"/>
    <w:pPr>
      <w:jc w:val="center"/>
    </w:pPr>
    <w:rPr>
      <w:rFonts w:ascii="Times New Roman" w:hAnsi="Times New Roman" w:eastAsia="黑体" w:cs="Arial"/>
      <w:b/>
      <w:bCs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2021-05-29T07:28:00Z</dcterms:created>
  <dc:creator>THINKPAD</dc:creator>
  <cp:lastModifiedBy>慕</cp:lastModifiedBy>
  <dcterms:modified xsi:type="dcterms:W3CDTF">2021-09-30T01:22:24Z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C6349CE0D082469E805E631F12996016</vt:lpwstr>
  </property>
</Properties>
</file>