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outlineLvl w:val="2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bookmarkStart w:id="0" w:name="_Toc415129187"/>
      <w:bookmarkStart w:id="1" w:name="_Toc415842356"/>
      <w:bookmarkStart w:id="2" w:name="_Toc415150017"/>
      <w:bookmarkStart w:id="3" w:name="_Toc415128693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许振林</w:t>
      </w:r>
      <w:r>
        <w:rPr>
          <w:rFonts w:hint="eastAsia" w:asciiTheme="minorEastAsia" w:hAnsiTheme="minorEastAsia"/>
          <w:b/>
          <w:sz w:val="22"/>
        </w:rPr>
        <w:t>等</w:t>
      </w:r>
      <w:r>
        <w:rPr>
          <w:rFonts w:hint="eastAsia" w:asciiTheme="minorEastAsia" w:hAnsiTheme="minorEastAsia"/>
          <w:b/>
          <w:sz w:val="22"/>
          <w:lang w:val="en-US" w:eastAsia="zh-CN"/>
        </w:rPr>
        <w:t>两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信息学院计算机研第七党支部拟于近期讨论孙浩等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许振林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同志，男，1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硕士研究生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学历。</w:t>
      </w: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南皮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县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迎宾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小学，学生；</w:t>
      </w: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年6月，河北省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泊头市师芳中学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，学生；</w:t>
      </w:r>
    </w:p>
    <w:p>
      <w:pP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年6月，河北省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泊头市第一中学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，学生；</w:t>
      </w:r>
    </w:p>
    <w:p>
      <w:pPr>
        <w:rPr>
          <w:rFonts w:hint="eastAsia" w:cs="宋体" w:asciiTheme="minorEastAsia" w:hAnsiTheme="minorEastAsia" w:eastAsiaTheme="minorEastAsia"/>
          <w:bCs/>
          <w:spacing w:val="10"/>
          <w:kern w:val="0"/>
          <w:sz w:val="20"/>
          <w:szCs w:val="20"/>
          <w:lang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河北工程大学信息与电气工程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，本科生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；</w:t>
      </w:r>
    </w:p>
    <w:p>
      <w:pP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2019年9月-2022年6月，中国石油大学（北京）信息科学与工程学院，硕士研究生。</w:t>
      </w:r>
    </w:p>
    <w:p>
      <w:pPr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曾获2016-2017年度河北工程大学奖学金和“三好学生”荣誉称号，2017-2018年度河北工程大学奖学金和“三好学生”荣誉称号,2019年度“优秀毕业生”荣誉称号，2019-2020年度中国石油大学（北京）奖学金，2020-2021年度中国石油大学（北京）奖学金，2021年北京市优秀大学生创业团队二等奖，第十一届首都大学生“挑战杯”三等奖，2021-2022年度中国石油大学（北京）奖学金。2016年9月10日提出入党申请，2018年3月23日经党支部研究确定为入党积极分子，2021年3月28日被列为发展对象，于2021年6月9日由信息学院计算机研第七党支部大会接收为中共预备党员，并由中国石油大学（北京）信息科学与工程学院党委批准同意。预备期自2021年6月9日至2022年6月9日。研究生培养联系人为王明月和石旭。许振林同志于2022年5月5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孙浩同志，男，1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998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月出生，研究生学历。</w:t>
      </w: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004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年6月，息县第一实验小学，学生；</w:t>
      </w: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2013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年6月，河南省息县第三初级中学，学生；</w:t>
      </w: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年6月，河南省息县第一高级中学，学生；</w:t>
      </w:r>
    </w:p>
    <w:p>
      <w:pP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年6月，长江大学，本科生；</w:t>
      </w:r>
    </w:p>
    <w:p>
      <w:pPr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年9月-至今，中国石油大学（北京）信息科学与工程学院，研究生生。</w:t>
      </w:r>
    </w:p>
    <w:p>
      <w:pPr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曾获2017-2018年度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长江大学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国家励志奖学金，2018-2019年度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长江大学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国家励志奖学金，第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十三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届蓝桥杯大赛北京赛区三等奖。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2017年9月30日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提出入党申请，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2020年9月30日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经党支部研究确定为入党积极分子，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2021年3月31日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被列为发展对象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日由信息研第七党支部大会接收为中共预备党员，并由中国石油大学（北京）信息科学与工程学院党委批准同意。预备期自2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日。本科预备期培养联系人为陈诚和赵健崎，研究生培养联系人为石旭和王明月。孙浩同志于2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日8时至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日8时。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公示期间，信息学院计算机研第七党支部和信息学院党委接受党员和群众来电、来信、来访。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588" w:firstLineChars="254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</w:t>
      </w:r>
      <w:r>
        <w:rPr>
          <w:rFonts w:hint="eastAsia" w:asciiTheme="minorEastAsia" w:hAnsiTheme="minorEastAsia"/>
          <w:sz w:val="20"/>
          <w:szCs w:val="20"/>
        </w:rPr>
        <w:t>党委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WJlMzQxNWUwYzc2OGNhODI1MzdkMDNhZGJmYWYifQ=="/>
  </w:docVars>
  <w:rsids>
    <w:rsidRoot w:val="7C3F465B"/>
    <w:rsid w:val="00163DE1"/>
    <w:rsid w:val="002F3D36"/>
    <w:rsid w:val="00D01FDA"/>
    <w:rsid w:val="00E01817"/>
    <w:rsid w:val="06924387"/>
    <w:rsid w:val="0EED4685"/>
    <w:rsid w:val="216E401E"/>
    <w:rsid w:val="2FB903A1"/>
    <w:rsid w:val="3F007DC5"/>
    <w:rsid w:val="52D70FF3"/>
    <w:rsid w:val="68152516"/>
    <w:rsid w:val="7C3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1023</Words>
  <Characters>1246</Characters>
  <Lines>5</Lines>
  <Paragraphs>1</Paragraphs>
  <TotalTime>8</TotalTime>
  <ScaleCrop>false</ScaleCrop>
  <LinksUpToDate>false</LinksUpToDate>
  <CharactersWithSpaces>1316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2022-04-02T02:58:00Z</dcterms:created>
  <dc:creator>Angle</dc:creator>
  <cp:lastModifiedBy>Lyndelle</cp:lastModifiedBy>
  <dcterms:modified xsi:type="dcterms:W3CDTF">2022-09-28T09:36:16Z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18E41AD756504598AD47B6ACE09CCF8A</vt:lpwstr>
  </property>
</Properties>
</file>