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4E2EDF" w:rsidRPr="004E2EDF">
        <w:trPr>
          <w:tblCellSpacing w:w="0" w:type="dxa"/>
          <w:jc w:val="center"/>
        </w:trPr>
        <w:tc>
          <w:tcPr>
            <w:tcW w:w="0" w:type="auto"/>
            <w:vAlign w:val="center"/>
            <w:hideMark/>
          </w:tcPr>
          <w:p w:rsidR="004E2EDF" w:rsidRPr="004E2EDF" w:rsidRDefault="004E2EDF" w:rsidP="004E2EDF">
            <w:pPr>
              <w:widowControl/>
              <w:spacing w:line="450" w:lineRule="atLeast"/>
              <w:jc w:val="center"/>
              <w:rPr>
                <w:rFonts w:ascii="黑体" w:eastAsia="黑体" w:hAnsi="宋体" w:cs="宋体"/>
                <w:color w:val="375DA4"/>
                <w:kern w:val="0"/>
                <w:sz w:val="30"/>
                <w:szCs w:val="30"/>
              </w:rPr>
            </w:pPr>
            <w:r w:rsidRPr="004E2EDF">
              <w:rPr>
                <w:rFonts w:ascii="黑体" w:eastAsia="黑体" w:hAnsi="宋体" w:cs="宋体" w:hint="eastAsia"/>
                <w:color w:val="375DA4"/>
                <w:kern w:val="0"/>
                <w:sz w:val="30"/>
                <w:szCs w:val="30"/>
              </w:rPr>
              <w:t>关于进一步开展“十二五”高等学校实验教学</w:t>
            </w:r>
            <w:r w:rsidRPr="004E2EDF">
              <w:rPr>
                <w:rFonts w:ascii="黑体" w:eastAsia="黑体" w:hAnsi="宋体" w:cs="宋体" w:hint="eastAsia"/>
                <w:color w:val="375DA4"/>
                <w:kern w:val="0"/>
                <w:sz w:val="30"/>
                <w:szCs w:val="30"/>
              </w:rPr>
              <w:br/>
              <w:t xml:space="preserve">示范中心建设工作的通知 </w:t>
            </w:r>
          </w:p>
        </w:tc>
      </w:tr>
    </w:tbl>
    <w:p w:rsidR="004E2EDF" w:rsidRPr="004E2EDF" w:rsidRDefault="004E2EDF" w:rsidP="004E2EDF">
      <w:pPr>
        <w:widowControl/>
        <w:jc w:val="right"/>
        <w:rPr>
          <w:rFonts w:ascii="宋体" w:eastAsia="宋体" w:hAnsi="宋体" w:cs="宋体" w:hint="eastAsia"/>
          <w:kern w:val="0"/>
          <w:szCs w:val="21"/>
        </w:rPr>
      </w:pPr>
      <w:r w:rsidRPr="004E2EDF">
        <w:rPr>
          <w:rFonts w:ascii="宋体" w:eastAsia="宋体" w:hAnsi="宋体" w:cs="宋体" w:hint="eastAsia"/>
          <w:kern w:val="0"/>
          <w:szCs w:val="21"/>
        </w:rPr>
        <w:t xml:space="preserve">教高司函[2012]197号 </w:t>
      </w:r>
    </w:p>
    <w:tbl>
      <w:tblPr>
        <w:tblW w:w="5000" w:type="pct"/>
        <w:jc w:val="center"/>
        <w:tblCellSpacing w:w="0" w:type="dxa"/>
        <w:tblCellMar>
          <w:left w:w="0" w:type="dxa"/>
          <w:right w:w="0" w:type="dxa"/>
        </w:tblCellMar>
        <w:tblLook w:val="04A0"/>
      </w:tblPr>
      <w:tblGrid>
        <w:gridCol w:w="8306"/>
      </w:tblGrid>
      <w:tr w:rsidR="004E2EDF" w:rsidRPr="004E2EDF">
        <w:trPr>
          <w:trHeight w:val="375"/>
          <w:tblCellSpacing w:w="0" w:type="dxa"/>
          <w:jc w:val="center"/>
        </w:trPr>
        <w:tc>
          <w:tcPr>
            <w:tcW w:w="0" w:type="auto"/>
            <w:vAlign w:val="center"/>
            <w:hideMark/>
          </w:tcPr>
          <w:p w:rsidR="004E2EDF" w:rsidRPr="004E2EDF" w:rsidRDefault="004E2EDF" w:rsidP="004E2EDF">
            <w:pPr>
              <w:widowControl/>
              <w:jc w:val="left"/>
              <w:rPr>
                <w:rFonts w:ascii="宋体" w:eastAsia="宋体" w:hAnsi="宋体" w:cs="宋体"/>
                <w:kern w:val="0"/>
                <w:sz w:val="18"/>
                <w:szCs w:val="18"/>
              </w:rPr>
            </w:pPr>
            <w:r w:rsidRPr="004E2EDF">
              <w:rPr>
                <w:rFonts w:ascii="宋体" w:eastAsia="宋体" w:hAnsi="宋体" w:cs="宋体" w:hint="eastAsia"/>
                <w:kern w:val="0"/>
                <w:sz w:val="18"/>
                <w:szCs w:val="18"/>
              </w:rPr>
              <w:t> </w:t>
            </w:r>
          </w:p>
        </w:tc>
      </w:tr>
    </w:tbl>
    <w:p w:rsidR="004E2EDF" w:rsidRPr="004E2EDF" w:rsidRDefault="004E2EDF" w:rsidP="004E2EDF">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4E2EDF" w:rsidRPr="004E2EDF">
        <w:trPr>
          <w:tblCellSpacing w:w="0" w:type="dxa"/>
          <w:jc w:val="center"/>
        </w:trPr>
        <w:tc>
          <w:tcPr>
            <w:tcW w:w="0" w:type="auto"/>
            <w:hideMark/>
          </w:tcPr>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各省、自治区、直辖市教育厅(教委)，新疆生产建设兵团教育局，解放军总参谋部军训部：</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为深入贯彻落实《教育部关于全面提高高等教育质量的若干意见》(教高〔2012〕4号)和《教育部等部门关于进一步加强高校实践育人的若干意见》(教思政〔2012〕1号)文件精神，根据《教育部 财政部关于“十二五”期间实施“高等学校本科教学质量与教学改革工程”的意见》(教高〔2011〕6号)，经研究决定在地方和军队所属高等学校范围内建设一批专业类实验教学示范中心。现将有关事项通知如下：</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w:t>
            </w:r>
            <w:r w:rsidRPr="004E2EDF">
              <w:rPr>
                <w:rFonts w:ascii="宋体" w:eastAsia="宋体" w:hAnsi="宋体" w:cs="宋体" w:hint="eastAsia"/>
                <w:b/>
                <w:bCs/>
                <w:color w:val="000000"/>
                <w:kern w:val="0"/>
                <w:sz w:val="24"/>
                <w:szCs w:val="24"/>
              </w:rPr>
              <w:t>一、建设目标</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服务区域经济社会发展和军队发展需要，支持地方和军队高等学校以特色优势专业为基础，建设120个专业类国家级实验教学示范中心。形成优质资源融合，教学科研结合，学校与社会、军队联合培养人才的实验教学新模式，进一步探索满足新时期人才培养需要的实验室建设和教学改革途径，强化大学生实践能力、创新能力培养，提升高等学校办学水平和教育质量。</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w:t>
            </w:r>
            <w:r w:rsidRPr="004E2EDF">
              <w:rPr>
                <w:rFonts w:ascii="宋体" w:eastAsia="宋体" w:hAnsi="宋体" w:cs="宋体" w:hint="eastAsia"/>
                <w:b/>
                <w:bCs/>
                <w:color w:val="000000"/>
                <w:kern w:val="0"/>
                <w:sz w:val="24"/>
                <w:szCs w:val="24"/>
              </w:rPr>
              <w:t>二、建设内容</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地方和军队所属高等学校的“十二五”实验教学示范中心建设按照《教育部关于开展高等学校实验教学示范中心建设和评审工作的通知》(教高〔2005〕8号)要求，重点突出以下特色：</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(一)实验室资源有效整合。根据学校办学特色和专业特点，以强化学生实践</w:t>
            </w:r>
            <w:r w:rsidRPr="004E2EDF">
              <w:rPr>
                <w:rFonts w:ascii="宋体" w:eastAsia="宋体" w:hAnsi="宋体" w:cs="宋体" w:hint="eastAsia"/>
                <w:color w:val="000000"/>
                <w:kern w:val="0"/>
                <w:sz w:val="24"/>
                <w:szCs w:val="24"/>
              </w:rPr>
              <w:lastRenderedPageBreak/>
              <w:t>能力为重点，整合相关实验室资源和师资队伍，建立目标清晰、载体明确、考核科学的实验教学体系，构建功能集约、资源优化、开放充分、运行高效的专业类实验教学平台，为应用型、复合型、创新型人才培养创造有利条件。</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二)教学科研有机结合。统筹相关教学科研实验室资源，促进教学科研互动，实现科研成果向实验教学内容的有效转化，使学生了解科技最新发展和学术前沿动态，激发科研兴趣，启迪科研思维，掌握科研方法，培养科研道德，提升科学研究和科技创新的能力。</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三)学校与社会、军队协同育人。探索建立地方高校与社会、军队院校与部队协同培养人才的新机制。突出专业能力培养的区域、军队特色，促进专业实验与科学研究、工程训练、社会应用、部队训练相结合。创建贴近实际的模拟、虚拟、仿真实验环境。多渠道鼓励和吸引热爱教学工作且实践经验丰富的专业人员参与实验教学。</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w:t>
            </w:r>
            <w:r w:rsidRPr="004E2EDF">
              <w:rPr>
                <w:rFonts w:ascii="宋体" w:eastAsia="宋体" w:hAnsi="宋体" w:cs="宋体" w:hint="eastAsia"/>
                <w:b/>
                <w:bCs/>
                <w:color w:val="000000"/>
                <w:kern w:val="0"/>
                <w:sz w:val="24"/>
                <w:szCs w:val="24"/>
              </w:rPr>
              <w:t>三、建设对象</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本次“十二五”国家级实验教学示范中心的建设对象为地方和军队所属高等学校的专业类实验教学中心，其中地方高等学校所申报的应为省级实验教学示范中心(建设单位)，军队院校所申报的应为军队重点实验室。</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w:t>
            </w:r>
            <w:r w:rsidRPr="004E2EDF">
              <w:rPr>
                <w:rFonts w:ascii="宋体" w:eastAsia="宋体" w:hAnsi="宋体" w:cs="宋体" w:hint="eastAsia"/>
                <w:b/>
                <w:bCs/>
                <w:color w:val="000000"/>
                <w:kern w:val="0"/>
                <w:sz w:val="24"/>
                <w:szCs w:val="24"/>
              </w:rPr>
              <w:t>四、工作安排</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教育部委托省级教育行政部门和军队院校教育主管部门组织遴选。省级教育行政部门和军队院校教育主管部门严格按照国家级实验教学示范中心的建设要求以及分配名额进行遴选，结果报教育部备案。教育部公示通过后，统一公布“国家级实验教学示范中心”名单。</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省级教育行政部门和军队院校教育主管部门于2013年4月30日以前完成遴选工作，并向我司提交以下材料：1.“十二五”国家级实验教学示范中心申请书</w:t>
            </w:r>
            <w:r w:rsidRPr="004E2EDF">
              <w:rPr>
                <w:rFonts w:ascii="宋体" w:eastAsia="宋体" w:hAnsi="宋体" w:cs="宋体" w:hint="eastAsia"/>
                <w:color w:val="000000"/>
                <w:kern w:val="0"/>
                <w:sz w:val="24"/>
                <w:szCs w:val="24"/>
              </w:rPr>
              <w:lastRenderedPageBreak/>
              <w:t>(附件2)一份。2.“十二五”国家级实验教学示范中心汇总表(附件3)一份。3.省级教育行政部门和军队院校教育主管部门支持“十二五”国家级实验教学示范中心建设的规划方案(附件4)一份。有关材料将在高等学校实验教学示范中心网站(</w:t>
            </w:r>
            <w:hyperlink r:id="rId6" w:history="1">
              <w:r w:rsidRPr="004E2EDF">
                <w:rPr>
                  <w:rFonts w:ascii="宋体" w:eastAsia="宋体" w:hAnsi="宋体" w:cs="宋体" w:hint="eastAsia"/>
                  <w:color w:val="0000FF"/>
                  <w:kern w:val="0"/>
                  <w:sz w:val="24"/>
                  <w:szCs w:val="24"/>
                </w:rPr>
                <w:t>http://syzx.cers.edu.cn</w:t>
              </w:r>
            </w:hyperlink>
            <w:r w:rsidRPr="004E2EDF">
              <w:rPr>
                <w:rFonts w:ascii="宋体" w:eastAsia="宋体" w:hAnsi="宋体" w:cs="宋体" w:hint="eastAsia"/>
                <w:color w:val="000000"/>
                <w:kern w:val="0"/>
                <w:sz w:val="24"/>
                <w:szCs w:val="24"/>
              </w:rPr>
              <w:t>)进行公示。</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w:t>
            </w:r>
            <w:r w:rsidRPr="004E2EDF">
              <w:rPr>
                <w:rFonts w:ascii="宋体" w:eastAsia="宋体" w:hAnsi="宋体" w:cs="宋体" w:hint="eastAsia"/>
                <w:b/>
                <w:bCs/>
                <w:color w:val="000000"/>
                <w:kern w:val="0"/>
                <w:sz w:val="24"/>
                <w:szCs w:val="24"/>
              </w:rPr>
              <w:t>五、政策经费支持</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省级教育行政部门和军队院校教育主管部门应参照中央财政对国家级实验教学示范中心建设投入标准，提供经费支持和政策支持。学校应保证实验教学示范中心的正常运转经费和教学改革经费。</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省级教育行政部门和军队院校教育主管部门要高度重视实验教学示范中心建设工作，根据本通知要求，科学规划，精心组织，加大投入，高质量完成“十二五”国家级实验教学示范中心的建设工作。</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联系人：耿琰 李成</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联系电话：010-66097854</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通信地址：北京市西单大木仓胡同37号 教育部高等教育司实验室处</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邮政编码：100816</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电子信箱：</w:t>
            </w:r>
            <w:hyperlink r:id="rId7" w:history="1">
              <w:r w:rsidRPr="004E2EDF">
                <w:rPr>
                  <w:rFonts w:ascii="宋体" w:eastAsia="宋体" w:hAnsi="宋体" w:cs="宋体" w:hint="eastAsia"/>
                  <w:color w:val="0000FF"/>
                  <w:kern w:val="0"/>
                  <w:sz w:val="24"/>
                  <w:szCs w:val="24"/>
                </w:rPr>
                <w:t>sysc@moe.edu.cn</w:t>
              </w:r>
            </w:hyperlink>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附件：</w:t>
            </w:r>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1.</w:t>
            </w:r>
            <w:r>
              <w:rPr>
                <w:rFonts w:ascii="宋体" w:eastAsia="宋体" w:hAnsi="宋体" w:cs="宋体"/>
                <w:noProof/>
                <w:color w:val="000000"/>
                <w:kern w:val="0"/>
                <w:sz w:val="24"/>
                <w:szCs w:val="24"/>
              </w:rPr>
              <w:drawing>
                <wp:inline distT="0" distB="0" distL="0" distR="0">
                  <wp:extent cx="152400" cy="152400"/>
                  <wp:effectExtent l="19050" t="0" r="0" b="0"/>
                  <wp:docPr id="1" name="图片 1" descr="http://www.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ewebeditor/sysimage/icon16/doc.gi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tgtFrame="_blank" w:history="1">
              <w:r w:rsidRPr="004E2EDF">
                <w:rPr>
                  <w:rFonts w:ascii="宋体" w:eastAsia="宋体" w:hAnsi="宋体" w:cs="宋体" w:hint="eastAsia"/>
                  <w:color w:val="0000FF"/>
                  <w:kern w:val="0"/>
                  <w:sz w:val="24"/>
                  <w:szCs w:val="24"/>
                </w:rPr>
                <w:t>“十二五”国家级实验教学示范中心名额分配表.doc</w:t>
              </w:r>
            </w:hyperlink>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2.</w:t>
            </w:r>
            <w:r>
              <w:rPr>
                <w:rFonts w:ascii="宋体" w:eastAsia="宋体" w:hAnsi="宋体" w:cs="宋体"/>
                <w:noProof/>
                <w:color w:val="000000"/>
                <w:kern w:val="0"/>
                <w:sz w:val="24"/>
                <w:szCs w:val="24"/>
              </w:rPr>
              <w:drawing>
                <wp:inline distT="0" distB="0" distL="0" distR="0">
                  <wp:extent cx="152400" cy="152400"/>
                  <wp:effectExtent l="19050" t="0" r="0" b="0"/>
                  <wp:docPr id="2" name="图片 2" descr="http://www.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gov.cn/ewebeditor/sysimage/icon16/doc.gi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tgtFrame="_blank" w:history="1">
              <w:r w:rsidRPr="004E2EDF">
                <w:rPr>
                  <w:rFonts w:ascii="宋体" w:eastAsia="宋体" w:hAnsi="宋体" w:cs="宋体" w:hint="eastAsia"/>
                  <w:color w:val="0000FF"/>
                  <w:kern w:val="0"/>
                  <w:sz w:val="24"/>
                  <w:szCs w:val="24"/>
                </w:rPr>
                <w:t>“十二五”国家级实验教</w:t>
              </w:r>
              <w:r w:rsidRPr="004E2EDF">
                <w:rPr>
                  <w:rFonts w:ascii="宋体" w:eastAsia="宋体" w:hAnsi="宋体" w:cs="宋体" w:hint="eastAsia"/>
                  <w:color w:val="0000FF"/>
                  <w:kern w:val="0"/>
                  <w:sz w:val="24"/>
                  <w:szCs w:val="24"/>
                </w:rPr>
                <w:t>学</w:t>
              </w:r>
              <w:r w:rsidRPr="004E2EDF">
                <w:rPr>
                  <w:rFonts w:ascii="宋体" w:eastAsia="宋体" w:hAnsi="宋体" w:cs="宋体" w:hint="eastAsia"/>
                  <w:color w:val="0000FF"/>
                  <w:kern w:val="0"/>
                  <w:sz w:val="24"/>
                  <w:szCs w:val="24"/>
                </w:rPr>
                <w:t>示范中心申请书.doc</w:t>
              </w:r>
            </w:hyperlink>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lastRenderedPageBreak/>
              <w:t xml:space="preserve">　　3.</w:t>
            </w:r>
            <w:r>
              <w:rPr>
                <w:rFonts w:ascii="宋体" w:eastAsia="宋体" w:hAnsi="宋体" w:cs="宋体"/>
                <w:noProof/>
                <w:color w:val="000000"/>
                <w:kern w:val="0"/>
                <w:sz w:val="24"/>
                <w:szCs w:val="24"/>
              </w:rPr>
              <w:drawing>
                <wp:inline distT="0" distB="0" distL="0" distR="0">
                  <wp:extent cx="152400" cy="152400"/>
                  <wp:effectExtent l="19050" t="0" r="0" b="0"/>
                  <wp:docPr id="3" name="图片 3" descr="http://www.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e.gov.cn/ewebeditor/sysimage/icon16/doc.gi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tgtFrame="_blank" w:history="1">
              <w:r w:rsidRPr="004E2EDF">
                <w:rPr>
                  <w:rFonts w:ascii="宋体" w:eastAsia="宋体" w:hAnsi="宋体" w:cs="宋体" w:hint="eastAsia"/>
                  <w:color w:val="0000FF"/>
                  <w:kern w:val="0"/>
                  <w:sz w:val="24"/>
                  <w:szCs w:val="24"/>
                </w:rPr>
                <w:t>“十二五”国家级实验教学示范中心评审结果汇总表.doc</w:t>
              </w:r>
            </w:hyperlink>
          </w:p>
          <w:p w:rsidR="004E2EDF" w:rsidRPr="004E2EDF" w:rsidRDefault="004E2EDF" w:rsidP="004E2EDF">
            <w:pPr>
              <w:widowControl/>
              <w:spacing w:before="100" w:beforeAutospacing="1" w:after="375" w:line="480" w:lineRule="atLeast"/>
              <w:jc w:val="lef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4.</w:t>
            </w:r>
            <w:r>
              <w:rPr>
                <w:rFonts w:ascii="宋体" w:eastAsia="宋体" w:hAnsi="宋体" w:cs="宋体"/>
                <w:noProof/>
                <w:color w:val="000000"/>
                <w:kern w:val="0"/>
                <w:sz w:val="24"/>
                <w:szCs w:val="24"/>
              </w:rPr>
              <w:drawing>
                <wp:inline distT="0" distB="0" distL="0" distR="0">
                  <wp:extent cx="152400" cy="152400"/>
                  <wp:effectExtent l="19050" t="0" r="0" b="0"/>
                  <wp:docPr id="4" name="图片 4" descr="http://www.moe.gov.cn/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e.gov.cn/ewebeditor/sysimage/icon16/doc.gi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tgtFrame="_blank" w:history="1">
              <w:r w:rsidRPr="004E2EDF">
                <w:rPr>
                  <w:rFonts w:ascii="宋体" w:eastAsia="宋体" w:hAnsi="宋体" w:cs="宋体" w:hint="eastAsia"/>
                  <w:color w:val="0000FF"/>
                  <w:kern w:val="0"/>
                  <w:sz w:val="24"/>
                  <w:szCs w:val="24"/>
                </w:rPr>
                <w:t>支持“十二五”国家级实验教学示范中心建设规划方案.doc</w:t>
              </w:r>
            </w:hyperlink>
          </w:p>
          <w:p w:rsidR="004E2EDF" w:rsidRPr="004E2EDF" w:rsidRDefault="004E2EDF" w:rsidP="004E2EDF">
            <w:pPr>
              <w:widowControl/>
              <w:spacing w:before="100" w:beforeAutospacing="1" w:after="375" w:line="480" w:lineRule="atLeast"/>
              <w:jc w:val="right"/>
              <w:rPr>
                <w:rFonts w:ascii="宋体" w:eastAsia="宋体" w:hAnsi="宋体" w:cs="宋体" w:hint="eastAsia"/>
                <w:color w:val="000000"/>
                <w:kern w:val="0"/>
                <w:sz w:val="24"/>
                <w:szCs w:val="24"/>
              </w:rPr>
            </w:pPr>
            <w:r w:rsidRPr="004E2EDF">
              <w:rPr>
                <w:rFonts w:ascii="宋体" w:eastAsia="宋体" w:hAnsi="宋体" w:cs="宋体" w:hint="eastAsia"/>
                <w:color w:val="000000"/>
                <w:kern w:val="0"/>
                <w:sz w:val="24"/>
                <w:szCs w:val="24"/>
              </w:rPr>
              <w:t xml:space="preserve">　　教育部高等教育司</w:t>
            </w:r>
          </w:p>
          <w:p w:rsidR="004E2EDF" w:rsidRPr="004E2EDF" w:rsidRDefault="004E2EDF" w:rsidP="004E2EDF">
            <w:pPr>
              <w:widowControl/>
              <w:spacing w:before="100" w:beforeAutospacing="1" w:after="375" w:line="480" w:lineRule="atLeast"/>
              <w:jc w:val="right"/>
              <w:rPr>
                <w:rFonts w:ascii="宋体" w:eastAsia="宋体" w:hAnsi="宋体" w:cs="宋体"/>
                <w:color w:val="000000"/>
                <w:kern w:val="0"/>
                <w:sz w:val="24"/>
                <w:szCs w:val="24"/>
              </w:rPr>
            </w:pPr>
            <w:r w:rsidRPr="004E2EDF">
              <w:rPr>
                <w:rFonts w:ascii="宋体" w:eastAsia="宋体" w:hAnsi="宋体" w:cs="宋体" w:hint="eastAsia"/>
                <w:color w:val="000000"/>
                <w:kern w:val="0"/>
                <w:sz w:val="24"/>
                <w:szCs w:val="24"/>
              </w:rPr>
              <w:t xml:space="preserve">　　2012年12月3日</w:t>
            </w:r>
          </w:p>
        </w:tc>
      </w:tr>
    </w:tbl>
    <w:p w:rsidR="00681FFE" w:rsidRDefault="00681FFE"/>
    <w:sectPr w:rsidR="00681F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FFE" w:rsidRDefault="00681FFE" w:rsidP="004E2EDF">
      <w:r>
        <w:separator/>
      </w:r>
    </w:p>
  </w:endnote>
  <w:endnote w:type="continuationSeparator" w:id="1">
    <w:p w:rsidR="00681FFE" w:rsidRDefault="00681FFE" w:rsidP="004E2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FFE" w:rsidRDefault="00681FFE" w:rsidP="004E2EDF">
      <w:r>
        <w:separator/>
      </w:r>
    </w:p>
  </w:footnote>
  <w:footnote w:type="continuationSeparator" w:id="1">
    <w:p w:rsidR="00681FFE" w:rsidRDefault="00681FFE" w:rsidP="004E2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EDF"/>
    <w:rsid w:val="004E2EDF"/>
    <w:rsid w:val="00681F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2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2EDF"/>
    <w:rPr>
      <w:sz w:val="18"/>
      <w:szCs w:val="18"/>
    </w:rPr>
  </w:style>
  <w:style w:type="paragraph" w:styleId="a4">
    <w:name w:val="footer"/>
    <w:basedOn w:val="a"/>
    <w:link w:val="Char0"/>
    <w:uiPriority w:val="99"/>
    <w:semiHidden/>
    <w:unhideWhenUsed/>
    <w:rsid w:val="004E2E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2EDF"/>
    <w:rPr>
      <w:sz w:val="18"/>
      <w:szCs w:val="18"/>
    </w:rPr>
  </w:style>
  <w:style w:type="character" w:styleId="a5">
    <w:name w:val="Strong"/>
    <w:basedOn w:val="a0"/>
    <w:uiPriority w:val="22"/>
    <w:qFormat/>
    <w:rsid w:val="004E2E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ysc@moe.edu.cn" TargetMode="External"/><Relationship Id="rId12" Type="http://schemas.openxmlformats.org/officeDocument/2006/relationships/hyperlink" Target="http://www.moe.gov.cn/ewebeditor/uploadfile/2012/12/13/2012121310382218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x.cers.edu.cn" TargetMode="External"/><Relationship Id="rId11" Type="http://schemas.openxmlformats.org/officeDocument/2006/relationships/hyperlink" Target="http://www.moe.gov.cn/ewebeditor/uploadfile/2012/12/13/20121213103941197.doc" TargetMode="External"/><Relationship Id="rId5" Type="http://schemas.openxmlformats.org/officeDocument/2006/relationships/endnotes" Target="endnotes.xml"/><Relationship Id="rId10" Type="http://schemas.openxmlformats.org/officeDocument/2006/relationships/hyperlink" Target="http://www.moe.gov.cn/ewebeditor/uploadfile/2012/12/13/20121213103558157.doc" TargetMode="External"/><Relationship Id="rId4" Type="http://schemas.openxmlformats.org/officeDocument/2006/relationships/footnotes" Target="footnotes.xml"/><Relationship Id="rId9" Type="http://schemas.openxmlformats.org/officeDocument/2006/relationships/hyperlink" Target="http://www.moe.gov.cn/ewebeditor/uploadfile/2012/12/13/20121213103536464.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2014-05-20T08:59:00Z</dcterms:created>
  <dcterms:modified xsi:type="dcterms:W3CDTF">2014-05-20T09:00:00Z</dcterms:modified>
</cp:coreProperties>
</file>