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6B8" w:rsidRPr="00D944B1" w:rsidRDefault="00E420AC" w:rsidP="00B61E68">
      <w:pPr>
        <w:widowControl/>
        <w:shd w:val="clear" w:color="auto" w:fill="FFFFFF"/>
        <w:spacing w:after="240" w:line="480" w:lineRule="exact"/>
        <w:jc w:val="center"/>
        <w:outlineLvl w:val="2"/>
        <w:rPr>
          <w:rFonts w:ascii="黑体" w:eastAsia="黑体" w:hAnsi="黑体" w:cs="宋体"/>
          <w:b/>
          <w:bCs/>
          <w:color w:val="000000"/>
          <w:kern w:val="0"/>
          <w:sz w:val="36"/>
          <w:szCs w:val="28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28"/>
        </w:rPr>
        <w:t>关于</w:t>
      </w:r>
      <w:r w:rsidR="0021522F" w:rsidRPr="00D944B1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28"/>
        </w:rPr>
        <w:t>电子</w:t>
      </w:r>
      <w:r w:rsidR="00B62A14" w:rsidRPr="00D944B1">
        <w:rPr>
          <w:rFonts w:ascii="黑体" w:eastAsia="黑体" w:hAnsi="黑体" w:cs="宋体"/>
          <w:b/>
          <w:bCs/>
          <w:color w:val="000000"/>
          <w:kern w:val="0"/>
          <w:sz w:val="36"/>
          <w:szCs w:val="28"/>
        </w:rPr>
        <w:t>注册</w:t>
      </w:r>
      <w:r w:rsidR="00B62A14" w:rsidRPr="00D944B1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28"/>
        </w:rPr>
        <w:t>中浏览器兼容性的问题</w:t>
      </w:r>
    </w:p>
    <w:p w:rsidR="00B62A14" w:rsidRPr="00B62A14" w:rsidRDefault="00B62A14" w:rsidP="00B62A14">
      <w:pPr>
        <w:widowControl/>
        <w:shd w:val="clear" w:color="auto" w:fill="FFFFFF"/>
        <w:spacing w:line="560" w:lineRule="exact"/>
        <w:ind w:firstLineChars="200" w:firstLine="560"/>
        <w:jc w:val="left"/>
        <w:outlineLvl w:val="2"/>
        <w:rPr>
          <w:rFonts w:ascii="仿宋_GB2312" w:eastAsia="仿宋_GB2312" w:hAnsiTheme="majorEastAsia" w:cs="宋体"/>
          <w:kern w:val="0"/>
          <w:sz w:val="28"/>
          <w:szCs w:val="24"/>
        </w:rPr>
      </w:pPr>
      <w:r w:rsidRPr="00B62A14">
        <w:rPr>
          <w:rFonts w:ascii="仿宋_GB2312" w:eastAsia="仿宋_GB2312" w:hAnsiTheme="majorEastAsia" w:cs="宋体" w:hint="eastAsia"/>
          <w:kern w:val="0"/>
          <w:sz w:val="28"/>
          <w:szCs w:val="24"/>
        </w:rPr>
        <w:t>学生在</w:t>
      </w:r>
      <w:r>
        <w:rPr>
          <w:rFonts w:ascii="仿宋_GB2312" w:eastAsia="仿宋_GB2312" w:hAnsiTheme="majorEastAsia" w:cs="宋体" w:hint="eastAsia"/>
          <w:kern w:val="0"/>
          <w:sz w:val="28"/>
          <w:szCs w:val="24"/>
        </w:rPr>
        <w:t>登录Web端教务系统时如</w:t>
      </w:r>
      <w:r w:rsidRPr="00B62A14">
        <w:rPr>
          <w:rFonts w:ascii="仿宋_GB2312" w:eastAsia="仿宋_GB2312" w:hAnsiTheme="majorEastAsia" w:cs="宋体" w:hint="eastAsia"/>
          <w:kern w:val="0"/>
          <w:sz w:val="28"/>
          <w:szCs w:val="24"/>
        </w:rPr>
        <w:t>遇到</w:t>
      </w:r>
      <w:r>
        <w:rPr>
          <w:rFonts w:ascii="仿宋_GB2312" w:eastAsia="仿宋_GB2312" w:hAnsiTheme="majorEastAsia" w:cs="宋体" w:hint="eastAsia"/>
          <w:kern w:val="0"/>
          <w:sz w:val="28"/>
          <w:szCs w:val="24"/>
        </w:rPr>
        <w:t>无法点击</w:t>
      </w:r>
      <w:r w:rsidRPr="00B62A14">
        <w:rPr>
          <w:rFonts w:ascii="仿宋_GB2312" w:eastAsia="仿宋_GB2312" w:hAnsiTheme="majorEastAsia" w:cs="宋体" w:hint="eastAsia"/>
          <w:kern w:val="0"/>
          <w:sz w:val="28"/>
          <w:szCs w:val="24"/>
        </w:rPr>
        <w:t>功能菜单的</w:t>
      </w:r>
      <w:r w:rsidR="00354378">
        <w:rPr>
          <w:rFonts w:ascii="仿宋_GB2312" w:eastAsia="仿宋_GB2312" w:hAnsiTheme="majorEastAsia" w:cs="宋体" w:hint="eastAsia"/>
          <w:kern w:val="0"/>
          <w:sz w:val="28"/>
          <w:szCs w:val="24"/>
        </w:rPr>
        <w:t>情况</w:t>
      </w:r>
      <w:r w:rsidRPr="00B62A14">
        <w:rPr>
          <w:rFonts w:ascii="仿宋_GB2312" w:eastAsia="仿宋_GB2312" w:hAnsiTheme="majorEastAsia" w:cs="宋体" w:hint="eastAsia"/>
          <w:kern w:val="0"/>
          <w:sz w:val="28"/>
          <w:szCs w:val="24"/>
        </w:rPr>
        <w:t>，</w:t>
      </w:r>
      <w:r w:rsidR="00D944B1">
        <w:rPr>
          <w:rFonts w:ascii="仿宋_GB2312" w:eastAsia="仿宋_GB2312" w:hAnsiTheme="majorEastAsia" w:cs="宋体" w:hint="eastAsia"/>
          <w:kern w:val="0"/>
          <w:sz w:val="28"/>
          <w:szCs w:val="24"/>
        </w:rPr>
        <w:t>主要原因是浏览器</w:t>
      </w:r>
      <w:r w:rsidRPr="00B62A14">
        <w:rPr>
          <w:rFonts w:ascii="仿宋_GB2312" w:eastAsia="仿宋_GB2312" w:hAnsiTheme="majorEastAsia" w:cs="宋体" w:hint="eastAsia"/>
          <w:kern w:val="0"/>
          <w:sz w:val="28"/>
          <w:szCs w:val="24"/>
        </w:rPr>
        <w:t>兼容性</w:t>
      </w:r>
      <w:r w:rsidR="00D944B1">
        <w:rPr>
          <w:rFonts w:ascii="仿宋_GB2312" w:eastAsia="仿宋_GB2312" w:hAnsiTheme="majorEastAsia" w:cs="宋体" w:hint="eastAsia"/>
          <w:kern w:val="0"/>
          <w:sz w:val="28"/>
          <w:szCs w:val="24"/>
        </w:rPr>
        <w:t>的</w:t>
      </w:r>
      <w:r>
        <w:rPr>
          <w:rFonts w:ascii="仿宋_GB2312" w:eastAsia="仿宋_GB2312" w:hAnsiTheme="majorEastAsia" w:cs="宋体" w:hint="eastAsia"/>
          <w:kern w:val="0"/>
          <w:sz w:val="28"/>
          <w:szCs w:val="24"/>
        </w:rPr>
        <w:t>问题，可先对浏览器进行兼容性设置，设置完成后重新登录即可，操作方法如下：</w:t>
      </w:r>
    </w:p>
    <w:p w:rsidR="00B62A14" w:rsidRPr="00B62A14" w:rsidRDefault="00B62A14" w:rsidP="00B62A14">
      <w:pPr>
        <w:widowControl/>
        <w:shd w:val="clear" w:color="auto" w:fill="FFFFFF"/>
        <w:spacing w:line="560" w:lineRule="exact"/>
        <w:ind w:firstLineChars="200" w:firstLine="560"/>
        <w:jc w:val="left"/>
        <w:outlineLvl w:val="2"/>
        <w:rPr>
          <w:rFonts w:ascii="仿宋_GB2312" w:eastAsia="仿宋_GB2312" w:hAnsiTheme="majorEastAsia" w:cs="宋体"/>
          <w:color w:val="FF0000"/>
          <w:kern w:val="0"/>
          <w:sz w:val="28"/>
          <w:szCs w:val="24"/>
        </w:rPr>
      </w:pPr>
      <w:r w:rsidRPr="00B62A14">
        <w:rPr>
          <w:rFonts w:ascii="仿宋_GB2312" w:eastAsia="仿宋_GB2312" w:hAnsiTheme="majorEastAsia" w:cs="宋体" w:hint="eastAsia"/>
          <w:color w:val="FF0000"/>
          <w:kern w:val="0"/>
          <w:sz w:val="28"/>
          <w:szCs w:val="24"/>
        </w:rPr>
        <w:t>注意：推荐使用IE或360浏览器</w:t>
      </w:r>
    </w:p>
    <w:p w:rsidR="00B62A14" w:rsidRPr="00B62A14" w:rsidRDefault="00B62A14" w:rsidP="00B62A14">
      <w:pPr>
        <w:widowControl/>
        <w:shd w:val="clear" w:color="auto" w:fill="FFFFFF"/>
        <w:spacing w:line="560" w:lineRule="exact"/>
        <w:ind w:firstLineChars="200" w:firstLine="560"/>
        <w:jc w:val="left"/>
        <w:outlineLvl w:val="2"/>
        <w:rPr>
          <w:rFonts w:ascii="仿宋_GB2312" w:eastAsia="仿宋_GB2312" w:hAnsiTheme="majorEastAsia" w:cs="宋体"/>
          <w:kern w:val="0"/>
          <w:sz w:val="28"/>
          <w:szCs w:val="24"/>
        </w:rPr>
      </w:pPr>
      <w:r>
        <w:rPr>
          <w:rFonts w:ascii="仿宋_GB2312" w:eastAsia="仿宋_GB2312" w:hAnsiTheme="majorEastAsia" w:cs="宋体" w:hint="eastAsia"/>
          <w:kern w:val="0"/>
          <w:sz w:val="28"/>
          <w:szCs w:val="24"/>
        </w:rPr>
        <w:t>一、</w:t>
      </w:r>
      <w:r w:rsidRPr="00B62A14">
        <w:rPr>
          <w:rFonts w:ascii="仿宋_GB2312" w:eastAsia="仿宋_GB2312" w:hAnsiTheme="majorEastAsia" w:cs="宋体" w:hint="eastAsia"/>
          <w:kern w:val="0"/>
          <w:sz w:val="28"/>
          <w:szCs w:val="24"/>
        </w:rPr>
        <w:t>360浏览器兼容性设置</w:t>
      </w:r>
      <w:r>
        <w:rPr>
          <w:rFonts w:ascii="仿宋_GB2312" w:eastAsia="仿宋_GB2312" w:hAnsiTheme="majorEastAsia" w:cs="宋体" w:hint="eastAsia"/>
          <w:kern w:val="0"/>
          <w:sz w:val="28"/>
          <w:szCs w:val="24"/>
        </w:rPr>
        <w:t>：</w:t>
      </w:r>
    </w:p>
    <w:p w:rsidR="00B62A14" w:rsidRPr="00B62A14" w:rsidRDefault="00B62A14" w:rsidP="00B62A14">
      <w:pPr>
        <w:widowControl/>
        <w:shd w:val="clear" w:color="auto" w:fill="FFFFFF"/>
        <w:spacing w:line="560" w:lineRule="exact"/>
        <w:ind w:firstLineChars="200" w:firstLine="560"/>
        <w:jc w:val="left"/>
        <w:outlineLvl w:val="2"/>
        <w:rPr>
          <w:rFonts w:ascii="仿宋_GB2312" w:eastAsia="仿宋_GB2312" w:hAnsiTheme="majorEastAsia" w:cs="宋体"/>
          <w:kern w:val="0"/>
          <w:sz w:val="28"/>
          <w:szCs w:val="24"/>
        </w:rPr>
      </w:pPr>
      <w:r w:rsidRPr="00B62A14">
        <w:rPr>
          <w:rFonts w:ascii="仿宋_GB2312" w:eastAsia="仿宋_GB2312" w:hAnsiTheme="majorEastAsia" w:cs="宋体" w:hint="eastAsia"/>
          <w:kern w:val="0"/>
          <w:sz w:val="28"/>
          <w:szCs w:val="24"/>
        </w:rPr>
        <w:t>打开360浏览器后,在地址栏处（右侧）有一个小图标</w:t>
      </w:r>
      <w:r w:rsidRPr="00B62A14">
        <w:rPr>
          <w:rFonts w:ascii="仿宋_GB2312" w:eastAsia="仿宋_GB2312" w:hAnsiTheme="majorEastAsia" w:cs="宋体" w:hint="eastAsia"/>
          <w:noProof/>
          <w:kern w:val="0"/>
          <w:sz w:val="28"/>
          <w:szCs w:val="24"/>
        </w:rPr>
        <w:drawing>
          <wp:inline distT="0" distB="0" distL="0" distR="0">
            <wp:extent cx="297180" cy="281940"/>
            <wp:effectExtent l="19050" t="0" r="7620" b="0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3725" b="13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2A14">
        <w:rPr>
          <w:rFonts w:ascii="仿宋_GB2312" w:eastAsia="仿宋_GB2312" w:hAnsiTheme="majorEastAsia" w:cs="宋体" w:hint="eastAsia"/>
          <w:kern w:val="0"/>
          <w:sz w:val="28"/>
          <w:szCs w:val="24"/>
        </w:rPr>
        <w:t>，点击该图标，使之变为</w:t>
      </w:r>
      <w:r w:rsidRPr="00B62A14">
        <w:rPr>
          <w:rFonts w:ascii="仿宋_GB2312" w:eastAsia="仿宋_GB2312" w:hAnsiTheme="majorEastAsia" w:cs="宋体" w:hint="eastAsia"/>
          <w:noProof/>
          <w:kern w:val="0"/>
          <w:sz w:val="28"/>
          <w:szCs w:val="24"/>
        </w:rPr>
        <w:drawing>
          <wp:inline distT="0" distB="0" distL="0" distR="0">
            <wp:extent cx="259080" cy="281940"/>
            <wp:effectExtent l="19050" t="0" r="7620" b="0"/>
            <wp:docPr id="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7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44B1">
        <w:rPr>
          <w:rFonts w:ascii="仿宋_GB2312" w:eastAsia="仿宋_GB2312" w:hAnsiTheme="majorEastAsia" w:cs="宋体" w:hint="eastAsia"/>
          <w:kern w:val="0"/>
          <w:sz w:val="28"/>
          <w:szCs w:val="24"/>
        </w:rPr>
        <w:t>图标</w:t>
      </w:r>
      <w:r w:rsidRPr="00B62A14">
        <w:rPr>
          <w:rFonts w:ascii="仿宋_GB2312" w:eastAsia="仿宋_GB2312" w:hAnsiTheme="majorEastAsia" w:cs="宋体" w:hint="eastAsia"/>
          <w:kern w:val="0"/>
          <w:sz w:val="28"/>
          <w:szCs w:val="24"/>
        </w:rPr>
        <w:t>即可。</w:t>
      </w:r>
    </w:p>
    <w:p w:rsidR="00B62A14" w:rsidRPr="00B62A14" w:rsidRDefault="00B62A14" w:rsidP="00B62A14">
      <w:pPr>
        <w:widowControl/>
        <w:shd w:val="clear" w:color="auto" w:fill="FFFFFF"/>
        <w:spacing w:line="560" w:lineRule="exact"/>
        <w:ind w:firstLineChars="200" w:firstLine="560"/>
        <w:jc w:val="left"/>
        <w:outlineLvl w:val="2"/>
        <w:rPr>
          <w:rFonts w:ascii="仿宋_GB2312" w:eastAsia="仿宋_GB2312" w:hAnsiTheme="majorEastAsia" w:cs="宋体"/>
          <w:kern w:val="0"/>
          <w:sz w:val="28"/>
          <w:szCs w:val="24"/>
        </w:rPr>
      </w:pPr>
      <w:r w:rsidRPr="00B62A14">
        <w:rPr>
          <w:rFonts w:ascii="仿宋_GB2312" w:eastAsia="仿宋_GB2312" w:hAnsiTheme="majorEastAsia" w:cs="宋体"/>
          <w:noProof/>
          <w:kern w:val="0"/>
          <w:sz w:val="28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149225</wp:posOffset>
            </wp:positionV>
            <wp:extent cx="3456940" cy="561975"/>
            <wp:effectExtent l="19050" t="0" r="0" b="0"/>
            <wp:wrapNone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62A14" w:rsidRPr="00B62A14" w:rsidRDefault="00462D9B" w:rsidP="00B62A14">
      <w:pPr>
        <w:widowControl/>
        <w:shd w:val="clear" w:color="auto" w:fill="FFFFFF"/>
        <w:spacing w:line="560" w:lineRule="exact"/>
        <w:ind w:firstLineChars="200" w:firstLine="560"/>
        <w:jc w:val="left"/>
        <w:outlineLvl w:val="2"/>
        <w:rPr>
          <w:rFonts w:ascii="仿宋_GB2312" w:eastAsia="仿宋_GB2312" w:hAnsiTheme="majorEastAsia" w:cs="宋体"/>
          <w:kern w:val="0"/>
          <w:sz w:val="28"/>
          <w:szCs w:val="24"/>
        </w:rPr>
      </w:pPr>
      <w:r>
        <w:rPr>
          <w:rFonts w:ascii="仿宋_GB2312" w:eastAsia="仿宋_GB2312" w:hAnsiTheme="majorEastAsia" w:cs="宋体"/>
          <w:kern w:val="0"/>
          <w:sz w:val="28"/>
          <w:szCs w:val="24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自选图形 4" o:spid="_x0000_s1027" type="#_x0000_t68" style="position:absolute;left:0;text-align:left;margin-left:156.3pt;margin-top:5pt;width:12.8pt;height:29.3pt;rotation:-18;z-index:251668480" fillcolor="#c00000"/>
        </w:pict>
      </w:r>
      <w:r w:rsidR="00CC1DBE">
        <w:rPr>
          <w:rFonts w:ascii="仿宋_GB2312" w:eastAsia="仿宋_GB2312" w:hAnsiTheme="majorEastAsia" w:cs="宋体"/>
          <w:noProof/>
          <w:kern w:val="0"/>
          <w:sz w:val="28"/>
          <w:szCs w:val="24"/>
        </w:rPr>
        <w:pict>
          <v:shape id="_x0000_s1032" type="#_x0000_t68" style="position:absolute;left:0;text-align:left;margin-left:156.75pt;margin-top:4.95pt;width:12.8pt;height:32.1pt;rotation:-18;z-index:251671552" fillcolor="#c00000"/>
        </w:pict>
      </w:r>
    </w:p>
    <w:p w:rsidR="00696BC5" w:rsidRDefault="00B62A14" w:rsidP="00B62A14">
      <w:pPr>
        <w:widowControl/>
        <w:shd w:val="clear" w:color="auto" w:fill="FFFFFF"/>
        <w:spacing w:line="560" w:lineRule="exact"/>
        <w:ind w:firstLineChars="200" w:firstLine="560"/>
        <w:jc w:val="left"/>
        <w:outlineLvl w:val="2"/>
        <w:rPr>
          <w:rFonts w:ascii="仿宋_GB2312" w:eastAsia="仿宋_GB2312" w:hAnsiTheme="majorEastAsia" w:cs="宋体"/>
          <w:kern w:val="0"/>
          <w:sz w:val="28"/>
          <w:szCs w:val="24"/>
        </w:rPr>
      </w:pPr>
      <w:r w:rsidRPr="00B62A14">
        <w:rPr>
          <w:rFonts w:ascii="仿宋_GB2312" w:eastAsia="仿宋_GB2312" w:hAnsiTheme="majorEastAsia" w:cs="宋体" w:hint="eastAsia"/>
          <w:noProof/>
          <w:kern w:val="0"/>
          <w:sz w:val="28"/>
          <w:szCs w:val="24"/>
        </w:rPr>
        <w:drawing>
          <wp:inline distT="0" distB="0" distL="0" distR="0">
            <wp:extent cx="3550920" cy="1874520"/>
            <wp:effectExtent l="19050" t="0" r="0" b="0"/>
            <wp:docPr id="3" name="图片 15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 descr="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6310" r="36932" b="75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187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6BC5">
        <w:rPr>
          <w:rFonts w:ascii="仿宋_GB2312" w:eastAsia="仿宋_GB2312" w:hAnsiTheme="majorEastAsia" w:cs="宋体" w:hint="eastAsia"/>
          <w:kern w:val="0"/>
          <w:sz w:val="28"/>
          <w:szCs w:val="24"/>
        </w:rPr>
        <w:t xml:space="preserve">     </w:t>
      </w:r>
    </w:p>
    <w:p w:rsidR="00B62A14" w:rsidRPr="00B62A14" w:rsidRDefault="00B62A14" w:rsidP="00B62A14">
      <w:pPr>
        <w:widowControl/>
        <w:shd w:val="clear" w:color="auto" w:fill="FFFFFF"/>
        <w:spacing w:line="560" w:lineRule="exact"/>
        <w:ind w:firstLineChars="200" w:firstLine="560"/>
        <w:jc w:val="left"/>
        <w:outlineLvl w:val="2"/>
        <w:rPr>
          <w:rFonts w:ascii="仿宋_GB2312" w:eastAsia="仿宋_GB2312" w:hAnsiTheme="majorEastAsia" w:cs="宋体"/>
          <w:kern w:val="0"/>
          <w:sz w:val="28"/>
          <w:szCs w:val="24"/>
        </w:rPr>
      </w:pPr>
      <w:r w:rsidRPr="00B62A14">
        <w:rPr>
          <w:rFonts w:ascii="仿宋_GB2312" w:eastAsia="仿宋_GB2312" w:hAnsiTheme="majorEastAsia" w:cs="宋体" w:hint="eastAsia"/>
          <w:kern w:val="0"/>
          <w:sz w:val="28"/>
          <w:szCs w:val="24"/>
        </w:rPr>
        <w:t>二、IE浏览器兼容性设置</w:t>
      </w:r>
      <w:r>
        <w:rPr>
          <w:rFonts w:ascii="仿宋_GB2312" w:eastAsia="仿宋_GB2312" w:hAnsiTheme="majorEastAsia" w:cs="宋体" w:hint="eastAsia"/>
          <w:kern w:val="0"/>
          <w:sz w:val="28"/>
          <w:szCs w:val="24"/>
        </w:rPr>
        <w:t>（</w:t>
      </w:r>
      <w:r w:rsidRPr="00B62A14">
        <w:rPr>
          <w:rFonts w:ascii="仿宋_GB2312" w:eastAsia="仿宋_GB2312" w:hAnsiTheme="majorEastAsia" w:cs="宋体" w:hint="eastAsia"/>
          <w:kern w:val="0"/>
          <w:sz w:val="28"/>
          <w:szCs w:val="24"/>
        </w:rPr>
        <w:t>两种方法</w:t>
      </w:r>
      <w:r>
        <w:rPr>
          <w:rFonts w:ascii="仿宋_GB2312" w:eastAsia="仿宋_GB2312" w:hAnsiTheme="majorEastAsia" w:cs="宋体" w:hint="eastAsia"/>
          <w:kern w:val="0"/>
          <w:sz w:val="28"/>
          <w:szCs w:val="24"/>
        </w:rPr>
        <w:t>）</w:t>
      </w:r>
      <w:r w:rsidRPr="00B62A14">
        <w:rPr>
          <w:rFonts w:ascii="仿宋_GB2312" w:eastAsia="仿宋_GB2312" w:hAnsiTheme="majorEastAsia" w:cs="宋体" w:hint="eastAsia"/>
          <w:kern w:val="0"/>
          <w:sz w:val="28"/>
          <w:szCs w:val="24"/>
        </w:rPr>
        <w:t>：</w:t>
      </w:r>
    </w:p>
    <w:p w:rsidR="00CD4E45" w:rsidRPr="00B62A14" w:rsidRDefault="00D944B1" w:rsidP="00CD4E45">
      <w:pPr>
        <w:widowControl/>
        <w:shd w:val="clear" w:color="auto" w:fill="FFFFFF"/>
        <w:spacing w:line="560" w:lineRule="exact"/>
        <w:ind w:firstLineChars="200" w:firstLine="560"/>
        <w:jc w:val="left"/>
        <w:outlineLvl w:val="2"/>
        <w:rPr>
          <w:rFonts w:ascii="仿宋_GB2312" w:eastAsia="仿宋_GB2312" w:hAnsiTheme="majorEastAsia" w:cs="宋体"/>
          <w:kern w:val="0"/>
          <w:sz w:val="28"/>
          <w:szCs w:val="24"/>
        </w:rPr>
      </w:pPr>
      <w:r>
        <w:rPr>
          <w:rFonts w:ascii="仿宋_GB2312" w:eastAsia="仿宋_GB2312" w:hAnsiTheme="majorEastAsia" w:cs="宋体" w:hint="eastAsia"/>
          <w:kern w:val="0"/>
          <w:sz w:val="28"/>
          <w:szCs w:val="24"/>
        </w:rPr>
        <w:t>方法</w:t>
      </w:r>
      <w:r w:rsidR="00B62A14">
        <w:rPr>
          <w:rFonts w:ascii="仿宋_GB2312" w:eastAsia="仿宋_GB2312" w:hAnsiTheme="majorEastAsia" w:cs="宋体" w:hint="eastAsia"/>
          <w:kern w:val="0"/>
          <w:sz w:val="28"/>
          <w:szCs w:val="24"/>
        </w:rPr>
        <w:t>①</w:t>
      </w:r>
      <w:r w:rsidR="00B62A14" w:rsidRPr="00B62A14">
        <w:rPr>
          <w:rFonts w:ascii="仿宋_GB2312" w:eastAsia="仿宋_GB2312" w:hAnsiTheme="majorEastAsia" w:cs="宋体" w:hint="eastAsia"/>
          <w:kern w:val="0"/>
          <w:sz w:val="28"/>
          <w:szCs w:val="24"/>
        </w:rPr>
        <w:t>IE浏览器的右上角有一个小齿轮的图标</w:t>
      </w:r>
      <w:r w:rsidR="00B62A14" w:rsidRPr="00B62A14">
        <w:rPr>
          <w:rFonts w:ascii="仿宋_GB2312" w:eastAsia="仿宋_GB2312" w:hAnsiTheme="majorEastAsia" w:cs="宋体"/>
          <w:noProof/>
          <w:kern w:val="0"/>
          <w:sz w:val="28"/>
          <w:szCs w:val="24"/>
        </w:rPr>
        <w:drawing>
          <wp:inline distT="0" distB="0" distL="0" distR="0">
            <wp:extent cx="186104" cy="196430"/>
            <wp:effectExtent l="19050" t="19050" r="23446" b="13120"/>
            <wp:docPr id="14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IMG_25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20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32" cy="196988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2A14" w:rsidRPr="00B62A14">
        <w:rPr>
          <w:rFonts w:ascii="仿宋_GB2312" w:eastAsia="仿宋_GB2312" w:hAnsiTheme="majorEastAsia" w:cs="宋体" w:hint="eastAsia"/>
          <w:kern w:val="0"/>
          <w:sz w:val="28"/>
          <w:szCs w:val="24"/>
        </w:rPr>
        <w:t>，点击图标出现下拉菜单，点击兼容性视图设</w:t>
      </w:r>
      <w:r w:rsidR="00CD4E45">
        <w:rPr>
          <w:rFonts w:ascii="仿宋_GB2312" w:eastAsia="仿宋_GB2312" w:hAnsiTheme="majorEastAsia" w:cs="宋体" w:hint="eastAsia"/>
          <w:kern w:val="0"/>
          <w:sz w:val="28"/>
          <w:szCs w:val="24"/>
        </w:rPr>
        <w:t>置，</w:t>
      </w:r>
      <w:r w:rsidR="00CD4E45" w:rsidRPr="00B62A14">
        <w:rPr>
          <w:rFonts w:ascii="仿宋_GB2312" w:eastAsia="仿宋_GB2312" w:hAnsiTheme="majorEastAsia" w:cs="宋体" w:hint="eastAsia"/>
          <w:kern w:val="0"/>
          <w:sz w:val="28"/>
          <w:szCs w:val="24"/>
        </w:rPr>
        <w:t>将教务系统网址添加到兼容性视图中即可，如下图所示</w:t>
      </w:r>
      <w:r w:rsidR="00CD4E45">
        <w:rPr>
          <w:rFonts w:ascii="仿宋_GB2312" w:eastAsia="仿宋_GB2312" w:hAnsiTheme="majorEastAsia" w:cs="宋体" w:hint="eastAsia"/>
          <w:kern w:val="0"/>
          <w:sz w:val="28"/>
          <w:szCs w:val="24"/>
        </w:rPr>
        <w:t>：</w:t>
      </w:r>
    </w:p>
    <w:p w:rsidR="00B62A14" w:rsidRPr="00CD4E45" w:rsidRDefault="00CD4E45" w:rsidP="00B62A14">
      <w:pPr>
        <w:widowControl/>
        <w:shd w:val="clear" w:color="auto" w:fill="FFFFFF"/>
        <w:spacing w:line="560" w:lineRule="exact"/>
        <w:ind w:firstLineChars="200" w:firstLine="560"/>
        <w:jc w:val="left"/>
        <w:outlineLvl w:val="2"/>
        <w:rPr>
          <w:rFonts w:ascii="仿宋_GB2312" w:eastAsia="仿宋_GB2312" w:hAnsiTheme="majorEastAsia" w:cs="宋体"/>
          <w:kern w:val="0"/>
          <w:sz w:val="28"/>
          <w:szCs w:val="24"/>
        </w:rPr>
      </w:pPr>
      <w:r>
        <w:rPr>
          <w:rFonts w:ascii="仿宋_GB2312" w:eastAsia="仿宋_GB2312" w:hAnsiTheme="majorEastAsia" w:cs="宋体" w:hint="eastAsia"/>
          <w:noProof/>
          <w:kern w:val="0"/>
          <w:sz w:val="28"/>
          <w:szCs w:val="24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93345</wp:posOffset>
            </wp:positionV>
            <wp:extent cx="2647950" cy="2748915"/>
            <wp:effectExtent l="19050" t="0" r="0" b="0"/>
            <wp:wrapSquare wrapText="bothSides"/>
            <wp:docPr id="21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74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Theme="majorEastAsia" w:cs="宋体" w:hint="eastAsia"/>
          <w:noProof/>
          <w:kern w:val="0"/>
          <w:sz w:val="28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140970</wp:posOffset>
            </wp:positionH>
            <wp:positionV relativeFrom="paragraph">
              <wp:posOffset>93345</wp:posOffset>
            </wp:positionV>
            <wp:extent cx="2610485" cy="2758440"/>
            <wp:effectExtent l="19050" t="0" r="0" b="0"/>
            <wp:wrapTopAndBottom/>
            <wp:docPr id="15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84552" t="4514" b="66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485" cy="275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62A14" w:rsidRDefault="00B62A14" w:rsidP="00CD4E45">
      <w:pPr>
        <w:widowControl/>
        <w:shd w:val="clear" w:color="auto" w:fill="FFFFFF"/>
        <w:spacing w:line="560" w:lineRule="exact"/>
        <w:ind w:firstLineChars="200" w:firstLine="560"/>
        <w:jc w:val="left"/>
        <w:outlineLvl w:val="2"/>
        <w:rPr>
          <w:rFonts w:ascii="仿宋_GB2312" w:eastAsia="仿宋_GB2312" w:hAnsiTheme="majorEastAsia" w:cs="宋体"/>
          <w:kern w:val="0"/>
          <w:sz w:val="28"/>
          <w:szCs w:val="24"/>
        </w:rPr>
      </w:pPr>
    </w:p>
    <w:p w:rsidR="00CD4E45" w:rsidRDefault="00CC1DBE" w:rsidP="00B62A14">
      <w:pPr>
        <w:widowControl/>
        <w:shd w:val="clear" w:color="auto" w:fill="FFFFFF"/>
        <w:spacing w:line="560" w:lineRule="exact"/>
        <w:ind w:firstLineChars="200" w:firstLine="560"/>
        <w:jc w:val="left"/>
        <w:outlineLvl w:val="2"/>
        <w:rPr>
          <w:rFonts w:ascii="仿宋_GB2312" w:eastAsia="仿宋_GB2312" w:hAnsiTheme="majorEastAsia" w:cs="宋体"/>
          <w:kern w:val="0"/>
          <w:sz w:val="28"/>
          <w:szCs w:val="24"/>
        </w:rPr>
      </w:pPr>
      <w:r>
        <w:rPr>
          <w:rFonts w:ascii="仿宋_GB2312" w:eastAsia="仿宋_GB2312" w:hAnsiTheme="majorEastAsia" w:cs="宋体"/>
          <w:noProof/>
          <w:kern w:val="0"/>
          <w:sz w:val="28"/>
          <w:szCs w:val="24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自选图形 8" o:spid="_x0000_s1031" type="#_x0000_t66" style="position:absolute;left:0;text-align:left;margin-left:-126.6pt;margin-top:22.55pt;width:51.75pt;height:9pt;rotation:26;z-index:251667456" fillcolor="#c00000"/>
        </w:pict>
      </w:r>
    </w:p>
    <w:p w:rsidR="00CD4E45" w:rsidRDefault="00CD4E45" w:rsidP="00CD4E45">
      <w:pPr>
        <w:widowControl/>
        <w:shd w:val="clear" w:color="auto" w:fill="FFFFFF"/>
        <w:spacing w:line="560" w:lineRule="exact"/>
        <w:ind w:firstLineChars="200" w:firstLine="560"/>
        <w:jc w:val="left"/>
        <w:outlineLvl w:val="2"/>
        <w:rPr>
          <w:rFonts w:ascii="仿宋_GB2312" w:eastAsia="仿宋_GB2312" w:hAnsiTheme="majorEastAsia" w:cs="宋体"/>
          <w:kern w:val="0"/>
          <w:sz w:val="28"/>
          <w:szCs w:val="24"/>
        </w:rPr>
      </w:pPr>
    </w:p>
    <w:p w:rsidR="00CD4E45" w:rsidRPr="00B62A14" w:rsidRDefault="00CD4E45" w:rsidP="00B62A14">
      <w:pPr>
        <w:widowControl/>
        <w:shd w:val="clear" w:color="auto" w:fill="FFFFFF"/>
        <w:spacing w:line="560" w:lineRule="exact"/>
        <w:ind w:firstLineChars="200" w:firstLine="560"/>
        <w:jc w:val="left"/>
        <w:outlineLvl w:val="2"/>
        <w:rPr>
          <w:rFonts w:ascii="仿宋_GB2312" w:eastAsia="仿宋_GB2312" w:hAnsiTheme="majorEastAsia" w:cs="宋体"/>
          <w:kern w:val="0"/>
          <w:sz w:val="28"/>
          <w:szCs w:val="24"/>
        </w:rPr>
      </w:pPr>
    </w:p>
    <w:p w:rsidR="00B62A14" w:rsidRDefault="00B62A14" w:rsidP="00CD4E45">
      <w:pPr>
        <w:widowControl/>
        <w:shd w:val="clear" w:color="auto" w:fill="FFFFFF"/>
        <w:spacing w:line="560" w:lineRule="exact"/>
        <w:jc w:val="left"/>
        <w:outlineLvl w:val="2"/>
        <w:rPr>
          <w:rFonts w:ascii="仿宋_GB2312" w:eastAsia="仿宋_GB2312" w:hAnsiTheme="majorEastAsia" w:cs="宋体"/>
          <w:kern w:val="0"/>
          <w:sz w:val="28"/>
          <w:szCs w:val="24"/>
        </w:rPr>
        <w:sectPr w:rsidR="00B62A14" w:rsidSect="00587C44">
          <w:pgSz w:w="11906" w:h="16838"/>
          <w:pgMar w:top="709" w:right="1080" w:bottom="1440" w:left="1080" w:header="851" w:footer="992" w:gutter="0"/>
          <w:cols w:space="425"/>
          <w:docGrid w:type="lines" w:linePitch="312"/>
        </w:sectPr>
      </w:pPr>
    </w:p>
    <w:p w:rsidR="00B62A14" w:rsidRPr="00B62A14" w:rsidRDefault="00CC1DBE" w:rsidP="00CD4E45">
      <w:pPr>
        <w:widowControl/>
        <w:shd w:val="clear" w:color="auto" w:fill="FFFFFF"/>
        <w:spacing w:line="560" w:lineRule="exact"/>
        <w:ind w:firstLineChars="200" w:firstLine="560"/>
        <w:jc w:val="left"/>
        <w:outlineLvl w:val="2"/>
        <w:rPr>
          <w:rFonts w:ascii="仿宋_GB2312" w:eastAsia="仿宋_GB2312" w:hAnsiTheme="majorEastAsia" w:cs="宋体"/>
          <w:kern w:val="0"/>
          <w:sz w:val="28"/>
          <w:szCs w:val="24"/>
        </w:rPr>
      </w:pPr>
      <w:r>
        <w:rPr>
          <w:rFonts w:ascii="仿宋_GB2312" w:eastAsia="仿宋_GB2312" w:hAnsiTheme="majorEastAsia" w:cs="宋体"/>
          <w:kern w:val="0"/>
          <w:sz w:val="28"/>
          <w:szCs w:val="24"/>
        </w:rPr>
        <w:lastRenderedPageBreak/>
        <w:pict>
          <v:shape id="自选图形 9" o:spid="_x0000_s1030" type="#_x0000_t66" style="position:absolute;left:0;text-align:left;margin-left:97.05pt;margin-top:192.9pt;width:51.75pt;height:9pt;rotation:141;z-index:251664384" fillcolor="#f79646"/>
        </w:pict>
      </w:r>
      <w:r w:rsidR="00CD4E45">
        <w:rPr>
          <w:rFonts w:ascii="仿宋_GB2312" w:eastAsia="仿宋_GB2312" w:hAnsiTheme="majorEastAsia" w:cs="宋体" w:hint="eastAsia"/>
          <w:noProof/>
          <w:kern w:val="0"/>
          <w:sz w:val="28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809625</wp:posOffset>
            </wp:positionV>
            <wp:extent cx="4766310" cy="2430780"/>
            <wp:effectExtent l="19050" t="0" r="0" b="0"/>
            <wp:wrapTopAndBottom/>
            <wp:docPr id="23" name="图片 15" descr="IMG_256">
              <a:hlinkClick xmlns:a="http://schemas.openxmlformats.org/drawingml/2006/main" r:id="rId15" tgtFrame="https://jingyan.baidu.com/article/_sel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 descr="IMG_25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17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243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1DAA">
        <w:rPr>
          <w:rFonts w:ascii="仿宋_GB2312" w:eastAsia="仿宋_GB2312" w:hAnsiTheme="majorEastAsia" w:cs="宋体" w:hint="eastAsia"/>
          <w:kern w:val="0"/>
          <w:sz w:val="28"/>
          <w:szCs w:val="24"/>
        </w:rPr>
        <w:t>方法</w:t>
      </w:r>
      <w:r w:rsidR="00CD4E45">
        <w:rPr>
          <w:rFonts w:ascii="仿宋_GB2312" w:eastAsia="仿宋_GB2312" w:hAnsiTheme="majorEastAsia" w:cs="宋体" w:hint="eastAsia"/>
          <w:kern w:val="0"/>
          <w:sz w:val="28"/>
          <w:szCs w:val="24"/>
        </w:rPr>
        <w:t>②</w:t>
      </w:r>
      <w:r w:rsidR="00B62A14" w:rsidRPr="00B62A14">
        <w:rPr>
          <w:rFonts w:ascii="仿宋_GB2312" w:eastAsia="仿宋_GB2312" w:hAnsiTheme="majorEastAsia" w:cs="宋体" w:hint="eastAsia"/>
          <w:kern w:val="0"/>
          <w:sz w:val="28"/>
          <w:szCs w:val="24"/>
        </w:rPr>
        <w:t>如打开IE浏览器后没有看到菜单栏导航，我们可以在IE浏览器最上方的空白处右键鼠标，然后将菜单栏勾选中，如下图所示</w:t>
      </w:r>
      <w:r w:rsidR="00CD4E45">
        <w:rPr>
          <w:rFonts w:ascii="仿宋_GB2312" w:eastAsia="仿宋_GB2312" w:hAnsiTheme="majorEastAsia" w:cs="宋体" w:hint="eastAsia"/>
          <w:kern w:val="0"/>
          <w:sz w:val="28"/>
          <w:szCs w:val="24"/>
        </w:rPr>
        <w:t>：</w:t>
      </w:r>
    </w:p>
    <w:p w:rsidR="00B62A14" w:rsidRDefault="00B62A14" w:rsidP="00B62A14">
      <w:pPr>
        <w:widowControl/>
        <w:shd w:val="clear" w:color="auto" w:fill="FFFFFF"/>
        <w:spacing w:line="560" w:lineRule="exact"/>
        <w:ind w:firstLineChars="200" w:firstLine="560"/>
        <w:jc w:val="left"/>
        <w:outlineLvl w:val="2"/>
        <w:rPr>
          <w:rFonts w:ascii="仿宋_GB2312" w:eastAsia="仿宋_GB2312" w:hAnsiTheme="majorEastAsia" w:cs="宋体"/>
          <w:kern w:val="0"/>
          <w:sz w:val="28"/>
          <w:szCs w:val="24"/>
        </w:rPr>
      </w:pPr>
      <w:r w:rsidRPr="00B62A14">
        <w:rPr>
          <w:rFonts w:ascii="仿宋_GB2312" w:eastAsia="仿宋_GB2312" w:hAnsiTheme="majorEastAsia" w:cs="宋体" w:hint="eastAsia"/>
          <w:kern w:val="0"/>
          <w:sz w:val="28"/>
          <w:szCs w:val="24"/>
        </w:rPr>
        <w:t>点击IE浏览器菜单栏里的工具选项，选择弹窗菜单里的兼容性视图设置，如下图所示。</w:t>
      </w:r>
    </w:p>
    <w:p w:rsidR="00B62A14" w:rsidRPr="00B62A14" w:rsidRDefault="00A13E7D" w:rsidP="007F24AA">
      <w:pPr>
        <w:widowControl/>
        <w:shd w:val="clear" w:color="auto" w:fill="FFFFFF"/>
        <w:spacing w:line="560" w:lineRule="exact"/>
        <w:ind w:leftChars="267" w:left="561"/>
        <w:jc w:val="left"/>
        <w:outlineLvl w:val="2"/>
        <w:rPr>
          <w:rFonts w:ascii="仿宋_GB2312" w:eastAsia="仿宋_GB2312" w:hAnsiTheme="majorEastAsia" w:cs="宋体"/>
          <w:kern w:val="0"/>
          <w:sz w:val="28"/>
          <w:szCs w:val="24"/>
        </w:rPr>
      </w:pPr>
      <w:r>
        <w:rPr>
          <w:rFonts w:ascii="仿宋_GB2312" w:eastAsia="仿宋_GB2312" w:hAnsiTheme="majorEastAsia" w:cs="宋体"/>
          <w:noProof/>
          <w:kern w:val="0"/>
          <w:sz w:val="28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374650</wp:posOffset>
            </wp:positionH>
            <wp:positionV relativeFrom="paragraph">
              <wp:posOffset>130175</wp:posOffset>
            </wp:positionV>
            <wp:extent cx="4627880" cy="2886075"/>
            <wp:effectExtent l="19050" t="0" r="1270" b="0"/>
            <wp:wrapTopAndBottom/>
            <wp:docPr id="9" name="图片 16" descr="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 descr="ww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r="61986" b="53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88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0BA1">
        <w:rPr>
          <w:rFonts w:ascii="仿宋_GB2312" w:eastAsia="仿宋_GB2312" w:hAnsiTheme="majorEastAsia" w:cs="宋体" w:hint="eastAsia"/>
          <w:kern w:val="0"/>
          <w:sz w:val="28"/>
          <w:szCs w:val="24"/>
        </w:rPr>
        <w:t>下一步</w:t>
      </w:r>
      <w:r w:rsidR="00B62A14" w:rsidRPr="00B62A14">
        <w:rPr>
          <w:rFonts w:ascii="仿宋_GB2312" w:eastAsia="仿宋_GB2312" w:hAnsiTheme="majorEastAsia" w:cs="宋体" w:hint="eastAsia"/>
          <w:kern w:val="0"/>
          <w:sz w:val="28"/>
          <w:szCs w:val="24"/>
        </w:rPr>
        <w:t>设置步骤参见方法</w:t>
      </w:r>
      <w:r w:rsidR="00D944B1">
        <w:rPr>
          <w:rFonts w:ascii="仿宋_GB2312" w:eastAsia="仿宋_GB2312" w:hAnsiTheme="majorEastAsia" w:cs="宋体" w:hint="eastAsia"/>
          <w:kern w:val="0"/>
          <w:sz w:val="28"/>
          <w:szCs w:val="24"/>
        </w:rPr>
        <w:t>①</w:t>
      </w:r>
      <w:r w:rsidR="00B62A14" w:rsidRPr="00B62A14">
        <w:rPr>
          <w:rFonts w:ascii="仿宋_GB2312" w:eastAsia="仿宋_GB2312" w:hAnsiTheme="majorEastAsia" w:cs="宋体" w:hint="eastAsia"/>
          <w:kern w:val="0"/>
          <w:sz w:val="28"/>
          <w:szCs w:val="24"/>
        </w:rPr>
        <w:t>。</w:t>
      </w:r>
    </w:p>
    <w:p w:rsidR="00A0154A" w:rsidRPr="00187AAA" w:rsidRDefault="00A0154A" w:rsidP="003D0EAC">
      <w:pPr>
        <w:widowControl/>
        <w:shd w:val="clear" w:color="auto" w:fill="FFFFFF"/>
        <w:spacing w:line="560" w:lineRule="exact"/>
        <w:ind w:firstLineChars="200" w:firstLine="560"/>
        <w:jc w:val="right"/>
        <w:outlineLvl w:val="2"/>
        <w:rPr>
          <w:rFonts w:ascii="仿宋_GB2312" w:eastAsia="仿宋_GB2312" w:hAnsiTheme="majorEastAsia" w:cs="宋体"/>
          <w:kern w:val="0"/>
          <w:sz w:val="28"/>
          <w:szCs w:val="24"/>
        </w:rPr>
      </w:pPr>
    </w:p>
    <w:p w:rsidR="00A0154A" w:rsidRPr="005236FC" w:rsidRDefault="00A0154A" w:rsidP="003D0EAC">
      <w:pPr>
        <w:widowControl/>
        <w:shd w:val="clear" w:color="auto" w:fill="FFFFFF"/>
        <w:spacing w:line="560" w:lineRule="exact"/>
        <w:ind w:firstLineChars="200" w:firstLine="560"/>
        <w:jc w:val="right"/>
        <w:outlineLvl w:val="2"/>
        <w:rPr>
          <w:rFonts w:ascii="仿宋_GB2312" w:eastAsia="仿宋_GB2312" w:hAnsiTheme="majorEastAsia" w:cs="宋体"/>
          <w:kern w:val="0"/>
          <w:sz w:val="28"/>
          <w:szCs w:val="24"/>
        </w:rPr>
      </w:pPr>
    </w:p>
    <w:p w:rsidR="00B61E68" w:rsidRPr="005236FC" w:rsidRDefault="005679E1" w:rsidP="00A0154A">
      <w:pPr>
        <w:widowControl/>
        <w:shd w:val="clear" w:color="auto" w:fill="FFFFFF"/>
        <w:wordWrap w:val="0"/>
        <w:spacing w:line="560" w:lineRule="exact"/>
        <w:ind w:firstLineChars="200" w:firstLine="560"/>
        <w:jc w:val="right"/>
        <w:outlineLvl w:val="2"/>
        <w:rPr>
          <w:rFonts w:ascii="仿宋_GB2312" w:eastAsia="仿宋_GB2312" w:hAnsiTheme="majorEastAsia" w:cs="宋体"/>
          <w:kern w:val="0"/>
          <w:sz w:val="28"/>
          <w:szCs w:val="24"/>
        </w:rPr>
      </w:pPr>
      <w:r w:rsidRPr="005236FC">
        <w:rPr>
          <w:rFonts w:ascii="仿宋_GB2312" w:eastAsia="仿宋_GB2312" w:hAnsiTheme="majorEastAsia" w:cs="宋体" w:hint="eastAsia"/>
          <w:kern w:val="0"/>
          <w:sz w:val="28"/>
          <w:szCs w:val="24"/>
        </w:rPr>
        <w:t>教务处</w:t>
      </w:r>
      <w:r w:rsidR="00A0154A" w:rsidRPr="005236FC">
        <w:rPr>
          <w:rFonts w:ascii="仿宋_GB2312" w:eastAsia="仿宋_GB2312" w:hAnsiTheme="majorEastAsia" w:cs="宋体" w:hint="eastAsia"/>
          <w:kern w:val="0"/>
          <w:sz w:val="28"/>
          <w:szCs w:val="24"/>
        </w:rPr>
        <w:t xml:space="preserve">    </w:t>
      </w:r>
      <w:r w:rsidR="00D944B1">
        <w:rPr>
          <w:rFonts w:ascii="仿宋_GB2312" w:eastAsia="仿宋_GB2312" w:hAnsiTheme="majorEastAsia" w:cs="宋体" w:hint="eastAsia"/>
          <w:kern w:val="0"/>
          <w:sz w:val="28"/>
          <w:szCs w:val="24"/>
        </w:rPr>
        <w:t xml:space="preserve"> </w:t>
      </w:r>
    </w:p>
    <w:p w:rsidR="004A5A71" w:rsidRPr="003D0EAC" w:rsidRDefault="005679E1" w:rsidP="003D0EAC">
      <w:pPr>
        <w:widowControl/>
        <w:shd w:val="clear" w:color="auto" w:fill="FFFFFF"/>
        <w:spacing w:line="560" w:lineRule="exact"/>
        <w:ind w:firstLineChars="200" w:firstLine="560"/>
        <w:jc w:val="right"/>
        <w:outlineLvl w:val="2"/>
        <w:rPr>
          <w:rFonts w:asciiTheme="majorEastAsia" w:eastAsiaTheme="majorEastAsia" w:hAnsiTheme="majorEastAsia" w:cs="宋体"/>
          <w:kern w:val="0"/>
          <w:sz w:val="28"/>
          <w:szCs w:val="24"/>
        </w:rPr>
      </w:pPr>
      <w:r w:rsidRPr="005236FC">
        <w:rPr>
          <w:rFonts w:ascii="仿宋_GB2312" w:eastAsia="仿宋_GB2312" w:hAnsiTheme="majorEastAsia" w:cs="宋体" w:hint="eastAsia"/>
          <w:kern w:val="0"/>
          <w:sz w:val="28"/>
          <w:szCs w:val="24"/>
        </w:rPr>
        <w:t>201</w:t>
      </w:r>
      <w:r w:rsidR="003D27AA">
        <w:rPr>
          <w:rFonts w:ascii="仿宋_GB2312" w:eastAsia="仿宋_GB2312" w:hAnsiTheme="majorEastAsia" w:cs="宋体" w:hint="eastAsia"/>
          <w:kern w:val="0"/>
          <w:sz w:val="28"/>
          <w:szCs w:val="24"/>
        </w:rPr>
        <w:t>9</w:t>
      </w:r>
      <w:r w:rsidRPr="005236FC">
        <w:rPr>
          <w:rFonts w:ascii="仿宋_GB2312" w:eastAsia="仿宋_GB2312" w:hAnsiTheme="majorEastAsia" w:cs="宋体" w:hint="eastAsia"/>
          <w:kern w:val="0"/>
          <w:sz w:val="28"/>
          <w:szCs w:val="24"/>
        </w:rPr>
        <w:t>年</w:t>
      </w:r>
      <w:r w:rsidR="003D27AA">
        <w:rPr>
          <w:rFonts w:ascii="仿宋_GB2312" w:eastAsia="仿宋_GB2312" w:hAnsiTheme="majorEastAsia" w:cs="宋体" w:hint="eastAsia"/>
          <w:kern w:val="0"/>
          <w:sz w:val="28"/>
          <w:szCs w:val="24"/>
        </w:rPr>
        <w:t>3</w:t>
      </w:r>
      <w:r w:rsidRPr="005236FC">
        <w:rPr>
          <w:rFonts w:ascii="仿宋_GB2312" w:eastAsia="仿宋_GB2312" w:hAnsiTheme="majorEastAsia" w:cs="宋体" w:hint="eastAsia"/>
          <w:kern w:val="0"/>
          <w:sz w:val="28"/>
          <w:szCs w:val="24"/>
        </w:rPr>
        <w:t>月</w:t>
      </w:r>
      <w:r w:rsidR="003B6181">
        <w:rPr>
          <w:rFonts w:ascii="仿宋_GB2312" w:eastAsia="仿宋_GB2312" w:hAnsiTheme="majorEastAsia" w:cs="宋体" w:hint="eastAsia"/>
          <w:kern w:val="0"/>
          <w:sz w:val="28"/>
          <w:szCs w:val="24"/>
        </w:rPr>
        <w:t>11</w:t>
      </w:r>
      <w:r w:rsidRPr="005236FC">
        <w:rPr>
          <w:rFonts w:ascii="仿宋_GB2312" w:eastAsia="仿宋_GB2312" w:hAnsiTheme="majorEastAsia" w:cs="宋体" w:hint="eastAsia"/>
          <w:kern w:val="0"/>
          <w:sz w:val="28"/>
          <w:szCs w:val="24"/>
        </w:rPr>
        <w:t>日</w:t>
      </w:r>
    </w:p>
    <w:sectPr w:rsidR="004A5A71" w:rsidRPr="003D0EAC" w:rsidSect="00587C44">
      <w:pgSz w:w="11906" w:h="16838"/>
      <w:pgMar w:top="709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FC2" w:rsidRDefault="00284FC2" w:rsidP="002D03E5">
      <w:r>
        <w:separator/>
      </w:r>
    </w:p>
  </w:endnote>
  <w:endnote w:type="continuationSeparator" w:id="0">
    <w:p w:rsidR="00284FC2" w:rsidRDefault="00284FC2" w:rsidP="002D0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FC2" w:rsidRDefault="00284FC2" w:rsidP="002D03E5">
      <w:r>
        <w:separator/>
      </w:r>
    </w:p>
  </w:footnote>
  <w:footnote w:type="continuationSeparator" w:id="0">
    <w:p w:rsidR="00284FC2" w:rsidRDefault="00284FC2" w:rsidP="002D03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28B7"/>
    <w:multiLevelType w:val="hybridMultilevel"/>
    <w:tmpl w:val="EC505EFE"/>
    <w:lvl w:ilvl="0" w:tplc="D944BEB0">
      <w:start w:val="2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50E165D"/>
    <w:multiLevelType w:val="hybridMultilevel"/>
    <w:tmpl w:val="27EC097A"/>
    <w:lvl w:ilvl="0" w:tplc="FA308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D42521"/>
    <w:multiLevelType w:val="hybridMultilevel"/>
    <w:tmpl w:val="2B12BBF8"/>
    <w:lvl w:ilvl="0" w:tplc="04090013">
      <w:start w:val="1"/>
      <w:numFmt w:val="chineseCountingThousand"/>
      <w:lvlText w:val="%1、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1BB8240A"/>
    <w:multiLevelType w:val="hybridMultilevel"/>
    <w:tmpl w:val="F0BC12C8"/>
    <w:lvl w:ilvl="0" w:tplc="01F8E6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6D31A83"/>
    <w:multiLevelType w:val="hybridMultilevel"/>
    <w:tmpl w:val="86866622"/>
    <w:lvl w:ilvl="0" w:tplc="483A3DE8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279070B1"/>
    <w:multiLevelType w:val="hybridMultilevel"/>
    <w:tmpl w:val="B66A83DE"/>
    <w:lvl w:ilvl="0" w:tplc="FA308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76C7781"/>
    <w:multiLevelType w:val="hybridMultilevel"/>
    <w:tmpl w:val="8714940E"/>
    <w:lvl w:ilvl="0" w:tplc="9B78BD1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38AF44D6"/>
    <w:multiLevelType w:val="hybridMultilevel"/>
    <w:tmpl w:val="0480E33A"/>
    <w:lvl w:ilvl="0" w:tplc="04090013">
      <w:start w:val="1"/>
      <w:numFmt w:val="chineseCountingThousand"/>
      <w:lvlText w:val="%1、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8">
    <w:nsid w:val="3F097E27"/>
    <w:multiLevelType w:val="hybridMultilevel"/>
    <w:tmpl w:val="B32AD884"/>
    <w:lvl w:ilvl="0" w:tplc="7EAAC3B0">
      <w:start w:val="1"/>
      <w:numFmt w:val="japaneseCounting"/>
      <w:lvlText w:val="%1、"/>
      <w:lvlJc w:val="left"/>
      <w:pPr>
        <w:ind w:left="1467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27" w:hanging="420"/>
      </w:pPr>
    </w:lvl>
    <w:lvl w:ilvl="2" w:tplc="0409001B" w:tentative="1">
      <w:start w:val="1"/>
      <w:numFmt w:val="lowerRoman"/>
      <w:lvlText w:val="%3."/>
      <w:lvlJc w:val="right"/>
      <w:pPr>
        <w:ind w:left="2247" w:hanging="420"/>
      </w:pPr>
    </w:lvl>
    <w:lvl w:ilvl="3" w:tplc="0409000F" w:tentative="1">
      <w:start w:val="1"/>
      <w:numFmt w:val="decimal"/>
      <w:lvlText w:val="%4."/>
      <w:lvlJc w:val="left"/>
      <w:pPr>
        <w:ind w:left="2667" w:hanging="420"/>
      </w:pPr>
    </w:lvl>
    <w:lvl w:ilvl="4" w:tplc="04090019" w:tentative="1">
      <w:start w:val="1"/>
      <w:numFmt w:val="lowerLetter"/>
      <w:lvlText w:val="%5)"/>
      <w:lvlJc w:val="left"/>
      <w:pPr>
        <w:ind w:left="3087" w:hanging="420"/>
      </w:pPr>
    </w:lvl>
    <w:lvl w:ilvl="5" w:tplc="0409001B" w:tentative="1">
      <w:start w:val="1"/>
      <w:numFmt w:val="lowerRoman"/>
      <w:lvlText w:val="%6."/>
      <w:lvlJc w:val="right"/>
      <w:pPr>
        <w:ind w:left="3507" w:hanging="420"/>
      </w:pPr>
    </w:lvl>
    <w:lvl w:ilvl="6" w:tplc="0409000F" w:tentative="1">
      <w:start w:val="1"/>
      <w:numFmt w:val="decimal"/>
      <w:lvlText w:val="%7."/>
      <w:lvlJc w:val="left"/>
      <w:pPr>
        <w:ind w:left="3927" w:hanging="420"/>
      </w:pPr>
    </w:lvl>
    <w:lvl w:ilvl="7" w:tplc="04090019" w:tentative="1">
      <w:start w:val="1"/>
      <w:numFmt w:val="lowerLetter"/>
      <w:lvlText w:val="%8)"/>
      <w:lvlJc w:val="left"/>
      <w:pPr>
        <w:ind w:left="4347" w:hanging="420"/>
      </w:pPr>
    </w:lvl>
    <w:lvl w:ilvl="8" w:tplc="0409001B" w:tentative="1">
      <w:start w:val="1"/>
      <w:numFmt w:val="lowerRoman"/>
      <w:lvlText w:val="%9."/>
      <w:lvlJc w:val="right"/>
      <w:pPr>
        <w:ind w:left="4767" w:hanging="420"/>
      </w:pPr>
    </w:lvl>
  </w:abstractNum>
  <w:abstractNum w:abstractNumId="9">
    <w:nsid w:val="405F2D8C"/>
    <w:multiLevelType w:val="hybridMultilevel"/>
    <w:tmpl w:val="C302950A"/>
    <w:lvl w:ilvl="0" w:tplc="D4F4459C">
      <w:start w:val="1"/>
      <w:numFmt w:val="decimal"/>
      <w:lvlText w:val="%1、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0">
    <w:nsid w:val="442577E2"/>
    <w:multiLevelType w:val="hybridMultilevel"/>
    <w:tmpl w:val="99BC2F74"/>
    <w:lvl w:ilvl="0" w:tplc="FA308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5D8394F"/>
    <w:multiLevelType w:val="hybridMultilevel"/>
    <w:tmpl w:val="366E7C60"/>
    <w:lvl w:ilvl="0" w:tplc="FA308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FEA5477"/>
    <w:multiLevelType w:val="hybridMultilevel"/>
    <w:tmpl w:val="E2D81DC2"/>
    <w:lvl w:ilvl="0" w:tplc="5CBAC284">
      <w:start w:val="1"/>
      <w:numFmt w:val="japaneseCounting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3">
    <w:nsid w:val="63E2267E"/>
    <w:multiLevelType w:val="hybridMultilevel"/>
    <w:tmpl w:val="C928C08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0"/>
  </w:num>
  <w:num w:numId="5">
    <w:abstractNumId w:val="11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12"/>
  </w:num>
  <w:num w:numId="11">
    <w:abstractNumId w:val="2"/>
  </w:num>
  <w:num w:numId="12">
    <w:abstractNumId w:val="8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7346">
      <o:colormenu v:ext="edit" fillcolor="#c000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5F21"/>
    <w:rsid w:val="00022200"/>
    <w:rsid w:val="000352F4"/>
    <w:rsid w:val="00045902"/>
    <w:rsid w:val="00060D08"/>
    <w:rsid w:val="00063370"/>
    <w:rsid w:val="000C0154"/>
    <w:rsid w:val="000D24B3"/>
    <w:rsid w:val="0010419A"/>
    <w:rsid w:val="00106E0B"/>
    <w:rsid w:val="0011201F"/>
    <w:rsid w:val="00142888"/>
    <w:rsid w:val="00144D05"/>
    <w:rsid w:val="00185E1F"/>
    <w:rsid w:val="00187AAA"/>
    <w:rsid w:val="00197368"/>
    <w:rsid w:val="001A42A0"/>
    <w:rsid w:val="001D69E8"/>
    <w:rsid w:val="0021522F"/>
    <w:rsid w:val="00266950"/>
    <w:rsid w:val="00272572"/>
    <w:rsid w:val="00283E19"/>
    <w:rsid w:val="00284962"/>
    <w:rsid w:val="00284FC2"/>
    <w:rsid w:val="0029375B"/>
    <w:rsid w:val="002A370D"/>
    <w:rsid w:val="002A6E54"/>
    <w:rsid w:val="002B2C78"/>
    <w:rsid w:val="002B56B8"/>
    <w:rsid w:val="002B72E6"/>
    <w:rsid w:val="002D03E5"/>
    <w:rsid w:val="002D328F"/>
    <w:rsid w:val="002E7A54"/>
    <w:rsid w:val="002F539A"/>
    <w:rsid w:val="003038EA"/>
    <w:rsid w:val="00312BB1"/>
    <w:rsid w:val="00354378"/>
    <w:rsid w:val="003A31C7"/>
    <w:rsid w:val="003A54D2"/>
    <w:rsid w:val="003B6181"/>
    <w:rsid w:val="003C1241"/>
    <w:rsid w:val="003C49F9"/>
    <w:rsid w:val="003D0EAC"/>
    <w:rsid w:val="003D27AA"/>
    <w:rsid w:val="003E6DC1"/>
    <w:rsid w:val="003F371C"/>
    <w:rsid w:val="003F5923"/>
    <w:rsid w:val="003F6B0A"/>
    <w:rsid w:val="003F711E"/>
    <w:rsid w:val="0044038A"/>
    <w:rsid w:val="00440BA1"/>
    <w:rsid w:val="00440F07"/>
    <w:rsid w:val="00462D9B"/>
    <w:rsid w:val="004A5A71"/>
    <w:rsid w:val="004B75AD"/>
    <w:rsid w:val="0052200C"/>
    <w:rsid w:val="005236FC"/>
    <w:rsid w:val="00537431"/>
    <w:rsid w:val="005546CD"/>
    <w:rsid w:val="005679E1"/>
    <w:rsid w:val="00587C44"/>
    <w:rsid w:val="00593D9C"/>
    <w:rsid w:val="005A07A0"/>
    <w:rsid w:val="005D3D11"/>
    <w:rsid w:val="005D7CC7"/>
    <w:rsid w:val="00622286"/>
    <w:rsid w:val="0062266B"/>
    <w:rsid w:val="00676376"/>
    <w:rsid w:val="00677A67"/>
    <w:rsid w:val="00696BC5"/>
    <w:rsid w:val="006F33C6"/>
    <w:rsid w:val="00715F21"/>
    <w:rsid w:val="007200B9"/>
    <w:rsid w:val="007318CB"/>
    <w:rsid w:val="007404CF"/>
    <w:rsid w:val="00777DCF"/>
    <w:rsid w:val="007B7F79"/>
    <w:rsid w:val="007F24AA"/>
    <w:rsid w:val="007F7F24"/>
    <w:rsid w:val="008056CB"/>
    <w:rsid w:val="00814C33"/>
    <w:rsid w:val="008403AC"/>
    <w:rsid w:val="0087071A"/>
    <w:rsid w:val="00880853"/>
    <w:rsid w:val="00896287"/>
    <w:rsid w:val="008A0BFA"/>
    <w:rsid w:val="008F3EC1"/>
    <w:rsid w:val="009513BF"/>
    <w:rsid w:val="00964503"/>
    <w:rsid w:val="00994139"/>
    <w:rsid w:val="00997E21"/>
    <w:rsid w:val="009A54EC"/>
    <w:rsid w:val="009B71E8"/>
    <w:rsid w:val="009F465E"/>
    <w:rsid w:val="00A0154A"/>
    <w:rsid w:val="00A13E7D"/>
    <w:rsid w:val="00A2675C"/>
    <w:rsid w:val="00A37FEC"/>
    <w:rsid w:val="00A440A5"/>
    <w:rsid w:val="00A70B14"/>
    <w:rsid w:val="00A96D5E"/>
    <w:rsid w:val="00AA1371"/>
    <w:rsid w:val="00AD1C34"/>
    <w:rsid w:val="00AD30A8"/>
    <w:rsid w:val="00B61E68"/>
    <w:rsid w:val="00B62A14"/>
    <w:rsid w:val="00B6494E"/>
    <w:rsid w:val="00B82507"/>
    <w:rsid w:val="00BA241B"/>
    <w:rsid w:val="00BC0209"/>
    <w:rsid w:val="00BD658C"/>
    <w:rsid w:val="00C133F9"/>
    <w:rsid w:val="00C17281"/>
    <w:rsid w:val="00C33963"/>
    <w:rsid w:val="00C45ED7"/>
    <w:rsid w:val="00C60BBA"/>
    <w:rsid w:val="00CA4E16"/>
    <w:rsid w:val="00CC1DBE"/>
    <w:rsid w:val="00CD4E45"/>
    <w:rsid w:val="00CE0C8B"/>
    <w:rsid w:val="00D161AC"/>
    <w:rsid w:val="00D3665F"/>
    <w:rsid w:val="00D944B1"/>
    <w:rsid w:val="00DF0F91"/>
    <w:rsid w:val="00E044AD"/>
    <w:rsid w:val="00E117A2"/>
    <w:rsid w:val="00E270A0"/>
    <w:rsid w:val="00E420AC"/>
    <w:rsid w:val="00E81DAA"/>
    <w:rsid w:val="00E81F0B"/>
    <w:rsid w:val="00EB696A"/>
    <w:rsid w:val="00EB7EF1"/>
    <w:rsid w:val="00EE78D5"/>
    <w:rsid w:val="00F656DF"/>
    <w:rsid w:val="00F65CD5"/>
    <w:rsid w:val="00F97FF6"/>
    <w:rsid w:val="00FB47ED"/>
    <w:rsid w:val="00FD204A"/>
    <w:rsid w:val="00FD2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>
      <o:colormenu v:ext="edit" fill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A0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5679E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5679E1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nhideWhenUsed/>
    <w:rsid w:val="005679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679E1"/>
  </w:style>
  <w:style w:type="paragraph" w:styleId="a4">
    <w:name w:val="List Paragraph"/>
    <w:basedOn w:val="a"/>
    <w:uiPriority w:val="34"/>
    <w:qFormat/>
    <w:rsid w:val="00677A67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2D03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D03E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D03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D03E5"/>
    <w:rPr>
      <w:sz w:val="18"/>
      <w:szCs w:val="18"/>
    </w:rPr>
  </w:style>
  <w:style w:type="table" w:styleId="a7">
    <w:name w:val="Table Grid"/>
    <w:basedOn w:val="a1"/>
    <w:uiPriority w:val="39"/>
    <w:rsid w:val="00F97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B62A14"/>
    <w:rPr>
      <w:color w:val="0000FF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B62A14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B62A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5679E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5679E1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679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679E1"/>
  </w:style>
  <w:style w:type="paragraph" w:styleId="a4">
    <w:name w:val="List Paragraph"/>
    <w:basedOn w:val="a"/>
    <w:uiPriority w:val="34"/>
    <w:qFormat/>
    <w:rsid w:val="00677A67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2D03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D03E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D03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D03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jingyan.baidu.com/album/3a2f7c2e09562526aed6117e.html?picindex=1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74E01-8D9D-4AFC-ABB9-4178B5516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acer</cp:lastModifiedBy>
  <cp:revision>29</cp:revision>
  <cp:lastPrinted>2016-09-02T06:54:00Z</cp:lastPrinted>
  <dcterms:created xsi:type="dcterms:W3CDTF">2017-10-16T01:56:00Z</dcterms:created>
  <dcterms:modified xsi:type="dcterms:W3CDTF">2019-03-11T03:05:00Z</dcterms:modified>
</cp:coreProperties>
</file>