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运营操作指引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运营流程指引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1.发掘问题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充分了解目标领域、目标活动区域的具体情况、基层需求，并将受益人群的需求和特点做以细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分，结合团队专业及兴趣之所长，</w:t>
      </w:r>
      <w:r>
        <w:rPr>
          <w:rFonts w:hint="eastAsia" w:ascii="仿宋" w:hAnsi="仿宋" w:eastAsia="仿宋" w:cs="仿宋"/>
          <w:b/>
          <w:bCs/>
          <w:kern w:val="2"/>
          <w:sz w:val="24"/>
          <w:szCs w:val="32"/>
          <w:lang w:val="en-US" w:eastAsia="zh-CN" w:bidi="ar-SA"/>
        </w:rPr>
        <w:t>选定细分的受益人群体和具体的待解决问题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2.补充调研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针对问题目标，对外部环境、受益人群的特点、需求展开调研，分析关联因素，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寻找解决问题的方式方法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，并完成调研报告，其中需对目标、实现目标的路径开展可行性评估。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团队需拟定调研计划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，明确调研工作的团队、周期、预算、内容、方式、交付物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3.策划提案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紧扣问题目标和调研结论，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策划具有创新点、目标明确、可行性强的公益项目提案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。团队可充分发挥成员优势设计多个方案开展讨论，并其进行筛选或完善，最终确定一个落地性强的作为最终提案。策划提案需主题明确、逻辑清晰，内容至少应包括团队管理、项目周期、预算、目标、核心实践内容、交付物、周期计划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4.公益实践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以提案为基础，</w:t>
      </w:r>
      <w:r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  <w:t>紧密结合项目目标</w:t>
      </w: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，根据分工和计划，按照周期计划表实施公益项目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定期总结。团队应当做好团队协作，做好成员间的沟通交流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5.成果总结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依据公益实践得出的交付物（小产品、小项目及带来的数据和成果），开展对比总结，</w:t>
      </w:r>
      <w:r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  <w:t>目标是否达成</w:t>
      </w: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、受益人群和目标领域的初始状态和数据是否有所改善。项目成果是否可作为样板产品 / 项目做到可复制、可推广。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二、成果呈现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1.报告呈现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围绕项目的公益实践运营情况开展总结报告，撰写报告书。文字简洁、重点突出。可以以 5 Ｗ２Ｈ为引导展现项目情况；将成果、预算执行、意见反馈的亮点、特点客观地表述出来；查摆运营阶段的问题和不足，体现反思和优化建议。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2.成果展示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成果展示比单纯的报告书更应当注重数据和成果的可视化、美观效果。可在短短几分钟内让评审专家为你投上一票。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三、项目传播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指引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32"/>
          <w:lang w:val="en-US" w:eastAsia="zh-CN" w:bidi="ar-SA"/>
        </w:rPr>
        <w:t>依托网络自媒体、校园媒体、同学通讯群、外联等渠道方式，传播项目理念，扩大项目影响力，甚至整合新资源的加入。在项目计划的不同阶段可匹配差异化的传播计划。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2" w:firstLineChars="200"/>
        <w:textAlignment w:val="auto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420" w:leftChars="0"/>
        <w:textAlignment w:val="auto"/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00CD3"/>
    <w:rsid w:val="02865DC4"/>
    <w:rsid w:val="0F200CD3"/>
    <w:rsid w:val="1D7554C1"/>
    <w:rsid w:val="425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2019-06-03T02:23:00Z</dcterms:created>
  <dc:creator>lingxi</dc:creator>
  <cp:lastModifiedBy>lingxi</cp:lastModifiedBy>
  <dcterms:modified xsi:type="dcterms:W3CDTF">2019-06-03T06:23:43Z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