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CD" w:rsidRDefault="009620CD" w:rsidP="009620CD">
      <w:pPr>
        <w:jc w:val="center"/>
        <w:rPr>
          <w:rFonts w:ascii="方正黑体简体" w:eastAsia="方正黑体简体" w:hAnsi="方正黑体简体" w:cs="方正黑体简体"/>
          <w:sz w:val="36"/>
          <w:szCs w:val="36"/>
        </w:rPr>
      </w:pPr>
      <w:r>
        <w:rPr>
          <w:rFonts w:ascii="方正黑体简体" w:eastAsia="方正黑体简体" w:hAnsi="方正黑体简体" w:cs="方正黑体简体" w:hint="eastAsia"/>
          <w:sz w:val="36"/>
          <w:szCs w:val="36"/>
        </w:rPr>
        <w:t>临时动用明火许可证</w:t>
      </w:r>
    </w:p>
    <w:p w:rsidR="009620CD" w:rsidRDefault="009620CD" w:rsidP="008856E7">
      <w:pPr>
        <w:ind w:firstLineChars="3700" w:firstLine="7770"/>
        <w:rPr>
          <w:rFonts w:ascii="仿宋_GB2312" w:eastAsia="仿宋_GB2312"/>
          <w:u w:val="single"/>
        </w:rPr>
      </w:pPr>
      <w:r>
        <w:rPr>
          <w:rFonts w:ascii="仿宋_GB2312" w:eastAsia="仿宋_GB2312"/>
        </w:rPr>
        <w:t>NO</w:t>
      </w:r>
      <w:r>
        <w:rPr>
          <w:rFonts w:ascii="仿宋_GB2312" w:eastAsia="仿宋_GB2312" w:hint="eastAsia"/>
        </w:rPr>
        <w:t>：</w:t>
      </w:r>
      <w:r w:rsidR="00F30B69">
        <w:rPr>
          <w:rFonts w:ascii="仿宋_GB2312" w:eastAsia="仿宋_GB2312" w:hint="eastAsia"/>
        </w:rPr>
        <w:t>（</w:t>
      </w:r>
      <w:r w:rsidR="008856E7">
        <w:rPr>
          <w:rFonts w:ascii="仿宋_GB2312" w:eastAsia="仿宋_GB2312" w:hint="eastAsia"/>
        </w:rPr>
        <w:t>此项</w:t>
      </w:r>
      <w:r w:rsidR="00F30B69">
        <w:rPr>
          <w:rFonts w:ascii="仿宋_GB2312" w:eastAsia="仿宋_GB2312" w:hint="eastAsia"/>
        </w:rPr>
        <w:t>保卫处填写）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82"/>
        <w:gridCol w:w="1348"/>
        <w:gridCol w:w="637"/>
        <w:gridCol w:w="584"/>
        <w:gridCol w:w="1464"/>
        <w:gridCol w:w="1221"/>
        <w:gridCol w:w="2594"/>
      </w:tblGrid>
      <w:tr w:rsidR="009620CD" w:rsidTr="000D794D">
        <w:trPr>
          <w:cantSplit/>
          <w:trHeight w:val="680"/>
          <w:jc w:val="center"/>
        </w:trPr>
        <w:tc>
          <w:tcPr>
            <w:tcW w:w="2263" w:type="dxa"/>
            <w:gridSpan w:val="2"/>
            <w:vAlign w:val="center"/>
          </w:tcPr>
          <w:p w:rsidR="009620CD" w:rsidRDefault="000D794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校内</w:t>
            </w:r>
            <w:r w:rsidR="009620CD">
              <w:rPr>
                <w:rFonts w:ascii="方正书宋简体" w:eastAsia="方正书宋简体" w:hAnsi="方正书宋简体" w:cs="方正书宋简体" w:hint="eastAsia"/>
                <w:sz w:val="24"/>
              </w:rPr>
              <w:t>申请动火部门</w:t>
            </w:r>
          </w:p>
        </w:tc>
        <w:tc>
          <w:tcPr>
            <w:tcW w:w="4033" w:type="dxa"/>
            <w:gridSpan w:val="4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动火地点</w:t>
            </w:r>
          </w:p>
        </w:tc>
        <w:tc>
          <w:tcPr>
            <w:tcW w:w="2594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</w:tr>
      <w:tr w:rsidR="009620CD" w:rsidTr="000D794D">
        <w:trPr>
          <w:trHeight w:val="460"/>
          <w:jc w:val="center"/>
        </w:trPr>
        <w:tc>
          <w:tcPr>
            <w:tcW w:w="2263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动火人</w:t>
            </w:r>
          </w:p>
        </w:tc>
        <w:tc>
          <w:tcPr>
            <w:tcW w:w="1348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看火人</w:t>
            </w:r>
          </w:p>
        </w:tc>
        <w:tc>
          <w:tcPr>
            <w:tcW w:w="1464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作业内容</w:t>
            </w:r>
          </w:p>
        </w:tc>
        <w:tc>
          <w:tcPr>
            <w:tcW w:w="2594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</w:tr>
      <w:tr w:rsidR="009620CD" w:rsidTr="000D794D">
        <w:trPr>
          <w:trHeight w:val="370"/>
          <w:jc w:val="center"/>
        </w:trPr>
        <w:tc>
          <w:tcPr>
            <w:tcW w:w="2263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焊工证发证机关</w:t>
            </w:r>
          </w:p>
        </w:tc>
        <w:tc>
          <w:tcPr>
            <w:tcW w:w="1348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证件号码</w:t>
            </w:r>
          </w:p>
        </w:tc>
        <w:tc>
          <w:tcPr>
            <w:tcW w:w="1464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有效期限</w:t>
            </w:r>
          </w:p>
        </w:tc>
        <w:tc>
          <w:tcPr>
            <w:tcW w:w="2594" w:type="dxa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</w:tr>
      <w:tr w:rsidR="009620CD" w:rsidTr="000D794D">
        <w:trPr>
          <w:trHeight w:val="264"/>
          <w:jc w:val="center"/>
        </w:trPr>
        <w:tc>
          <w:tcPr>
            <w:tcW w:w="2263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动火时</w:t>
            </w:r>
            <w:bookmarkStart w:id="0" w:name="_GoBack"/>
            <w:bookmarkEnd w:id="0"/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间</w:t>
            </w:r>
          </w:p>
        </w:tc>
        <w:tc>
          <w:tcPr>
            <w:tcW w:w="7848" w:type="dxa"/>
            <w:gridSpan w:val="6"/>
            <w:vAlign w:val="center"/>
          </w:tcPr>
          <w:p w:rsidR="009620CD" w:rsidRDefault="009620CD" w:rsidP="00B35BB9">
            <w:pPr>
              <w:ind w:firstLineChars="450" w:firstLine="1080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年</w:t>
            </w:r>
            <w:r w:rsidR="00177732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月</w:t>
            </w:r>
            <w:r w:rsidR="00177732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</w:t>
            </w:r>
            <w:r w:rsidR="00B35BB9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日</w:t>
            </w:r>
            <w:r w:rsidR="00177732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时</w:t>
            </w:r>
            <w:r w:rsidR="00177732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</w:t>
            </w:r>
            <w:r w:rsidR="00B35BB9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分 至</w:t>
            </w:r>
            <w:r w:rsidR="00B35BB9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月</w:t>
            </w:r>
            <w:r w:rsidR="00177732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日</w:t>
            </w:r>
            <w:r w:rsidR="00177732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时</w:t>
            </w:r>
            <w:r w:rsidR="00177732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</w:t>
            </w:r>
            <w:r w:rsidR="00B35BB9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分止</w:t>
            </w:r>
            <w:r w:rsidR="00177732">
              <w:rPr>
                <w:rFonts w:ascii="方正书宋简体" w:eastAsia="方正书宋简体" w:hAnsi="方正书宋简体" w:cs="方正书宋简体" w:hint="eastAsia"/>
                <w:sz w:val="24"/>
              </w:rPr>
              <w:t>（不超过7天）</w:t>
            </w:r>
          </w:p>
        </w:tc>
      </w:tr>
      <w:tr w:rsidR="00734DA0" w:rsidRPr="00734DA0" w:rsidTr="00734DA0">
        <w:trPr>
          <w:trHeight w:val="266"/>
          <w:jc w:val="center"/>
        </w:trPr>
        <w:tc>
          <w:tcPr>
            <w:tcW w:w="4248" w:type="dxa"/>
            <w:gridSpan w:val="4"/>
            <w:vAlign w:val="center"/>
          </w:tcPr>
          <w:p w:rsidR="00734DA0" w:rsidRPr="00734DA0" w:rsidRDefault="00734DA0" w:rsidP="00734DA0">
            <w:pPr>
              <w:jc w:val="center"/>
              <w:rPr>
                <w:rFonts w:ascii="方正书宋简体" w:eastAsia="方正书宋简体" w:hAnsi="方正书宋简体" w:cs="方正书宋简体" w:hint="eastAsia"/>
                <w:sz w:val="24"/>
              </w:rPr>
            </w:pPr>
            <w:r w:rsidRPr="00734DA0">
              <w:rPr>
                <w:rFonts w:ascii="方正书宋简体" w:eastAsia="方正书宋简体" w:hAnsi="方正书宋简体" w:cs="方正书宋简体" w:hint="eastAsia"/>
                <w:sz w:val="24"/>
              </w:rPr>
              <w:t>现场</w:t>
            </w:r>
            <w:r w:rsidRPr="00734DA0">
              <w:rPr>
                <w:rFonts w:ascii="方正书宋简体" w:eastAsia="方正书宋简体" w:hAnsi="方正书宋简体" w:cs="方正书宋简体"/>
                <w:sz w:val="24"/>
              </w:rPr>
              <w:t>负责人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及</w:t>
            </w:r>
            <w:r w:rsidRPr="00734DA0">
              <w:rPr>
                <w:rFonts w:ascii="方正书宋简体" w:eastAsia="方正书宋简体" w:hAnsi="方正书宋简体" w:cs="方正书宋简体" w:hint="eastAsia"/>
                <w:sz w:val="24"/>
              </w:rPr>
              <w:t>联系方式</w:t>
            </w:r>
          </w:p>
        </w:tc>
        <w:tc>
          <w:tcPr>
            <w:tcW w:w="5863" w:type="dxa"/>
            <w:gridSpan w:val="4"/>
            <w:vAlign w:val="center"/>
          </w:tcPr>
          <w:p w:rsidR="00734DA0" w:rsidRPr="00734DA0" w:rsidRDefault="00734DA0" w:rsidP="00734DA0">
            <w:pPr>
              <w:jc w:val="center"/>
              <w:rPr>
                <w:rFonts w:ascii="方正书宋简体" w:eastAsia="方正书宋简体" w:hAnsi="方正书宋简体" w:cs="方正书宋简体" w:hint="eastAsia"/>
                <w:sz w:val="24"/>
              </w:rPr>
            </w:pPr>
          </w:p>
        </w:tc>
      </w:tr>
      <w:tr w:rsidR="009620CD" w:rsidTr="00734DA0">
        <w:trPr>
          <w:trHeight w:val="1460"/>
          <w:jc w:val="center"/>
        </w:trPr>
        <w:tc>
          <w:tcPr>
            <w:tcW w:w="2263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动火现场有无</w:t>
            </w:r>
          </w:p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易燃易爆物</w:t>
            </w:r>
          </w:p>
        </w:tc>
        <w:tc>
          <w:tcPr>
            <w:tcW w:w="1985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是否符合动火</w:t>
            </w:r>
          </w:p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安全管理制度</w:t>
            </w:r>
          </w:p>
        </w:tc>
        <w:tc>
          <w:tcPr>
            <w:tcW w:w="3815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</w:p>
        </w:tc>
      </w:tr>
      <w:tr w:rsidR="009620CD" w:rsidTr="000D794D">
        <w:trPr>
          <w:trHeight w:val="1486"/>
          <w:jc w:val="center"/>
        </w:trPr>
        <w:tc>
          <w:tcPr>
            <w:tcW w:w="2263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动火现场采取</w:t>
            </w:r>
          </w:p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的安全措施</w:t>
            </w:r>
          </w:p>
        </w:tc>
        <w:tc>
          <w:tcPr>
            <w:tcW w:w="7848" w:type="dxa"/>
            <w:gridSpan w:val="6"/>
            <w:vAlign w:val="center"/>
          </w:tcPr>
          <w:p w:rsidR="006D7A4B" w:rsidRPr="006D7A4B" w:rsidRDefault="009620CD" w:rsidP="006B23C1">
            <w:pPr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1、</w:t>
            </w:r>
            <w:r w:rsidR="00EA605D">
              <w:rPr>
                <w:rFonts w:ascii="方正书宋简体" w:eastAsia="方正书宋简体" w:hAnsi="方正书宋简体" w:cs="方正书宋简体" w:hint="eastAsia"/>
                <w:sz w:val="24"/>
              </w:rPr>
              <w:t>自备灭火器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（ ）  2、水（ ）  3、沙子（ ）</w:t>
            </w:r>
          </w:p>
        </w:tc>
      </w:tr>
      <w:tr w:rsidR="009620CD" w:rsidTr="000D794D">
        <w:trPr>
          <w:trHeight w:val="3642"/>
          <w:jc w:val="center"/>
        </w:trPr>
        <w:tc>
          <w:tcPr>
            <w:tcW w:w="2263" w:type="dxa"/>
            <w:gridSpan w:val="2"/>
            <w:vAlign w:val="center"/>
          </w:tcPr>
          <w:p w:rsidR="009620CD" w:rsidRDefault="009620CD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消防措施</w:t>
            </w:r>
          </w:p>
        </w:tc>
        <w:tc>
          <w:tcPr>
            <w:tcW w:w="7848" w:type="dxa"/>
            <w:gridSpan w:val="6"/>
            <w:vAlign w:val="center"/>
          </w:tcPr>
          <w:p w:rsidR="009620CD" w:rsidRDefault="004D1C71" w:rsidP="004D1C71">
            <w:pPr>
              <w:tabs>
                <w:tab w:val="left" w:pos="135"/>
                <w:tab w:val="left" w:pos="720"/>
              </w:tabs>
              <w:spacing w:line="400" w:lineRule="exac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1、</w:t>
            </w:r>
            <w:r w:rsidR="009620CD">
              <w:rPr>
                <w:rFonts w:ascii="方正书宋简体" w:eastAsia="方正书宋简体" w:hAnsi="方正书宋简体" w:cs="方正书宋简体" w:hint="eastAsia"/>
                <w:sz w:val="24"/>
              </w:rPr>
              <w:t>动火操作人员应严格执行有关电气焊、喷灯操作消防安全管理制度。</w:t>
            </w:r>
          </w:p>
          <w:p w:rsidR="009620CD" w:rsidRDefault="004D1C71" w:rsidP="004D1C71">
            <w:pPr>
              <w:tabs>
                <w:tab w:val="left" w:pos="135"/>
                <w:tab w:val="left" w:pos="720"/>
              </w:tabs>
              <w:spacing w:line="400" w:lineRule="exac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2、</w:t>
            </w:r>
            <w:r w:rsidR="009620CD">
              <w:rPr>
                <w:rFonts w:ascii="方正书宋简体" w:eastAsia="方正书宋简体" w:hAnsi="方正书宋简体" w:cs="方正书宋简体" w:hint="eastAsia"/>
                <w:sz w:val="24"/>
              </w:rPr>
              <w:t>动火前，要对动火点周围五米以内易燃物清理干净或采取隔离措施，配备看火人员和灭火器材具、水、沙子等。室外五级风以上停止明火作业。</w:t>
            </w:r>
          </w:p>
          <w:p w:rsidR="009620CD" w:rsidRDefault="004D1C71" w:rsidP="004D1C71">
            <w:pPr>
              <w:tabs>
                <w:tab w:val="left" w:pos="135"/>
                <w:tab w:val="left" w:pos="720"/>
              </w:tabs>
              <w:spacing w:line="400" w:lineRule="exac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3、</w:t>
            </w:r>
            <w:r w:rsidR="009620CD">
              <w:rPr>
                <w:rFonts w:ascii="方正书宋简体" w:eastAsia="方正书宋简体" w:hAnsi="方正书宋简体" w:cs="方正书宋简体" w:hint="eastAsia"/>
                <w:sz w:val="24"/>
              </w:rPr>
              <w:t>高空焊割作业，在操作部位的下方，应无易燃物，并有防护措施。</w:t>
            </w:r>
          </w:p>
          <w:p w:rsidR="009620CD" w:rsidRDefault="004D1C71" w:rsidP="004D1C71">
            <w:pPr>
              <w:tabs>
                <w:tab w:val="left" w:pos="135"/>
                <w:tab w:val="left" w:pos="720"/>
              </w:tabs>
              <w:spacing w:line="400" w:lineRule="exac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4、</w:t>
            </w:r>
            <w:r w:rsidR="009620CD">
              <w:rPr>
                <w:rFonts w:ascii="方正书宋简体" w:eastAsia="方正书宋简体" w:hAnsi="方正书宋简体" w:cs="方正书宋简体" w:hint="eastAsia"/>
                <w:sz w:val="24"/>
              </w:rPr>
              <w:t>动火点要保持安全距离，不得与保温施工、油（木）工施工等其他危险性施工交叉作业。</w:t>
            </w:r>
          </w:p>
          <w:p w:rsidR="009620CD" w:rsidRDefault="004D1C71" w:rsidP="004D1C71">
            <w:pPr>
              <w:spacing w:line="400" w:lineRule="exac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5、</w:t>
            </w:r>
            <w:r w:rsidR="009620CD">
              <w:rPr>
                <w:rFonts w:ascii="方正书宋简体" w:eastAsia="方正书宋简体" w:hAnsi="方正书宋简体" w:cs="方正书宋简体" w:hint="eastAsia"/>
                <w:sz w:val="24"/>
              </w:rPr>
              <w:t>作业结束检查无遗留火种后，拉闸断电，关闭乙炔、氧气瓶等阀门，待工件冷却后离开。</w:t>
            </w:r>
          </w:p>
        </w:tc>
      </w:tr>
      <w:tr w:rsidR="009620CD" w:rsidTr="003A7D00">
        <w:trPr>
          <w:cantSplit/>
          <w:trHeight w:val="1563"/>
          <w:jc w:val="center"/>
        </w:trPr>
        <w:tc>
          <w:tcPr>
            <w:tcW w:w="10111" w:type="dxa"/>
            <w:gridSpan w:val="8"/>
            <w:vAlign w:val="center"/>
          </w:tcPr>
          <w:p w:rsidR="009620CD" w:rsidRDefault="000D794D" w:rsidP="006B23C1">
            <w:pPr>
              <w:spacing w:line="440" w:lineRule="atLeast"/>
              <w:jc w:val="lef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校内</w:t>
            </w:r>
            <w:r w:rsidR="00A329F1">
              <w:rPr>
                <w:rFonts w:ascii="方正书宋简体" w:eastAsia="方正书宋简体" w:hAnsi="方正书宋简体" w:cs="方正书宋简体" w:hint="eastAsia"/>
                <w:sz w:val="24"/>
              </w:rPr>
              <w:t>申请动火</w:t>
            </w:r>
            <w:r w:rsidR="0008595E">
              <w:rPr>
                <w:rFonts w:ascii="方正书宋简体" w:eastAsia="方正书宋简体" w:hAnsi="方正书宋简体" w:cs="方正书宋简体" w:hint="eastAsia"/>
                <w:sz w:val="24"/>
              </w:rPr>
              <w:t>部门</w:t>
            </w:r>
            <w:r w:rsidR="009620CD">
              <w:rPr>
                <w:rFonts w:ascii="方正书宋简体" w:eastAsia="方正书宋简体" w:hAnsi="方正书宋简体" w:cs="方正书宋简体" w:hint="eastAsia"/>
                <w:sz w:val="24"/>
              </w:rPr>
              <w:t>（单位）</w:t>
            </w:r>
            <w:r w:rsidR="00E944F1">
              <w:rPr>
                <w:rFonts w:ascii="方正书宋简体" w:eastAsia="方正书宋简体" w:hAnsi="方正书宋简体" w:cs="方正书宋简体" w:hint="eastAsia"/>
                <w:sz w:val="24"/>
              </w:rPr>
              <w:t>相关负责人</w:t>
            </w:r>
            <w:r w:rsidR="009620CD">
              <w:rPr>
                <w:rFonts w:ascii="方正书宋简体" w:eastAsia="方正书宋简体" w:hAnsi="方正书宋简体" w:cs="方正书宋简体" w:hint="eastAsia"/>
                <w:sz w:val="24"/>
              </w:rPr>
              <w:t>意见：</w:t>
            </w:r>
          </w:p>
          <w:p w:rsidR="009620CD" w:rsidRDefault="009620CD" w:rsidP="006B23C1">
            <w:pPr>
              <w:spacing w:line="440" w:lineRule="atLeast"/>
              <w:jc w:val="lef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              </w:t>
            </w:r>
            <w:r w:rsidR="00783469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           </w:t>
            </w:r>
            <w:r w:rsidR="00A50267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签字</w:t>
            </w:r>
            <w:r w:rsidR="00783469">
              <w:rPr>
                <w:rFonts w:ascii="方正书宋简体" w:eastAsia="方正书宋简体" w:hAnsi="方正书宋简体" w:cs="方正书宋简体" w:hint="eastAsia"/>
                <w:sz w:val="24"/>
              </w:rPr>
              <w:t>（盖章）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：</w:t>
            </w:r>
            <w:r w:rsidR="00A50267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          （手机号：</w:t>
            </w:r>
            <w:r w:rsidR="000D794D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</w:t>
            </w:r>
            <w:r w:rsidR="000D794D">
              <w:rPr>
                <w:rFonts w:ascii="方正书宋简体" w:eastAsia="方正书宋简体" w:hAnsi="方正书宋简体" w:cs="方正书宋简体"/>
                <w:sz w:val="24"/>
              </w:rPr>
              <w:t xml:space="preserve"> </w:t>
            </w:r>
            <w:r w:rsidR="00A50267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          ）</w:t>
            </w:r>
          </w:p>
        </w:tc>
      </w:tr>
      <w:tr w:rsidR="009620CD" w:rsidTr="003A7D00">
        <w:trPr>
          <w:cantSplit/>
          <w:trHeight w:val="1569"/>
          <w:jc w:val="center"/>
        </w:trPr>
        <w:tc>
          <w:tcPr>
            <w:tcW w:w="10111" w:type="dxa"/>
            <w:gridSpan w:val="8"/>
            <w:vAlign w:val="center"/>
          </w:tcPr>
          <w:p w:rsidR="009620CD" w:rsidRDefault="009620CD" w:rsidP="006B23C1">
            <w:pPr>
              <w:spacing w:line="440" w:lineRule="atLeast"/>
              <w:jc w:val="lef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保卫部门（主管部门）意见：</w:t>
            </w:r>
          </w:p>
          <w:p w:rsidR="009620CD" w:rsidRDefault="009620CD" w:rsidP="00B61532">
            <w:pPr>
              <w:spacing w:line="440" w:lineRule="atLeast"/>
              <w:jc w:val="left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               </w:t>
            </w:r>
            <w:r w:rsidR="00A50267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               </w:t>
            </w:r>
            <w:r w:rsidR="00783469">
              <w:rPr>
                <w:rFonts w:ascii="方正书宋简体" w:eastAsia="方正书宋简体" w:hAnsi="方正书宋简体" w:cs="方正书宋简体" w:hint="eastAsia"/>
                <w:sz w:val="24"/>
              </w:rPr>
              <w:t xml:space="preserve">  </w:t>
            </w: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签</w:t>
            </w:r>
            <w:r w:rsidR="00E67E92">
              <w:rPr>
                <w:rFonts w:ascii="方正书宋简体" w:eastAsia="方正书宋简体" w:hAnsi="方正书宋简体" w:cs="方正书宋简体" w:hint="eastAsia"/>
                <w:sz w:val="24"/>
              </w:rPr>
              <w:t>字</w:t>
            </w:r>
            <w:r w:rsidR="00B61532">
              <w:rPr>
                <w:rFonts w:ascii="方正书宋简体" w:eastAsia="方正书宋简体" w:hAnsi="方正书宋简体" w:cs="方正书宋简体" w:hint="eastAsia"/>
                <w:sz w:val="24"/>
              </w:rPr>
              <w:t>（盖章）</w:t>
            </w:r>
            <w:r w:rsidR="00E67E92">
              <w:rPr>
                <w:rFonts w:ascii="方正书宋简体" w:eastAsia="方正书宋简体" w:hAnsi="方正书宋简体" w:cs="方正书宋简体" w:hint="eastAsia"/>
                <w:sz w:val="24"/>
              </w:rPr>
              <w:t>：</w:t>
            </w:r>
          </w:p>
        </w:tc>
      </w:tr>
      <w:tr w:rsidR="003A7D00" w:rsidTr="005B2A91">
        <w:trPr>
          <w:trHeight w:val="390"/>
          <w:jc w:val="center"/>
        </w:trPr>
        <w:tc>
          <w:tcPr>
            <w:tcW w:w="1981" w:type="dxa"/>
            <w:vAlign w:val="center"/>
          </w:tcPr>
          <w:p w:rsidR="003A7D00" w:rsidRDefault="003A7D00" w:rsidP="006B23C1">
            <w:pPr>
              <w:jc w:val="center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动火证签发时间</w:t>
            </w:r>
          </w:p>
        </w:tc>
        <w:tc>
          <w:tcPr>
            <w:tcW w:w="8130" w:type="dxa"/>
            <w:gridSpan w:val="7"/>
            <w:vAlign w:val="center"/>
          </w:tcPr>
          <w:p w:rsidR="003A7D00" w:rsidRDefault="003A7D00" w:rsidP="003A7D00">
            <w:pPr>
              <w:ind w:firstLineChars="300" w:firstLine="720"/>
              <w:rPr>
                <w:rFonts w:ascii="方正书宋简体" w:eastAsia="方正书宋简体" w:hAnsi="方正书宋简体" w:cs="方正书宋简体"/>
                <w:sz w:val="24"/>
              </w:rPr>
            </w:pPr>
            <w:r>
              <w:rPr>
                <w:rFonts w:ascii="方正书宋简体" w:eastAsia="方正书宋简体" w:hAnsi="方正书宋简体" w:cs="方正书宋简体" w:hint="eastAsia"/>
                <w:sz w:val="24"/>
              </w:rPr>
              <w:t>年   月   日    时</w:t>
            </w:r>
          </w:p>
        </w:tc>
      </w:tr>
    </w:tbl>
    <w:p w:rsidR="00512763" w:rsidRPr="00EA605D" w:rsidRDefault="008F082E" w:rsidP="00EA605D">
      <w:pPr>
        <w:spacing w:line="300" w:lineRule="auto"/>
        <w:rPr>
          <w:rFonts w:asciiTheme="minorEastAsia" w:eastAsiaTheme="minorEastAsia" w:hAnsiTheme="minorEastAsia" w:cs="方正书宋简体"/>
          <w:b/>
          <w:szCs w:val="21"/>
        </w:rPr>
      </w:pPr>
      <w:r w:rsidRPr="00EA605D">
        <w:rPr>
          <w:rFonts w:hint="eastAsia"/>
          <w:b/>
          <w:szCs w:val="21"/>
        </w:rPr>
        <w:t>注：</w:t>
      </w:r>
      <w:r w:rsidR="00EA605D" w:rsidRPr="00EA605D">
        <w:rPr>
          <w:b/>
          <w:szCs w:val="21"/>
        </w:rPr>
        <w:t>1</w:t>
      </w:r>
      <w:r w:rsidR="001A017A" w:rsidRPr="00EA605D">
        <w:rPr>
          <w:rFonts w:hint="eastAsia"/>
          <w:b/>
          <w:szCs w:val="21"/>
        </w:rPr>
        <w:t xml:space="preserve">. </w:t>
      </w:r>
      <w:r w:rsidR="00296EBA" w:rsidRPr="00EA605D">
        <w:rPr>
          <w:rFonts w:asciiTheme="minorEastAsia" w:eastAsiaTheme="minorEastAsia" w:hAnsiTheme="minorEastAsia" w:cs="方正书宋简体" w:hint="eastAsia"/>
          <w:b/>
          <w:szCs w:val="21"/>
        </w:rPr>
        <w:t>申请动火</w:t>
      </w:r>
      <w:r w:rsidR="00915F02" w:rsidRPr="00EA605D">
        <w:rPr>
          <w:rFonts w:asciiTheme="minorEastAsia" w:eastAsiaTheme="minorEastAsia" w:hAnsiTheme="minorEastAsia" w:cs="方正书宋简体" w:hint="eastAsia"/>
          <w:b/>
          <w:szCs w:val="21"/>
        </w:rPr>
        <w:t>部门（单位）相关负责人为我校教职工</w:t>
      </w:r>
      <w:r w:rsidR="00AF0535" w:rsidRPr="00EA605D">
        <w:rPr>
          <w:rFonts w:asciiTheme="minorEastAsia" w:eastAsiaTheme="minorEastAsia" w:hAnsiTheme="minorEastAsia" w:cs="方正书宋简体" w:hint="eastAsia"/>
          <w:b/>
          <w:szCs w:val="21"/>
        </w:rPr>
        <w:t>，必须填写手机号</w:t>
      </w:r>
      <w:r w:rsidR="00955965" w:rsidRPr="00EA605D">
        <w:rPr>
          <w:rFonts w:asciiTheme="minorEastAsia" w:eastAsiaTheme="minorEastAsia" w:hAnsiTheme="minorEastAsia" w:cs="方正书宋简体" w:hint="eastAsia"/>
          <w:b/>
          <w:szCs w:val="21"/>
        </w:rPr>
        <w:t>，盖二级单位公章</w:t>
      </w:r>
      <w:r w:rsidR="00915F02" w:rsidRPr="00EA605D">
        <w:rPr>
          <w:rFonts w:asciiTheme="minorEastAsia" w:eastAsiaTheme="minorEastAsia" w:hAnsiTheme="minorEastAsia" w:cs="方正书宋简体" w:hint="eastAsia"/>
          <w:b/>
          <w:szCs w:val="21"/>
        </w:rPr>
        <w:t>。</w:t>
      </w:r>
    </w:p>
    <w:p w:rsidR="0052629B" w:rsidRPr="00EA605D" w:rsidRDefault="00EA605D" w:rsidP="00EA605D">
      <w:pPr>
        <w:spacing w:line="300" w:lineRule="auto"/>
        <w:ind w:firstLineChars="196" w:firstLine="413"/>
        <w:rPr>
          <w:b/>
          <w:szCs w:val="21"/>
        </w:rPr>
      </w:pPr>
      <w:r w:rsidRPr="00EA605D">
        <w:rPr>
          <w:b/>
          <w:szCs w:val="21"/>
        </w:rPr>
        <w:t>2</w:t>
      </w:r>
      <w:r w:rsidR="00D36E7E" w:rsidRPr="00EA605D">
        <w:rPr>
          <w:rFonts w:hint="eastAsia"/>
          <w:b/>
          <w:szCs w:val="21"/>
        </w:rPr>
        <w:t>．</w:t>
      </w:r>
      <w:r w:rsidR="00AB6900" w:rsidRPr="00EA605D">
        <w:rPr>
          <w:rFonts w:hint="eastAsia"/>
          <w:b/>
          <w:szCs w:val="21"/>
        </w:rPr>
        <w:t>动火证须至少提前一天申请办理，</w:t>
      </w:r>
      <w:r w:rsidR="00296EBA" w:rsidRPr="00EA605D">
        <w:rPr>
          <w:rFonts w:asciiTheme="minorEastAsia" w:eastAsiaTheme="minorEastAsia" w:hAnsiTheme="minorEastAsia" w:cs="方正书宋简体" w:hint="eastAsia"/>
          <w:b/>
          <w:szCs w:val="21"/>
        </w:rPr>
        <w:t>申请动火</w:t>
      </w:r>
      <w:r w:rsidR="0052629B" w:rsidRPr="00EA605D">
        <w:rPr>
          <w:rFonts w:asciiTheme="minorEastAsia" w:eastAsiaTheme="minorEastAsia" w:hAnsiTheme="minorEastAsia" w:cs="方正书宋简体" w:hint="eastAsia"/>
          <w:b/>
          <w:szCs w:val="21"/>
        </w:rPr>
        <w:t>部门（单位）相关负责人填好</w:t>
      </w:r>
      <w:r w:rsidR="00EA65DA" w:rsidRPr="00EA605D">
        <w:rPr>
          <w:rFonts w:asciiTheme="minorEastAsia" w:eastAsiaTheme="minorEastAsia" w:hAnsiTheme="minorEastAsia" w:cs="方正书宋简体" w:hint="eastAsia"/>
          <w:b/>
          <w:szCs w:val="21"/>
        </w:rPr>
        <w:t>并</w:t>
      </w:r>
      <w:r w:rsidR="0052629B" w:rsidRPr="00EA605D">
        <w:rPr>
          <w:rFonts w:asciiTheme="minorEastAsia" w:eastAsiaTheme="minorEastAsia" w:hAnsiTheme="minorEastAsia" w:cs="方正书宋简体" w:hint="eastAsia"/>
          <w:b/>
          <w:szCs w:val="21"/>
        </w:rPr>
        <w:t>盖章后，</w:t>
      </w:r>
      <w:r w:rsidR="00680C46" w:rsidRPr="00EA605D">
        <w:rPr>
          <w:rFonts w:asciiTheme="minorEastAsia" w:eastAsiaTheme="minorEastAsia" w:hAnsiTheme="minorEastAsia" w:cs="方正书宋简体" w:hint="eastAsia"/>
          <w:b/>
          <w:szCs w:val="21"/>
        </w:rPr>
        <w:t>施工</w:t>
      </w:r>
      <w:r w:rsidR="00EB4144" w:rsidRPr="00EA605D">
        <w:rPr>
          <w:rFonts w:asciiTheme="minorEastAsia" w:eastAsiaTheme="minorEastAsia" w:hAnsiTheme="minorEastAsia" w:cs="方正书宋简体" w:hint="eastAsia"/>
          <w:b/>
          <w:szCs w:val="21"/>
        </w:rPr>
        <w:t>负责人以及动火人（必须携带焊工证）</w:t>
      </w:r>
      <w:r w:rsidR="001104ED" w:rsidRPr="00EA605D">
        <w:rPr>
          <w:rFonts w:asciiTheme="minorEastAsia" w:eastAsiaTheme="minorEastAsia" w:hAnsiTheme="minorEastAsia" w:cs="方正书宋简体" w:hint="eastAsia"/>
          <w:b/>
          <w:szCs w:val="21"/>
        </w:rPr>
        <w:t>凭借此表到保卫处</w:t>
      </w:r>
      <w:r w:rsidR="00EB4144" w:rsidRPr="00EA605D">
        <w:rPr>
          <w:rFonts w:asciiTheme="minorEastAsia" w:eastAsiaTheme="minorEastAsia" w:hAnsiTheme="minorEastAsia" w:cs="方正书宋简体" w:hint="eastAsia"/>
          <w:b/>
          <w:szCs w:val="21"/>
        </w:rPr>
        <w:t>（</w:t>
      </w:r>
      <w:r w:rsidR="001078CB" w:rsidRPr="00EA605D">
        <w:rPr>
          <w:rFonts w:asciiTheme="minorEastAsia" w:eastAsiaTheme="minorEastAsia" w:hAnsiTheme="minorEastAsia" w:cs="方正书宋简体" w:hint="eastAsia"/>
          <w:b/>
          <w:szCs w:val="21"/>
        </w:rPr>
        <w:t>北校园</w:t>
      </w:r>
      <w:r w:rsidR="00EB4144" w:rsidRPr="00EA605D">
        <w:rPr>
          <w:rFonts w:asciiTheme="minorEastAsia" w:eastAsiaTheme="minorEastAsia" w:hAnsiTheme="minorEastAsia" w:cs="方正书宋简体" w:hint="eastAsia"/>
          <w:b/>
          <w:szCs w:val="21"/>
        </w:rPr>
        <w:t>主楼A座10</w:t>
      </w:r>
      <w:r w:rsidR="009C67B6" w:rsidRPr="00EA605D">
        <w:rPr>
          <w:rFonts w:asciiTheme="minorEastAsia" w:eastAsiaTheme="minorEastAsia" w:hAnsiTheme="minorEastAsia" w:cs="方正书宋简体" w:hint="eastAsia"/>
          <w:b/>
          <w:szCs w:val="21"/>
        </w:rPr>
        <w:t>3</w:t>
      </w:r>
      <w:r w:rsidR="00EB4144" w:rsidRPr="00EA605D">
        <w:rPr>
          <w:rFonts w:asciiTheme="minorEastAsia" w:eastAsiaTheme="minorEastAsia" w:hAnsiTheme="minorEastAsia" w:cs="方正书宋简体" w:hint="eastAsia"/>
          <w:b/>
          <w:szCs w:val="21"/>
        </w:rPr>
        <w:t>）办理动火证，</w:t>
      </w:r>
      <w:r w:rsidR="0007605B" w:rsidRPr="00EA605D">
        <w:rPr>
          <w:rFonts w:asciiTheme="minorEastAsia" w:eastAsiaTheme="minorEastAsia" w:hAnsiTheme="minorEastAsia" w:cs="方正书宋简体" w:hint="eastAsia"/>
          <w:b/>
          <w:szCs w:val="21"/>
        </w:rPr>
        <w:t>经</w:t>
      </w:r>
      <w:r w:rsidR="009B2544" w:rsidRPr="00EA605D">
        <w:rPr>
          <w:rFonts w:asciiTheme="minorEastAsia" w:eastAsiaTheme="minorEastAsia" w:hAnsiTheme="minorEastAsia" w:cs="方正书宋简体" w:hint="eastAsia"/>
          <w:b/>
          <w:szCs w:val="21"/>
        </w:rPr>
        <w:t>保卫处</w:t>
      </w:r>
      <w:r w:rsidR="0061616B" w:rsidRPr="00EA605D">
        <w:rPr>
          <w:rFonts w:asciiTheme="minorEastAsia" w:eastAsiaTheme="minorEastAsia" w:hAnsiTheme="minorEastAsia" w:cs="方正书宋简体" w:hint="eastAsia"/>
          <w:b/>
          <w:szCs w:val="21"/>
        </w:rPr>
        <w:t>人员现场</w:t>
      </w:r>
      <w:r w:rsidR="009B2544" w:rsidRPr="00EA605D">
        <w:rPr>
          <w:rFonts w:asciiTheme="minorEastAsia" w:eastAsiaTheme="minorEastAsia" w:hAnsiTheme="minorEastAsia" w:cs="方正书宋简体" w:hint="eastAsia"/>
          <w:b/>
          <w:szCs w:val="21"/>
        </w:rPr>
        <w:t>实地勘察之后方可实施动火作业。</w:t>
      </w:r>
    </w:p>
    <w:sectPr w:rsidR="0052629B" w:rsidRPr="00EA605D" w:rsidSect="00216197">
      <w:pgSz w:w="11906" w:h="16838"/>
      <w:pgMar w:top="45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39C" w:rsidRDefault="00E6739C" w:rsidP="009620CD">
      <w:r>
        <w:separator/>
      </w:r>
    </w:p>
  </w:endnote>
  <w:endnote w:type="continuationSeparator" w:id="0">
    <w:p w:rsidR="00E6739C" w:rsidRDefault="00E6739C" w:rsidP="0096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39C" w:rsidRDefault="00E6739C" w:rsidP="009620CD">
      <w:r>
        <w:separator/>
      </w:r>
    </w:p>
  </w:footnote>
  <w:footnote w:type="continuationSeparator" w:id="0">
    <w:p w:rsidR="00E6739C" w:rsidRDefault="00E6739C" w:rsidP="0096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0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CD"/>
    <w:rsid w:val="00012D84"/>
    <w:rsid w:val="00027945"/>
    <w:rsid w:val="0007605B"/>
    <w:rsid w:val="0008595E"/>
    <w:rsid w:val="00086374"/>
    <w:rsid w:val="000A4484"/>
    <w:rsid w:val="000D794D"/>
    <w:rsid w:val="001078CB"/>
    <w:rsid w:val="001104ED"/>
    <w:rsid w:val="00177732"/>
    <w:rsid w:val="001A017A"/>
    <w:rsid w:val="001C2F34"/>
    <w:rsid w:val="00216197"/>
    <w:rsid w:val="00225145"/>
    <w:rsid w:val="00296EBA"/>
    <w:rsid w:val="00311443"/>
    <w:rsid w:val="0036706A"/>
    <w:rsid w:val="003A7D00"/>
    <w:rsid w:val="003C70B0"/>
    <w:rsid w:val="004D1C71"/>
    <w:rsid w:val="004F017C"/>
    <w:rsid w:val="00512763"/>
    <w:rsid w:val="0052629B"/>
    <w:rsid w:val="0061616B"/>
    <w:rsid w:val="00680C46"/>
    <w:rsid w:val="006D7A4B"/>
    <w:rsid w:val="006F469F"/>
    <w:rsid w:val="00734DA0"/>
    <w:rsid w:val="00764BED"/>
    <w:rsid w:val="00783469"/>
    <w:rsid w:val="007C77A9"/>
    <w:rsid w:val="00865F6A"/>
    <w:rsid w:val="008856E7"/>
    <w:rsid w:val="008D0342"/>
    <w:rsid w:val="008F082E"/>
    <w:rsid w:val="00915F02"/>
    <w:rsid w:val="00943B7A"/>
    <w:rsid w:val="00955965"/>
    <w:rsid w:val="009620CD"/>
    <w:rsid w:val="0098275B"/>
    <w:rsid w:val="009B2544"/>
    <w:rsid w:val="009C67B6"/>
    <w:rsid w:val="00A321D2"/>
    <w:rsid w:val="00A329F1"/>
    <w:rsid w:val="00A50267"/>
    <w:rsid w:val="00AB103C"/>
    <w:rsid w:val="00AB6900"/>
    <w:rsid w:val="00AF0535"/>
    <w:rsid w:val="00B32616"/>
    <w:rsid w:val="00B35BB9"/>
    <w:rsid w:val="00B61532"/>
    <w:rsid w:val="00BC672D"/>
    <w:rsid w:val="00BF17CE"/>
    <w:rsid w:val="00C47B14"/>
    <w:rsid w:val="00C50014"/>
    <w:rsid w:val="00CB635B"/>
    <w:rsid w:val="00CB74CB"/>
    <w:rsid w:val="00D33049"/>
    <w:rsid w:val="00D33088"/>
    <w:rsid w:val="00D36E7E"/>
    <w:rsid w:val="00E52382"/>
    <w:rsid w:val="00E65084"/>
    <w:rsid w:val="00E6739C"/>
    <w:rsid w:val="00E67E92"/>
    <w:rsid w:val="00E944F1"/>
    <w:rsid w:val="00EA605D"/>
    <w:rsid w:val="00EA65DA"/>
    <w:rsid w:val="00EB4144"/>
    <w:rsid w:val="00ED4AEE"/>
    <w:rsid w:val="00EE5412"/>
    <w:rsid w:val="00F3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CA7E7"/>
  <w15:docId w15:val="{CC45A7B7-4303-48A0-8637-AC18ACAF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0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0CD"/>
    <w:rPr>
      <w:sz w:val="18"/>
      <w:szCs w:val="18"/>
    </w:rPr>
  </w:style>
  <w:style w:type="paragraph" w:styleId="a7">
    <w:name w:val="List Paragraph"/>
    <w:basedOn w:val="a"/>
    <w:uiPriority w:val="34"/>
    <w:qFormat/>
    <w:rsid w:val="006D7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bwc_zhang</dc:creator>
  <cp:keywords/>
  <dc:description/>
  <cp:lastModifiedBy>CUP</cp:lastModifiedBy>
  <cp:revision>8</cp:revision>
  <dcterms:created xsi:type="dcterms:W3CDTF">2021-03-18T01:53:00Z</dcterms:created>
  <dcterms:modified xsi:type="dcterms:W3CDTF">2022-05-16T05:37:00Z</dcterms:modified>
</cp:coreProperties>
</file>