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6F36"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关于拟接收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闫向荣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人为中共预备党员的公示</w:t>
      </w:r>
    </w:p>
    <w:p w14:paraId="422413C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书院本科党支部拟于近期讨论接收闫向荣等九人为中共预备党员。现将有关情况公示如下：</w:t>
      </w:r>
      <w:bookmarkStart w:id="0" w:name="_GoBack"/>
      <w:bookmarkEnd w:id="0"/>
    </w:p>
    <w:p w14:paraId="12A5AA8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闫向荣，女，2006年5月出生，高中学历，</w:t>
      </w:r>
    </w:p>
    <w:p w14:paraId="0E9C32E5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2012.9-2018.6，河南省焦作市温县第一实验小学，学生；</w:t>
      </w:r>
    </w:p>
    <w:p w14:paraId="3A28269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2018.9-2021.6，河南省焦作市温县第一实验中学，学生；</w:t>
      </w:r>
    </w:p>
    <w:p w14:paraId="4FA1AFBF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2021.9-2024.6，河南省焦作市温县第一高级中学，学生；</w:t>
      </w:r>
    </w:p>
    <w:p w14:paraId="486407EA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2024.9至今，中国石油大学（北京）未来能源学院，本科生。现任储能24-1未来班班长，曾获2024-2025中国石油大学（北京）“中国石油奖学金”，“优秀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学生干部”“优秀共青团员”以及“三好学生”荣誉称号。</w:t>
      </w:r>
    </w:p>
    <w:p w14:paraId="318A1A56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2024年8月19日提出入党申请，2024年9月18日经党支部研究确定为入党积极分子，2026年4月23日被列为发展对象。政治审查合格，培养联系人为阎亭琳、于富海，入党介绍人为阎亭琳、李志坤。参加过中国石油大学（北京）第六分党校于2025年4月7日-4月20日举办的入党积极分子集中培训和中国石油大学（北京）党校于2026年4月25日-5月17日举办的发展对象集中培训，培训考核合格。</w:t>
      </w:r>
    </w:p>
    <w:p w14:paraId="5B32EC8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梁珂，男，2004年12月出生，高中学历，</w:t>
      </w:r>
    </w:p>
    <w:p w14:paraId="617F5CAE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2011.9-2017.7，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北京市大兴区枣园</w:t>
      </w:r>
      <w:r>
        <w:rPr>
          <w:rFonts w:hint="eastAsia" w:ascii="宋体" w:hAnsi="宋体" w:eastAsia="宋体" w:cs="宋体"/>
          <w:kern w:val="0"/>
          <w:sz w:val="24"/>
        </w:rPr>
        <w:t>小学，学生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349E219A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2017.9-2020.7，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北京市国家教育行政学院附属实验学校</w:t>
      </w:r>
      <w:r>
        <w:rPr>
          <w:rFonts w:hint="eastAsia" w:ascii="宋体" w:hAnsi="宋体" w:eastAsia="宋体" w:cs="宋体"/>
          <w:kern w:val="0"/>
          <w:sz w:val="24"/>
        </w:rPr>
        <w:t>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19143ACE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2020.9-2023.7，北京市大兴区第一中学，学生；</w:t>
      </w:r>
    </w:p>
    <w:p w14:paraId="75F6678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2023.9-今，中国石油大学（北京）未来能源学院，本科生；</w:t>
      </w:r>
    </w:p>
    <w:p w14:paraId="3FA3FF4F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年9月1日提出入党申请，2023年10月3日经党支部研究确定为入党积极分子，2025年10月16日被列为发展对象。政治审查合格，培养联系人为周天航、孙晓辉，2024年12月因学生数量增加需重新分配培养联系人，由佟维泽、盖岚继续担任其培养联系人，入党介绍人为佟维泽、盖岚，2026年4月因原入党介绍人即将毕业，由阎亭琳、张梓媛继续担任其入党介绍人。参加过中国石油大学（北京）第六分党校于2024年3月30日-4月12日举办的入党积极分子集中培训和中国石油大学（北京）党校于2025年10月18日-10月26日举办的发展对象集中培训，培训考核合格。</w:t>
      </w:r>
    </w:p>
    <w:p w14:paraId="2313CEC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顾书艺，女，2005年4月出生，高中学历，</w:t>
      </w:r>
    </w:p>
    <w:p w14:paraId="474A690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2011.8-2017.7，江苏省南通市如东县马塘小学，学生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0BD2EC40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2017.8-2020.7，江苏省南通市如东县马塘初中，学生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7FB04064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2020.8-2023.7，江苏省南通市如东高级中学，学生；</w:t>
      </w:r>
    </w:p>
    <w:p w14:paraId="798E5200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2023.8-2024.7，中国石油大学（北京）经济管理学院，本科生；</w:t>
      </w:r>
    </w:p>
    <w:p w14:paraId="16674935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2024.8至今，中国石油大学（北京）未来能源学院，本科生</w:t>
      </w:r>
    </w:p>
    <w:p w14:paraId="67C58A4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年9月1日提出入党申请，2024年3月7日经党支部研究确定为入党积极分子，2025年10月16日被列为发展对象。政治审查合格，培养联系人为舒伟康、张媛媛，2024年10月因转专业，培养联系人更换为周天航、孙蕾，2025年11月因培养联系人组织关系变更，培养联系人更换为盖岚、邱泽第，入党介绍人为盖岚、邱泽第，2026年4月因原入党介绍人即将毕业，由李志坤、王一博继续担任其入党介绍人。参加过中国石油大学（北京）第七分党校于2024年3月22日-4月1日举办的入党积极分子集中培训和中国石油大学（北京）党校于2025年10月18日-10月26日举办的发展对象集中培训，培训考核合格。</w:t>
      </w:r>
    </w:p>
    <w:p w14:paraId="3393FD7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黄语乐，女，2006年08月出生，高中学历。</w:t>
      </w:r>
    </w:p>
    <w:p w14:paraId="21E7089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2012.09-2018.06，湖北省咸宁市咸安区东门小学，学生；</w:t>
      </w:r>
    </w:p>
    <w:p w14:paraId="1788132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2018.09-2021.06，湖北省咸宁市咸安区第五初级中学，学生；</w:t>
      </w:r>
    </w:p>
    <w:p w14:paraId="56BA96D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2021.09-2024.06，湖北省鄂南高级中学，学生</w:t>
      </w:r>
    </w:p>
    <w:p w14:paraId="1CFC7D7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2024.09至今，中国石油大学（北京）未来能源学院，本科生，</w:t>
      </w:r>
      <w:r>
        <w:rPr>
          <w:rFonts w:hint="eastAsia" w:ascii="宋体" w:hAnsi="宋体" w:eastAsia="宋体" w:cs="宋体"/>
          <w:sz w:val="24"/>
        </w:rPr>
        <w:t>现任能创24-1班副班长。</w:t>
      </w:r>
    </w:p>
    <w:p w14:paraId="3C65EA15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08月19日提出入党申请，2024年09月18日经党支部研究确定为入党积极分子，2025年10月16日被列为发展对象。政治审查合格，培养联系人为周天航、孙晓辉，2025年11月因培养联系人组织关系变更，由邱泽第、佟维泽继续担任其培养联系人，入党介绍人为邱泽第、佟维泽，2026年4月因原入党介绍人即将毕业，由毛显睿、李志坤继续担任其入党介绍人。参加过中国石油大学（北京）第六分党校于2025年4月7日-4月20日举办的入党积极分子集中培训和中国石油大学（北京）党校于2025年10月18日-10月26日举办的发展对象集中培训，培训考核合格。</w:t>
      </w:r>
    </w:p>
    <w:p w14:paraId="39DCEA6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李婧怡，女，2005年8月出生，高中学历，</w:t>
      </w:r>
    </w:p>
    <w:p w14:paraId="1A12060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2012.9-2017.6，安徽省宿州市西关小学，学生；</w:t>
      </w:r>
    </w:p>
    <w:p w14:paraId="079593AB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2017.9-2020.6，安徽省宿州市第六中学，学生；</w:t>
      </w:r>
    </w:p>
    <w:p w14:paraId="29E5573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2020.9-2023.6，安徽省宿州市灵璧县第一中学，学生；</w:t>
      </w:r>
    </w:p>
    <w:p w14:paraId="1FD5D9E0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2023.9至今，中国石油大学（北京）未来能源学院，本科生。现任梦溪传媒海报部主席，曾获“优秀共青团员”、“优秀学生干部”称号。</w:t>
      </w:r>
    </w:p>
    <w:p w14:paraId="3168A98B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年9月1日提出入党申请，2025年3月17日经党支部研究确定为入党积极分子，2026年4月23日被列为发展对象。政治审查合格，培养联系人为佟维泽、邱泽第，入党介绍人为张梓媛、毛显睿。参加过中国石油大学（北京）第六分党校于2025年4月7日-4月20日举办的入党积极分子集中培训和中国石油大学（北京）党校于2026年4月25日-5月17日举办的发展对象集中培训，培训考核合格。</w:t>
      </w:r>
    </w:p>
    <w:p w14:paraId="7602616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俞江南，男，汉族，2005年5月出生，高中学历，现为中国石油大学（北京）未来能源学院能源创新23-1班本科生，现任校团委青年文化发展中心主席。</w:t>
      </w:r>
    </w:p>
    <w:p w14:paraId="27FC45EE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2011.9-2012.6，上海市奉贤区洪庙小学，学生；</w:t>
      </w:r>
    </w:p>
    <w:p w14:paraId="13FC087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2012.9-2014.1，上海市奉贤区奉城第二小学，学生；</w:t>
      </w:r>
    </w:p>
    <w:p w14:paraId="75B53A0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2014.9-2016.6，上海市奉贤区教育学院附属实验小学，学生；</w:t>
      </w:r>
    </w:p>
    <w:p w14:paraId="6560223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2016.9-2020.6，上海市奉贤区汇贤中学，学生；</w:t>
      </w:r>
    </w:p>
    <w:p w14:paraId="5188289C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2020.9-2023.6，上海市格致中学奉贤校区，学生；</w:t>
      </w:r>
    </w:p>
    <w:p w14:paraId="226CF5EC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2023.9至今，中国石油大学（北京）未来能源学院，学生。</w:t>
      </w:r>
    </w:p>
    <w:p w14:paraId="1294BF7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该同志于2023年8月21日提出入党申请，2023年9月20日经党支部研究确定为入党积极分子，2026年4月23日被列为发展对象。政治审查合格，培养联系人为张益萱、张清爽，2024年6月因转专业，由于富海、阎亭琳继续担任其培养联系人，入党介绍人为王一博、阎亭琳。参加过中国石油大学（北京）第四分党校于2023年9月29日-10月16日举办的入党积极分子集中培训和中国石油大学（北京）党校于2026年4月25日-5月17日举办的发展对象集中培训，培训考核合格。</w:t>
      </w:r>
    </w:p>
    <w:p w14:paraId="3188AED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刘玉婷，女，2006年03月出生，高中学历。</w:t>
      </w:r>
    </w:p>
    <w:p w14:paraId="27F902FB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2013.09—2015.06，山西省大同市晋华宫第一小学，学生；</w:t>
      </w:r>
    </w:p>
    <w:p w14:paraId="656B6C6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2015.09—2019.06，山西省大同市云冈区和顺第四小学，学生；</w:t>
      </w:r>
    </w:p>
    <w:p w14:paraId="5EF3F394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2019.09—2021.06，山西省大同市云冈区恒安第一中学校，学生；</w:t>
      </w:r>
    </w:p>
    <w:p w14:paraId="54F9B70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2021.09—2024.06，山西省大同市煤矿第一中学校，学生；</w:t>
      </w:r>
    </w:p>
    <w:p w14:paraId="1858DD75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2024.09—至今，中国石油大学（北京）未来能源学院，本科生。</w:t>
      </w:r>
    </w:p>
    <w:p w14:paraId="783CCE0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8月19日提出入党申请，2025年3月17日经党支部研究确定为入党积极分子，2026年4月23日被列为发展对象。政治审查合格，培养联系人为邱泽第、佟维泽，入党介绍人为阎亭琳、张梓媛。参加过中国石油大学（北京）第六分党校于2025年4月7日-4月20日举办的入党积极分子集中培训和中国石油大学（北京）党校于2026年4月25日-5月17日举办的发展对象集中培训，培训考核合格。</w:t>
      </w:r>
    </w:p>
    <w:p w14:paraId="65ABD330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王可怡，女，2006年11月出生，高中学历，</w:t>
      </w:r>
    </w:p>
    <w:p w14:paraId="50150863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2012.9-2018.6，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山西省霍州市赵家庄小学</w:t>
      </w:r>
      <w:r>
        <w:rPr>
          <w:rFonts w:hint="eastAsia" w:ascii="宋体" w:hAnsi="宋体" w:eastAsia="宋体" w:cs="宋体"/>
          <w:kern w:val="0"/>
          <w:sz w:val="24"/>
        </w:rPr>
        <w:t>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546CFCE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2018.9-2021.6，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山西省霍州市实验中学</w:t>
      </w:r>
      <w:r>
        <w:rPr>
          <w:rFonts w:hint="eastAsia" w:ascii="宋体" w:hAnsi="宋体" w:eastAsia="宋体" w:cs="宋体"/>
          <w:kern w:val="0"/>
          <w:sz w:val="24"/>
        </w:rPr>
        <w:t>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2847221B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2021.9-2024.6，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山西省临汾市同盛高级中学</w:t>
      </w:r>
      <w:r>
        <w:rPr>
          <w:rFonts w:hint="eastAsia" w:ascii="宋体" w:hAnsi="宋体" w:eastAsia="宋体" w:cs="宋体"/>
          <w:kern w:val="0"/>
          <w:sz w:val="24"/>
        </w:rPr>
        <w:t>，学生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；</w:t>
      </w:r>
    </w:p>
    <w:p w14:paraId="05C5EDE8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2024.9至今，中国石油大学（北京）未来能源学院，本科生。</w:t>
      </w:r>
      <w:r>
        <w:rPr>
          <w:rFonts w:hint="eastAsia" w:ascii="宋体" w:hAnsi="宋体" w:eastAsia="宋体" w:cs="宋体"/>
          <w:sz w:val="24"/>
        </w:rPr>
        <w:t>现任石工（能源创新班）24-1班班长，曾获2024—2025学年度国家励志奖学金和“三好学生”荣誉称号。</w:t>
      </w:r>
    </w:p>
    <w:p w14:paraId="3D3E39F9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3月4日提出入党申请，2025年3月17日经党支部研究确定为入党积极分子，2026年4月23日被列为发展对象。政治审查合格，培养联系人为佟维泽、盖岚，入党介绍人为王一博、毛显睿。参加过中国石油大学（北京）第六分党校于2025年4月7日-4月20日举办的入党积极分子集中培训和中国石油大学（北京）党校于2026年4月25日-5月17日举办的发展对象集中培训，培训考核合格。</w:t>
      </w:r>
    </w:p>
    <w:p w14:paraId="7BF2F01D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严志豪，男，2005年11月出生，高中学历。</w:t>
      </w:r>
    </w:p>
    <w:p w14:paraId="74A6D93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2012.9-2018.6，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江西省九江市滨兴小学，学生；</w:t>
      </w:r>
    </w:p>
    <w:p w14:paraId="4AA7143C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2018.9-2021.6，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江西省九江市第十一中学，学生；</w:t>
      </w:r>
    </w:p>
    <w:p w14:paraId="057CA93E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pacing w:val="1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2021.9-2024.6，</w:t>
      </w: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江西省九江市第一中学，学生；</w:t>
      </w:r>
    </w:p>
    <w:p w14:paraId="69437FC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2024.7至今，中国石油大学（北京）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未来能源学院</w:t>
      </w:r>
      <w:r>
        <w:rPr>
          <w:rFonts w:hint="eastAsia" w:ascii="宋体" w:hAnsi="宋体" w:eastAsia="宋体" w:cs="宋体"/>
          <w:kern w:val="0"/>
          <w:sz w:val="24"/>
        </w:rPr>
        <w:t>，本科生。</w:t>
      </w:r>
      <w:r>
        <w:rPr>
          <w:rFonts w:hint="eastAsia" w:ascii="宋体" w:hAnsi="宋体" w:eastAsia="宋体" w:cs="宋体"/>
          <w:sz w:val="24"/>
        </w:rPr>
        <w:t>现任班级学习委员，曾获校三好学生。</w:t>
      </w:r>
    </w:p>
    <w:p w14:paraId="7718EC7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2025年3月5日提出入党申请，2025年3月17日经党支部研究确定为入党积极分子，2026年4月23日被列为发展对象。政治审查合格，培养联系人为盖岚、邱泽第，入党介绍人为李志坤、王一博。参加过中国石油大学（北京）第六分党校于2025年4月7日-4月20日举办的入党积极分子集中培训和中国石油大学（北京）党校于2026年4月25日-5月17日举办的发展对象集中培训，培训考核合格。</w:t>
      </w:r>
    </w:p>
    <w:p w14:paraId="3068E793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4A50D97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D8D38CD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2B719CD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742CDFE">
      <w:pPr>
        <w:topLinePunct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公示起止时间：2026年5月26日至2026年6月1日。</w:t>
      </w:r>
    </w:p>
    <w:p w14:paraId="78E53627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公示期间，书院本科党支部和国卓院/未来能源学院联合党委接受党员和群众来电、来信、来访。</w:t>
      </w:r>
    </w:p>
    <w:p w14:paraId="2AB69966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联系人：吴双                  </w:t>
      </w:r>
    </w:p>
    <w:p w14:paraId="3A279940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联系电话：18210233068                  </w:t>
      </w:r>
    </w:p>
    <w:p w14:paraId="0A2A36B4">
      <w:pPr>
        <w:topLinePunct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来信来访地址：北京市昌平区中国石油大学（北京）青年园1号楼梦溪书院</w:t>
      </w:r>
    </w:p>
    <w:p w14:paraId="10D73588">
      <w:pPr>
        <w:topLinePunct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国卓院/未来能源学院联合党委</w:t>
      </w:r>
    </w:p>
    <w:p w14:paraId="22E50A6A">
      <w:pPr>
        <w:topLinePunct/>
        <w:adjustRightInd w:val="0"/>
        <w:snapToGrid w:val="0"/>
        <w:spacing w:line="360" w:lineRule="auto"/>
        <w:ind w:right="1680"/>
        <w:jc w:val="righ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</w:rPr>
        <w:t>2026年5月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49"/>
    <w:rsid w:val="00215FFB"/>
    <w:rsid w:val="00285749"/>
    <w:rsid w:val="002A0D88"/>
    <w:rsid w:val="006E20EF"/>
    <w:rsid w:val="009165E2"/>
    <w:rsid w:val="00E7379D"/>
    <w:rsid w:val="06FD2AE6"/>
    <w:rsid w:val="07594D94"/>
    <w:rsid w:val="0E1E3623"/>
    <w:rsid w:val="10AC760C"/>
    <w:rsid w:val="2346475A"/>
    <w:rsid w:val="23F6340C"/>
    <w:rsid w:val="32797FDE"/>
    <w:rsid w:val="3509652C"/>
    <w:rsid w:val="4BEA2837"/>
    <w:rsid w:val="4F791EF0"/>
    <w:rsid w:val="5256135B"/>
    <w:rsid w:val="56064A5E"/>
    <w:rsid w:val="68512126"/>
    <w:rsid w:val="751D6FFB"/>
    <w:rsid w:val="7A1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3151</Words>
  <Characters>3899</Characters>
  <Lines>76</Lines>
  <Paragraphs>67</Paragraphs>
  <TotalTime>19</TotalTime>
  <ScaleCrop>false</ScaleCrop>
  <LinksUpToDate>false</LinksUpToDate>
  <CharactersWithSpaces>3935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2026-05-26T10:45:00Z</dcterms:created>
  <dc:creator>wang</dc:creator>
  <cp:lastModifiedBy>吴双</cp:lastModifiedBy>
  <dcterms:modified xsi:type="dcterms:W3CDTF">2026-05-26T12:39:28Z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eyJoZGlkIjoiMTAxNWFjOGZmZGUyOWQ2ZjAxMDA5NTU5ZDlmM2Y0ZTAiLCJ1c2VySWQiOiI2NTkyNDAwMDQifQ==</vt:lpwstr>
  </property>
  <property fmtid="{D5CDD505-2E9C-101B-9397-08002B2CF9AE}" pid="4" name="ICV">
    <vt:lpwstr>22626D1BDB4944359CF0A91E674BD051_13</vt:lpwstr>
  </property>
</Properties>
</file>