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9542C8" w14:textId="77777777" w:rsidR="00845120" w:rsidRDefault="00845120" w:rsidP="00845120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/>
          <w:sz w:val="28"/>
          <w:szCs w:val="28"/>
        </w:rPr>
      </w:pPr>
      <w:bookmarkStart w:id="0" w:name="_Toc90635206"/>
      <w:r>
        <w:rPr>
          <w:rFonts w:ascii="仿宋" w:eastAsia="仿宋" w:hAnsi="仿宋" w:cs="仿宋" w:hint="eastAsia"/>
          <w:sz w:val="28"/>
          <w:szCs w:val="28"/>
        </w:rPr>
        <w:t xml:space="preserve">4.6 </w:t>
      </w:r>
      <w:r>
        <w:rPr>
          <w:rFonts w:ascii="仿宋" w:eastAsia="仿宋" w:hAnsi="仿宋" w:cs="仿宋"/>
          <w:sz w:val="28"/>
          <w:szCs w:val="28"/>
        </w:rPr>
        <w:t>“</w:t>
      </w:r>
      <w:r>
        <w:rPr>
          <w:rFonts w:ascii="仿宋" w:eastAsia="仿宋" w:hAnsi="仿宋" w:cs="仿宋" w:hint="eastAsia"/>
          <w:sz w:val="28"/>
          <w:szCs w:val="28"/>
        </w:rPr>
        <w:t>校内-校外”联动——企业知名专家讲座</w:t>
      </w:r>
      <w:bookmarkEnd w:id="0"/>
    </w:p>
    <w:p w14:paraId="5D2FB02C" w14:textId="1706743A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38EC13E" wp14:editId="15EBED97">
            <wp:extent cx="3344545" cy="2502535"/>
            <wp:effectExtent l="0" t="0" r="8255" b="0"/>
            <wp:docPr id="70" name="图片 70" descr="C:\Users\Admin\AppData\Local\Temp\WeChat Files\ecf559384e5850bb8c5bea7eea181d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2" descr="C:\Users\Admin\AppData\Local\Temp\WeChat Files\ecf559384e5850bb8c5bea7eea181dc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4545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 </w:t>
      </w:r>
    </w:p>
    <w:p w14:paraId="098666B3" w14:textId="3791E555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6986A20" wp14:editId="6CF96B2F">
            <wp:extent cx="3296920" cy="2478405"/>
            <wp:effectExtent l="0" t="0" r="0" b="0"/>
            <wp:docPr id="69" name="图片 69" descr="C:\Users\Admin\AppData\Local\Temp\WeChat Files\23c5cac02d389f0ba60551e12fc17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3" descr="C:\Users\Admin\AppData\Local\Temp\WeChat Files\23c5cac02d389f0ba60551e12fc17ef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41E84EC" w14:textId="2BD1464C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02C182D" wp14:editId="0B1B27C4">
            <wp:extent cx="5414010" cy="3416935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010" cy="341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1DE0570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1" w:name="_Toc90635207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4.6.1 2015年课外大讲堂授课专家名单</w:t>
      </w:r>
      <w:bookmarkEnd w:id="1"/>
    </w:p>
    <w:p w14:paraId="5D8359E6" w14:textId="795B9CB3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/>
          <w:noProof/>
        </w:rPr>
        <w:drawing>
          <wp:inline distT="0" distB="0" distL="0" distR="0" wp14:anchorId="16A86C4A" wp14:editId="5964569D">
            <wp:extent cx="5366385" cy="5606415"/>
            <wp:effectExtent l="0" t="0" r="5715" b="0"/>
            <wp:docPr id="67" name="图片 67" descr="9b2418df6a7d779f88cf343a49897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5" descr="9b2418df6a7d779f88cf343a49897d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1" t="4163" r="3368" b="22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6385" cy="560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31CBFF3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2" w:name="_Toc90635208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4.6.2 2016年课外大讲堂授课专家名单</w:t>
      </w:r>
      <w:bookmarkEnd w:id="2"/>
    </w:p>
    <w:p w14:paraId="50FC7643" w14:textId="7353A1F0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/>
          <w:noProof/>
        </w:rPr>
        <w:drawing>
          <wp:inline distT="0" distB="0" distL="0" distR="0" wp14:anchorId="564F029C" wp14:editId="0286400B">
            <wp:extent cx="4909185" cy="3946525"/>
            <wp:effectExtent l="0" t="0" r="5715" b="0"/>
            <wp:docPr id="66" name="图片 66" descr="33da37ad2e7c877dd948ef5bf39f2a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6" descr="33da37ad2e7c877dd948ef5bf39f2a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39" r="4396" b="36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185" cy="394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051CFE5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3" w:name="_Toc90635209"/>
      <w:r>
        <w:rPr>
          <w:rFonts w:ascii="仿宋" w:eastAsia="仿宋" w:hAnsi="仿宋" w:cs="仿宋" w:hint="eastAsia"/>
          <w:b/>
          <w:bCs/>
          <w:sz w:val="28"/>
          <w:szCs w:val="28"/>
        </w:rPr>
        <w:t>4.6.3 2017年课外大讲堂授课专家名单</w:t>
      </w:r>
      <w:bookmarkEnd w:id="3"/>
    </w:p>
    <w:p w14:paraId="5DA138B7" w14:textId="1187A6E9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/>
          <w:noProof/>
        </w:rPr>
        <w:lastRenderedPageBreak/>
        <w:drawing>
          <wp:inline distT="0" distB="0" distL="0" distR="0" wp14:anchorId="30240F90" wp14:editId="2F134696">
            <wp:extent cx="4692015" cy="4331335"/>
            <wp:effectExtent l="0" t="0" r="0" b="0"/>
            <wp:docPr id="65" name="图片 65" descr="76068c5026f6f5bd999a506dc499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8" descr="76068c5026f6f5bd999a506dc49940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4" t="6209" r="2881" b="291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015" cy="433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D09AAFD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4" w:name="_Toc90635210"/>
      <w:r>
        <w:rPr>
          <w:rFonts w:ascii="仿宋" w:eastAsia="仿宋" w:hAnsi="仿宋" w:cs="仿宋" w:hint="eastAsia"/>
          <w:b/>
          <w:bCs/>
          <w:sz w:val="28"/>
          <w:szCs w:val="28"/>
        </w:rPr>
        <w:t>4.6.4 2018年课外大讲堂授课专家名单</w:t>
      </w:r>
      <w:bookmarkEnd w:id="4"/>
    </w:p>
    <w:p w14:paraId="46F159FE" w14:textId="741229EA" w:rsidR="00845120" w:rsidRDefault="00845120" w:rsidP="00845120">
      <w:pPr>
        <w:adjustRightInd w:val="0"/>
        <w:snapToGrid w:val="0"/>
        <w:spacing w:line="300" w:lineRule="auto"/>
        <w:ind w:left="840"/>
        <w:rPr>
          <w:rFonts w:ascii="仿宋" w:eastAsia="仿宋" w:hAnsi="仿宋" w:cs="仿宋" w:hint="eastAsia"/>
        </w:rPr>
      </w:pPr>
      <w:r>
        <w:rPr>
          <w:rFonts w:ascii="仿宋" w:eastAsia="仿宋" w:hAnsi="仿宋" w:cs="仿宋"/>
          <w:noProof/>
        </w:rPr>
        <w:drawing>
          <wp:inline distT="0" distB="0" distL="0" distR="0" wp14:anchorId="7275C893" wp14:editId="0C7B5FAD">
            <wp:extent cx="4596130" cy="3825875"/>
            <wp:effectExtent l="0" t="0" r="0" b="3175"/>
            <wp:docPr id="64" name="图片 64" descr="8fc3cadd830a3daa7be907440dba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9" descr="8fc3cadd830a3daa7be907440dba5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05" t="4936" b="35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130" cy="382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41633F3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5" w:name="_Toc90635211"/>
      <w:r>
        <w:rPr>
          <w:rFonts w:ascii="仿宋" w:eastAsia="仿宋" w:hAnsi="仿宋" w:cs="仿宋" w:hint="eastAsia"/>
          <w:b/>
          <w:bCs/>
          <w:sz w:val="28"/>
          <w:szCs w:val="28"/>
        </w:rPr>
        <w:t>4.6.5 2019年课外大讲堂授课专家名单</w:t>
      </w:r>
      <w:bookmarkEnd w:id="5"/>
    </w:p>
    <w:p w14:paraId="52D3C07A" w14:textId="67062F35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/>
          <w:noProof/>
        </w:rPr>
        <w:lastRenderedPageBreak/>
        <w:drawing>
          <wp:inline distT="0" distB="0" distL="0" distR="0" wp14:anchorId="2B9C9143" wp14:editId="2DB3D52F">
            <wp:extent cx="4740275" cy="4403725"/>
            <wp:effectExtent l="0" t="0" r="3175" b="0"/>
            <wp:docPr id="63" name="图片 63" descr="a5881baad4ae5b9c8b4d8755a233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2" descr="a5881baad4ae5b9c8b4d8755a23372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00" b="246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440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08BE1F0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6" w:name="_Toc90635212"/>
      <w:r>
        <w:rPr>
          <w:rFonts w:ascii="仿宋" w:eastAsia="仿宋" w:hAnsi="仿宋" w:cs="仿宋" w:hint="eastAsia"/>
          <w:b/>
          <w:bCs/>
          <w:sz w:val="28"/>
          <w:szCs w:val="28"/>
        </w:rPr>
        <w:t>4.6.6 2020年课外大讲堂授课专家名单</w:t>
      </w:r>
      <w:bookmarkEnd w:id="6"/>
    </w:p>
    <w:p w14:paraId="316770F5" w14:textId="550E3605" w:rsidR="00845120" w:rsidRDefault="00845120" w:rsidP="00845120">
      <w:pPr>
        <w:adjustRightInd w:val="0"/>
        <w:snapToGrid w:val="0"/>
        <w:spacing w:line="300" w:lineRule="auto"/>
        <w:ind w:left="142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/>
          <w:noProof/>
        </w:rPr>
        <w:lastRenderedPageBreak/>
        <w:drawing>
          <wp:inline distT="0" distB="0" distL="0" distR="0" wp14:anchorId="307D7382" wp14:editId="579D9FF4">
            <wp:extent cx="4764405" cy="6015990"/>
            <wp:effectExtent l="0" t="0" r="0" b="381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9" t="2557" r="4022" b="10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405" cy="601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52664" w14:textId="77777777" w:rsidR="00845120" w:rsidRDefault="00845120" w:rsidP="00845120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黑体" w:hAnsi="黑体" w:cs="黑体" w:hint="eastAsia"/>
          <w:sz w:val="30"/>
          <w:szCs w:val="30"/>
        </w:rPr>
        <w:br w:type="page"/>
      </w:r>
      <w:bookmarkStart w:id="7" w:name="_Toc90635213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4.7 </w:t>
      </w:r>
      <w:r>
        <w:rPr>
          <w:rFonts w:ascii="仿宋" w:eastAsia="仿宋" w:hAnsi="仿宋" w:cs="仿宋"/>
          <w:sz w:val="28"/>
          <w:szCs w:val="28"/>
        </w:rPr>
        <w:t>“</w:t>
      </w:r>
      <w:r>
        <w:rPr>
          <w:rFonts w:ascii="仿宋" w:eastAsia="仿宋" w:hAnsi="仿宋" w:cs="仿宋" w:hint="eastAsia"/>
          <w:sz w:val="28"/>
          <w:szCs w:val="28"/>
        </w:rPr>
        <w:t>校内-校外”联动——现场实习</w:t>
      </w:r>
      <w:bookmarkEnd w:id="7"/>
    </w:p>
    <w:p w14:paraId="0B7EBDCC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8" w:name="_Toc80880426"/>
      <w:bookmarkStart w:id="9" w:name="_Toc90635214"/>
      <w:r>
        <w:rPr>
          <w:rFonts w:ascii="仿宋" w:eastAsia="仿宋" w:hAnsi="仿宋" w:cs="仿宋" w:hint="eastAsia"/>
          <w:b/>
          <w:bCs/>
          <w:sz w:val="28"/>
          <w:szCs w:val="28"/>
        </w:rPr>
        <w:t>4.7.1 与“胜利油田东辛采油厂”签订的现场实习协议</w:t>
      </w:r>
      <w:bookmarkEnd w:id="8"/>
      <w:r>
        <w:rPr>
          <w:rFonts w:ascii="仿宋" w:eastAsia="仿宋" w:hAnsi="仿宋" w:cs="仿宋" w:hint="eastAsia"/>
          <w:b/>
          <w:bCs/>
          <w:sz w:val="28"/>
          <w:szCs w:val="28"/>
        </w:rPr>
        <w:t>首页及盖章页</w:t>
      </w:r>
      <w:bookmarkEnd w:id="9"/>
    </w:p>
    <w:p w14:paraId="1843EB11" w14:textId="1E3500E5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7C51698" wp14:editId="084A1C86">
            <wp:extent cx="4909185" cy="7940675"/>
            <wp:effectExtent l="0" t="0" r="5715" b="317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7" t="11647" r="11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9185" cy="794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09DA83F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lastRenderedPageBreak/>
        <w:br w:type="page"/>
      </w:r>
    </w:p>
    <w:p w14:paraId="3B4C2DC9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74855B00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3B00F248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2E5B818F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078616C8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3E24A33D" w14:textId="2FBD4E40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F00B34A" wp14:editId="0C1C2B7F">
            <wp:extent cx="5606415" cy="4403725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0" r="1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440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E9737EC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2A492DA1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10" w:name="_Toc80880427"/>
      <w:r>
        <w:rPr>
          <w:rFonts w:ascii="仿宋" w:eastAsia="仿宋" w:hAnsi="仿宋" w:cs="仿宋" w:hint="eastAsia"/>
        </w:rPr>
        <w:br w:type="page"/>
      </w:r>
      <w:bookmarkStart w:id="11" w:name="_Toc90635215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4.7.2 与“胜利油田孤岛采油厂”</w:t>
      </w:r>
      <w:bookmarkEnd w:id="10"/>
      <w:r>
        <w:rPr>
          <w:rFonts w:ascii="仿宋" w:eastAsia="仿宋" w:hAnsi="仿宋" w:cs="仿宋" w:hint="eastAsia"/>
          <w:b/>
          <w:bCs/>
          <w:sz w:val="28"/>
          <w:szCs w:val="28"/>
        </w:rPr>
        <w:t>签订的现场实习协议首页及盖章页</w:t>
      </w:r>
      <w:bookmarkEnd w:id="11"/>
    </w:p>
    <w:p w14:paraId="54684B9C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40297C82" w14:textId="357A2927" w:rsidR="00845120" w:rsidRDefault="00845120" w:rsidP="00845120">
      <w:pPr>
        <w:jc w:val="center"/>
        <w:rPr>
          <w:rFonts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8EAF135" wp14:editId="32A31570">
            <wp:extent cx="5678805" cy="7507605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4" b="-3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805" cy="750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29A6317" w14:textId="77777777" w:rsidR="00845120" w:rsidRDefault="00845120" w:rsidP="00845120">
      <w:pPr>
        <w:rPr>
          <w:rFonts w:hint="eastAsia"/>
        </w:rPr>
      </w:pPr>
      <w:r>
        <w:rPr>
          <w:rFonts w:hint="eastAsia"/>
        </w:rPr>
        <w:br w:type="page"/>
      </w:r>
    </w:p>
    <w:p w14:paraId="47D8375B" w14:textId="77777777" w:rsidR="00845120" w:rsidRDefault="00845120" w:rsidP="00845120">
      <w:pPr>
        <w:rPr>
          <w:rFonts w:hint="eastAsia"/>
        </w:rPr>
      </w:pPr>
    </w:p>
    <w:p w14:paraId="4CD07B45" w14:textId="77777777" w:rsidR="00845120" w:rsidRDefault="00845120" w:rsidP="00845120">
      <w:pPr>
        <w:rPr>
          <w:rFonts w:hint="eastAsia"/>
        </w:rPr>
      </w:pPr>
    </w:p>
    <w:p w14:paraId="7515DE67" w14:textId="77777777" w:rsidR="00845120" w:rsidRDefault="00845120" w:rsidP="00845120">
      <w:pPr>
        <w:rPr>
          <w:rFonts w:hint="eastAsia"/>
        </w:rPr>
      </w:pPr>
    </w:p>
    <w:p w14:paraId="63021B8A" w14:textId="77777777" w:rsidR="00845120" w:rsidRDefault="00845120" w:rsidP="00845120">
      <w:pPr>
        <w:rPr>
          <w:rFonts w:hint="eastAsia"/>
        </w:rPr>
      </w:pPr>
    </w:p>
    <w:p w14:paraId="62E75C5D" w14:textId="77777777" w:rsidR="00845120" w:rsidRDefault="00845120" w:rsidP="00845120">
      <w:pPr>
        <w:rPr>
          <w:rFonts w:hint="eastAsia"/>
        </w:rPr>
      </w:pPr>
    </w:p>
    <w:p w14:paraId="60CF56D1" w14:textId="07732EB2" w:rsidR="00845120" w:rsidRDefault="00845120" w:rsidP="00845120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 wp14:anchorId="08343122" wp14:editId="5117570B">
            <wp:extent cx="5606415" cy="406654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6415" cy="406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D427382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49560510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12" w:name="_Toc80880428"/>
      <w:r>
        <w:rPr>
          <w:rFonts w:ascii="仿宋" w:eastAsia="仿宋" w:hAnsi="仿宋" w:cs="仿宋" w:hint="eastAsia"/>
        </w:rPr>
        <w:br w:type="page"/>
      </w:r>
      <w:bookmarkStart w:id="13" w:name="_Toc90635216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4.7.3 与“华北油田分公司第三采油厂”</w:t>
      </w:r>
      <w:bookmarkEnd w:id="12"/>
      <w:r>
        <w:rPr>
          <w:rFonts w:ascii="仿宋" w:eastAsia="仿宋" w:hAnsi="仿宋" w:cs="仿宋" w:hint="eastAsia"/>
          <w:b/>
          <w:bCs/>
          <w:sz w:val="28"/>
          <w:szCs w:val="28"/>
        </w:rPr>
        <w:t>签订的现场实习协议首页及盖章页</w:t>
      </w:r>
      <w:bookmarkEnd w:id="13"/>
    </w:p>
    <w:p w14:paraId="040D118E" w14:textId="7A41EC21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54DA5A4" wp14:editId="69BC5CD3">
            <wp:extent cx="5723890" cy="4051300"/>
            <wp:effectExtent l="0" t="1905" r="8255" b="825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723890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46726CB" w14:textId="3BBC784B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br w:type="page"/>
      </w: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1ED85893" wp14:editId="111A5F08">
            <wp:extent cx="5438140" cy="733933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140" cy="73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447E1B0" w14:textId="77777777" w:rsidR="00845120" w:rsidRDefault="00845120" w:rsidP="00845120">
      <w:pPr>
        <w:pStyle w:val="3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14" w:name="_Toc90635217"/>
      <w:r>
        <w:rPr>
          <w:rFonts w:ascii="仿宋" w:eastAsia="仿宋" w:hAnsi="仿宋" w:cs="仿宋" w:hint="eastAsia"/>
          <w:sz w:val="28"/>
          <w:szCs w:val="28"/>
        </w:rPr>
        <w:lastRenderedPageBreak/>
        <w:t>4.7.4 近六年学生实习人数汇总</w:t>
      </w:r>
      <w:bookmarkEnd w:id="14"/>
    </w:p>
    <w:p w14:paraId="54A9C94B" w14:textId="77777777" w:rsidR="00845120" w:rsidRDefault="00845120" w:rsidP="00845120">
      <w:pPr>
        <w:jc w:val="both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t xml:space="preserve">4.7.4 </w:t>
      </w:r>
      <w:r>
        <w:rPr>
          <w:rFonts w:ascii="仿宋" w:eastAsia="仿宋" w:hAnsi="仿宋" w:cs="仿宋" w:hint="eastAsia"/>
        </w:rPr>
        <w:t>近六年学生实习人数汇总</w:t>
      </w:r>
    </w:p>
    <w:p w14:paraId="109C3078" w14:textId="77777777" w:rsidR="00845120" w:rsidRDefault="00845120" w:rsidP="00845120">
      <w:pPr>
        <w:adjustRightInd w:val="0"/>
        <w:snapToGrid w:val="0"/>
        <w:spacing w:line="360" w:lineRule="auto"/>
        <w:ind w:firstLineChars="200" w:firstLine="400"/>
        <w:rPr>
          <w:rFonts w:ascii="仿宋" w:eastAsia="仿宋" w:hAnsi="仿宋" w:cs="仿宋" w:hint="eastAsia"/>
          <w:shd w:val="clear" w:color="auto" w:fill="FFFFFF"/>
        </w:rPr>
      </w:pPr>
      <w:r>
        <w:rPr>
          <w:rFonts w:ascii="仿宋" w:eastAsia="仿宋" w:hAnsi="仿宋" w:cs="仿宋" w:hint="eastAsia"/>
          <w:shd w:val="clear" w:color="auto" w:fill="FFFFFF"/>
        </w:rPr>
        <w:t>中国石油大学（北京）油气储运工程专业依托大型石油石化企业，建设了一批相对稳定的校外实习基地，并聘请实习基地的技术人员担任兼职实习指导教师，2016年以来在各企业实习基地开展实习的情况统计见下表。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4"/>
        <w:gridCol w:w="1551"/>
        <w:gridCol w:w="1219"/>
        <w:gridCol w:w="922"/>
        <w:gridCol w:w="922"/>
        <w:gridCol w:w="922"/>
        <w:gridCol w:w="932"/>
        <w:gridCol w:w="927"/>
        <w:gridCol w:w="930"/>
      </w:tblGrid>
      <w:tr w:rsidR="00845120" w14:paraId="7C1D33EC" w14:textId="77777777" w:rsidTr="00854437">
        <w:trPr>
          <w:trHeight w:val="420"/>
          <w:jc w:val="center"/>
        </w:trPr>
        <w:tc>
          <w:tcPr>
            <w:tcW w:w="374" w:type="pct"/>
            <w:vMerge w:val="restar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52FC267D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FFFFFF"/>
              </w:rPr>
            </w:pPr>
            <w:r>
              <w:rPr>
                <w:rFonts w:ascii="仿宋" w:eastAsia="仿宋" w:hAnsi="仿宋" w:cs="仿宋" w:hint="eastAsia"/>
                <w:color w:val="FFFFFF"/>
              </w:rPr>
              <w:t>序号</w:t>
            </w:r>
          </w:p>
        </w:tc>
        <w:tc>
          <w:tcPr>
            <w:tcW w:w="861" w:type="pct"/>
            <w:vMerge w:val="restar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2E5D5A69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FFFFFF"/>
              </w:rPr>
            </w:pPr>
            <w:r>
              <w:rPr>
                <w:rFonts w:ascii="仿宋" w:eastAsia="仿宋" w:hAnsi="仿宋" w:cs="仿宋" w:hint="eastAsia"/>
                <w:color w:val="FFFFFF"/>
              </w:rPr>
              <w:t>实习基地名称</w:t>
            </w:r>
          </w:p>
        </w:tc>
        <w:tc>
          <w:tcPr>
            <w:tcW w:w="677" w:type="pct"/>
            <w:vMerge w:val="restar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4E622F2F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FFFFFF"/>
              </w:rPr>
            </w:pPr>
            <w:r>
              <w:rPr>
                <w:rFonts w:ascii="仿宋" w:eastAsia="仿宋" w:hAnsi="仿宋" w:cs="仿宋" w:hint="eastAsia"/>
                <w:color w:val="FFFFFF"/>
              </w:rPr>
              <w:t>承担的教学任务</w:t>
            </w:r>
          </w:p>
        </w:tc>
        <w:tc>
          <w:tcPr>
            <w:tcW w:w="3086" w:type="pct"/>
            <w:gridSpan w:val="6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27B8EB07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FFFFFF"/>
              </w:rPr>
            </w:pPr>
            <w:r>
              <w:rPr>
                <w:rFonts w:ascii="仿宋" w:eastAsia="仿宋" w:hAnsi="仿宋" w:cs="仿宋" w:hint="eastAsia"/>
                <w:color w:val="FFFFFF"/>
              </w:rPr>
              <w:t>每年进实习基地的学生人数</w:t>
            </w:r>
          </w:p>
        </w:tc>
      </w:tr>
      <w:tr w:rsidR="00845120" w14:paraId="3B9DF9AD" w14:textId="77777777" w:rsidTr="00854437">
        <w:trPr>
          <w:trHeight w:val="570"/>
          <w:jc w:val="center"/>
        </w:trPr>
        <w:tc>
          <w:tcPr>
            <w:tcW w:w="374" w:type="pct"/>
            <w:vMerge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75DD069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</w:p>
        </w:tc>
        <w:tc>
          <w:tcPr>
            <w:tcW w:w="861" w:type="pct"/>
            <w:vMerge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511005F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</w:p>
        </w:tc>
        <w:tc>
          <w:tcPr>
            <w:tcW w:w="677" w:type="pct"/>
            <w:vMerge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8480723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E46C69F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  <w:r>
              <w:rPr>
                <w:rFonts w:ascii="仿宋" w:eastAsia="仿宋" w:hAnsi="仿宋" w:cs="仿宋" w:hint="eastAsia"/>
                <w:color w:val="000000"/>
              </w:rPr>
              <w:t>2016年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C3E93BB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  <w:r>
              <w:rPr>
                <w:rFonts w:ascii="仿宋" w:eastAsia="仿宋" w:hAnsi="仿宋" w:cs="仿宋" w:hint="eastAsia"/>
                <w:color w:val="000000"/>
              </w:rPr>
              <w:t>2017年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B66232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  <w:r>
              <w:rPr>
                <w:rFonts w:ascii="仿宋" w:eastAsia="仿宋" w:hAnsi="仿宋" w:cs="仿宋" w:hint="eastAsia"/>
                <w:color w:val="000000"/>
              </w:rPr>
              <w:t>2018年</w:t>
            </w:r>
          </w:p>
        </w:tc>
        <w:tc>
          <w:tcPr>
            <w:tcW w:w="518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AE1FC57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  <w:r>
              <w:rPr>
                <w:rFonts w:ascii="仿宋" w:eastAsia="仿宋" w:hAnsi="仿宋" w:cs="仿宋" w:hint="eastAsia"/>
                <w:color w:val="000000"/>
              </w:rPr>
              <w:t>2019年</w:t>
            </w:r>
          </w:p>
        </w:tc>
        <w:tc>
          <w:tcPr>
            <w:tcW w:w="515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A9A902F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  <w:r>
              <w:rPr>
                <w:rFonts w:ascii="仿宋" w:eastAsia="仿宋" w:hAnsi="仿宋" w:cs="仿宋" w:hint="eastAsia"/>
                <w:color w:val="000000"/>
              </w:rPr>
              <w:t>2020年</w:t>
            </w:r>
          </w:p>
        </w:tc>
        <w:tc>
          <w:tcPr>
            <w:tcW w:w="515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69A6193" w14:textId="77777777" w:rsidR="00845120" w:rsidRDefault="00845120" w:rsidP="00854437">
            <w:pPr>
              <w:pStyle w:val="a7"/>
              <w:rPr>
                <w:rFonts w:ascii="仿宋" w:eastAsia="仿宋" w:hAnsi="仿宋" w:cs="仿宋" w:hint="eastAsia"/>
                <w:color w:val="000000"/>
              </w:rPr>
            </w:pPr>
            <w:r>
              <w:rPr>
                <w:rFonts w:ascii="仿宋" w:eastAsia="仿宋" w:hAnsi="仿宋" w:cs="仿宋" w:hint="eastAsia"/>
                <w:color w:val="000000"/>
              </w:rPr>
              <w:t>2021年</w:t>
            </w:r>
          </w:p>
        </w:tc>
      </w:tr>
      <w:tr w:rsidR="00845120" w14:paraId="72F5587C" w14:textId="77777777" w:rsidTr="00854437">
        <w:trPr>
          <w:jc w:val="center"/>
        </w:trPr>
        <w:tc>
          <w:tcPr>
            <w:tcW w:w="374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680414F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1</w:t>
            </w:r>
          </w:p>
        </w:tc>
        <w:tc>
          <w:tcPr>
            <w:tcW w:w="861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15636E8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华北油田</w:t>
            </w:r>
          </w:p>
        </w:tc>
        <w:tc>
          <w:tcPr>
            <w:tcW w:w="677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3855FDD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油田实习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EBB653E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41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627F20F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44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57E1112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37</w:t>
            </w:r>
          </w:p>
        </w:tc>
        <w:tc>
          <w:tcPr>
            <w:tcW w:w="518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061E7D6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34</w:t>
            </w:r>
          </w:p>
        </w:tc>
        <w:tc>
          <w:tcPr>
            <w:tcW w:w="515" w:type="pct"/>
            <w:vMerge w:val="restar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707BFCE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因疫情影响，采用线上云实习，由现场专家视频在线讲解实际工艺流程</w:t>
            </w:r>
          </w:p>
        </w:tc>
        <w:tc>
          <w:tcPr>
            <w:tcW w:w="515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F560B1F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32</w:t>
            </w:r>
          </w:p>
        </w:tc>
      </w:tr>
      <w:tr w:rsidR="00845120" w14:paraId="19621772" w14:textId="77777777" w:rsidTr="00854437">
        <w:trPr>
          <w:jc w:val="center"/>
        </w:trPr>
        <w:tc>
          <w:tcPr>
            <w:tcW w:w="374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9507E0A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2</w:t>
            </w:r>
          </w:p>
        </w:tc>
        <w:tc>
          <w:tcPr>
            <w:tcW w:w="861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0001C2D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胜利油田孤岛采油厂孤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Cs w:val="21"/>
              </w:rPr>
              <w:t>一联合站</w:t>
            </w:r>
            <w:proofErr w:type="gramEnd"/>
          </w:p>
        </w:tc>
        <w:tc>
          <w:tcPr>
            <w:tcW w:w="677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F45BC53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油田实习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15664B1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42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A61980A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44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D12AB40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37</w:t>
            </w:r>
          </w:p>
        </w:tc>
        <w:tc>
          <w:tcPr>
            <w:tcW w:w="518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0407F9C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32</w:t>
            </w:r>
          </w:p>
        </w:tc>
        <w:tc>
          <w:tcPr>
            <w:tcW w:w="515" w:type="pct"/>
            <w:vMerge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56C307B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</w:p>
        </w:tc>
        <w:tc>
          <w:tcPr>
            <w:tcW w:w="515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28CA9FC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33</w:t>
            </w:r>
          </w:p>
        </w:tc>
      </w:tr>
      <w:tr w:rsidR="00845120" w14:paraId="053EF12C" w14:textId="77777777" w:rsidTr="00854437">
        <w:trPr>
          <w:jc w:val="center"/>
        </w:trPr>
        <w:tc>
          <w:tcPr>
            <w:tcW w:w="374" w:type="pct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32A1D4B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</w:t>
            </w:r>
          </w:p>
        </w:tc>
        <w:tc>
          <w:tcPr>
            <w:tcW w:w="861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1B2BEE1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胜利油田东辛采油厂辛</w:t>
            </w:r>
            <w:proofErr w:type="gramStart"/>
            <w:r>
              <w:rPr>
                <w:rFonts w:ascii="仿宋" w:eastAsia="仿宋" w:hAnsi="仿宋" w:cs="仿宋" w:hint="eastAsia"/>
                <w:color w:val="000000"/>
                <w:szCs w:val="21"/>
              </w:rPr>
              <w:t>一联合站</w:t>
            </w:r>
            <w:proofErr w:type="gramEnd"/>
          </w:p>
        </w:tc>
        <w:tc>
          <w:tcPr>
            <w:tcW w:w="677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151A883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油田实习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4BA7D35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41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1624F5F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42</w:t>
            </w:r>
          </w:p>
        </w:tc>
        <w:tc>
          <w:tcPr>
            <w:tcW w:w="512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38B9F52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36</w:t>
            </w:r>
          </w:p>
        </w:tc>
        <w:tc>
          <w:tcPr>
            <w:tcW w:w="518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E6BBBEC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32</w:t>
            </w:r>
          </w:p>
        </w:tc>
        <w:tc>
          <w:tcPr>
            <w:tcW w:w="515" w:type="pct"/>
            <w:vMerge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61509E1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</w:p>
        </w:tc>
        <w:tc>
          <w:tcPr>
            <w:tcW w:w="515" w:type="pct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028B89C" w14:textId="77777777" w:rsidR="00845120" w:rsidRDefault="00845120" w:rsidP="00854437">
            <w:pPr>
              <w:pStyle w:val="a8"/>
              <w:snapToGrid/>
              <w:rPr>
                <w:rFonts w:ascii="仿宋" w:eastAsia="仿宋" w:hAnsi="仿宋" w:cs="仿宋" w:hint="eastAsia"/>
                <w:color w:val="000000"/>
                <w:szCs w:val="21"/>
              </w:rPr>
            </w:pPr>
            <w:r>
              <w:rPr>
                <w:rFonts w:ascii="仿宋" w:eastAsia="仿宋" w:hAnsi="仿宋" w:cs="仿宋" w:hint="eastAsia"/>
                <w:color w:val="000000"/>
                <w:szCs w:val="21"/>
              </w:rPr>
              <w:t>31</w:t>
            </w:r>
          </w:p>
        </w:tc>
      </w:tr>
    </w:tbl>
    <w:p w14:paraId="5AB6D6CF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335BBB63" w14:textId="77777777" w:rsidR="00845120" w:rsidRDefault="00845120" w:rsidP="00845120">
      <w:pPr>
        <w:pStyle w:val="3"/>
        <w:spacing w:line="415" w:lineRule="auto"/>
        <w:rPr>
          <w:rFonts w:ascii="仿宋" w:eastAsia="仿宋" w:hAnsi="仿宋" w:cs="仿宋"/>
          <w:sz w:val="28"/>
          <w:szCs w:val="28"/>
        </w:rPr>
      </w:pPr>
      <w:bookmarkStart w:id="15" w:name="_Toc90635218"/>
      <w:r>
        <w:rPr>
          <w:rFonts w:ascii="仿宋" w:eastAsia="仿宋" w:hAnsi="仿宋" w:cs="仿宋" w:hint="eastAsia"/>
          <w:sz w:val="28"/>
          <w:szCs w:val="28"/>
        </w:rPr>
        <w:t>4.7.5 现场实习照片及直播云课堂相关报道</w:t>
      </w:r>
      <w:bookmarkEnd w:id="15"/>
    </w:p>
    <w:p w14:paraId="613085ED" w14:textId="2266BBBD" w:rsidR="00845120" w:rsidRDefault="00845120" w:rsidP="00845120">
      <w:pPr>
        <w:pStyle w:val="ac"/>
        <w:ind w:firstLine="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CCACAA1" wp14:editId="7993490F">
            <wp:extent cx="4451985" cy="3344545"/>
            <wp:effectExtent l="0" t="0" r="5715" b="825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211" t="46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985" cy="3344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EC172" w14:textId="77777777" w:rsidR="00845120" w:rsidRDefault="00845120" w:rsidP="00845120">
      <w:pPr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李鸿英副教授带领学生与现场工程师进行交流</w:t>
      </w:r>
    </w:p>
    <w:p w14:paraId="089FFEEB" w14:textId="477DC644" w:rsidR="00845120" w:rsidRDefault="00845120" w:rsidP="00845120">
      <w:pPr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  <w:sz w:val="28"/>
          <w:szCs w:val="28"/>
        </w:rPr>
        <w:lastRenderedPageBreak/>
        <w:drawing>
          <wp:inline distT="0" distB="0" distL="0" distR="0" wp14:anchorId="3ACC6A6A" wp14:editId="6783D48B">
            <wp:extent cx="4620260" cy="3368675"/>
            <wp:effectExtent l="0" t="0" r="8890" b="3175"/>
            <wp:docPr id="54" name="图片 54" descr="微信图片_20210618154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3" descr="微信图片_2021061815400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260" cy="336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D03424D" w14:textId="77777777" w:rsidR="00845120" w:rsidRDefault="00845120" w:rsidP="00845120">
      <w:pPr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苏怀副教授带领学生与现场工程师进行交流</w:t>
      </w:r>
    </w:p>
    <w:p w14:paraId="01138860" w14:textId="395E625D" w:rsidR="00845120" w:rsidRDefault="00845120" w:rsidP="00845120">
      <w:pPr>
        <w:jc w:val="center"/>
      </w:pPr>
      <w:r>
        <w:rPr>
          <w:noProof/>
        </w:rPr>
        <w:drawing>
          <wp:inline distT="0" distB="0" distL="0" distR="0" wp14:anchorId="4F1B3BF3" wp14:editId="702793CF">
            <wp:extent cx="4716145" cy="4114800"/>
            <wp:effectExtent l="0" t="0" r="825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145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5637CDA" w14:textId="77777777" w:rsidR="00845120" w:rsidRDefault="00845120" w:rsidP="00845120">
      <w:pPr>
        <w:jc w:val="center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2020年疫情期间“直播云课堂”现场实习报道</w:t>
      </w:r>
    </w:p>
    <w:p w14:paraId="34B996F5" w14:textId="77777777" w:rsidR="00845120" w:rsidRDefault="00845120" w:rsidP="00845120">
      <w:pPr>
        <w:pStyle w:val="3"/>
        <w:spacing w:line="415" w:lineRule="auto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  <w:bookmarkStart w:id="16" w:name="_Toc90635219"/>
      <w:r>
        <w:rPr>
          <w:rFonts w:ascii="仿宋" w:eastAsia="仿宋" w:hAnsi="仿宋" w:cs="仿宋" w:hint="eastAsia"/>
          <w:sz w:val="28"/>
          <w:szCs w:val="28"/>
        </w:rPr>
        <w:lastRenderedPageBreak/>
        <w:t>4.7.6 生产实习优秀指导教师荣誉3人次</w:t>
      </w:r>
      <w:bookmarkEnd w:id="16"/>
    </w:p>
    <w:p w14:paraId="4EE0F930" w14:textId="77777777" w:rsidR="00845120" w:rsidRDefault="00845120" w:rsidP="00845120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（1）苏怀，中国石油大学（北京）生产实习优秀指导老师，2019年。</w:t>
      </w:r>
    </w:p>
    <w:p w14:paraId="27C48B84" w14:textId="2A3F3C24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2D7B224" wp14:editId="5BD234C4">
            <wp:extent cx="3994785" cy="2526665"/>
            <wp:effectExtent l="0" t="0" r="5715" b="6985"/>
            <wp:docPr id="52" name="图片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5"/>
                    <pic:cNvPicPr>
                      <a:picLocks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785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A292211" w14:textId="77777777" w:rsidR="00845120" w:rsidRDefault="00845120" w:rsidP="00845120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（2）刘啸奔，中国石油大学（北京）生产实习优秀指导教师，2019年。</w:t>
      </w:r>
    </w:p>
    <w:p w14:paraId="570CBB38" w14:textId="49474D66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lang w:bidi="mn-Mong-CN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07D9F941" wp14:editId="4CC5547E">
            <wp:extent cx="3994785" cy="2719070"/>
            <wp:effectExtent l="0" t="0" r="5715" b="5080"/>
            <wp:docPr id="51" name="图片 51" descr="1630469663(1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6" descr="1630469663(1)"/>
                    <pic:cNvPicPr>
                      <a:picLocks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785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E773367" w14:textId="77777777" w:rsidR="00845120" w:rsidRDefault="00845120" w:rsidP="00845120">
      <w:pPr>
        <w:adjustRightInd w:val="0"/>
        <w:snapToGrid w:val="0"/>
        <w:spacing w:line="30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（3）李鸿英，中国石油大学（北京）生产实习优秀指导老师，2019年。</w:t>
      </w:r>
    </w:p>
    <w:p w14:paraId="5DFBCB03" w14:textId="06133AE0" w:rsidR="00845120" w:rsidRDefault="00845120" w:rsidP="00845120">
      <w:pPr>
        <w:adjustRightInd w:val="0"/>
        <w:snapToGrid w:val="0"/>
        <w:spacing w:line="300" w:lineRule="auto"/>
        <w:jc w:val="center"/>
        <w:rPr>
          <w:rFonts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03BF4D9" wp14:editId="7C027A1A">
            <wp:extent cx="3729990" cy="2286000"/>
            <wp:effectExtent l="0" t="0" r="3810" b="0"/>
            <wp:docPr id="50" name="图片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7"/>
                    <pic:cNvPicPr>
                      <a:picLocks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99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FA80EB4" w14:textId="77777777" w:rsidR="00845120" w:rsidRDefault="00845120" w:rsidP="00845120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/>
          <w:sz w:val="28"/>
          <w:szCs w:val="28"/>
        </w:rPr>
      </w:pPr>
      <w:bookmarkStart w:id="17" w:name="_Toc90635220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4.8 </w:t>
      </w:r>
      <w:r>
        <w:rPr>
          <w:rFonts w:ascii="仿宋" w:eastAsia="仿宋" w:hAnsi="仿宋" w:cs="仿宋"/>
          <w:sz w:val="28"/>
          <w:szCs w:val="28"/>
        </w:rPr>
        <w:t>“</w:t>
      </w:r>
      <w:r>
        <w:rPr>
          <w:rFonts w:ascii="仿宋" w:eastAsia="仿宋" w:hAnsi="仿宋" w:cs="仿宋" w:hint="eastAsia"/>
          <w:sz w:val="28"/>
          <w:szCs w:val="28"/>
        </w:rPr>
        <w:t>理论-实践”联动——理论教学</w:t>
      </w:r>
      <w:bookmarkEnd w:id="17"/>
    </w:p>
    <w:p w14:paraId="0D48D65A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18" w:name="_Toc90635221"/>
      <w:r>
        <w:rPr>
          <w:rFonts w:ascii="仿宋" w:eastAsia="仿宋" w:hAnsi="仿宋" w:cs="仿宋" w:hint="eastAsia"/>
          <w:b/>
          <w:bCs/>
          <w:sz w:val="28"/>
          <w:szCs w:val="28"/>
        </w:rPr>
        <w:t>4.8.1 依托国家级、校企联合项目更新教学内容</w:t>
      </w:r>
      <w:bookmarkEnd w:id="18"/>
    </w:p>
    <w:p w14:paraId="3E53EEB2" w14:textId="38E16F4B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72D188D" wp14:editId="680F9559">
            <wp:extent cx="5723890" cy="313055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13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4F8FEC0" w14:textId="77777777" w:rsidR="00845120" w:rsidRDefault="00845120" w:rsidP="00845120">
      <w:pPr>
        <w:widowControl w:val="0"/>
        <w:numPr>
          <w:ilvl w:val="0"/>
          <w:numId w:val="1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依托9项国家级项目更新教学内容</w:t>
      </w:r>
    </w:p>
    <w:tbl>
      <w:tblPr>
        <w:tblW w:w="894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34"/>
        <w:gridCol w:w="3489"/>
        <w:gridCol w:w="1336"/>
        <w:gridCol w:w="2486"/>
        <w:gridCol w:w="900"/>
      </w:tblGrid>
      <w:tr w:rsidR="00845120" w:rsidRPr="001715EA" w14:paraId="0CC2E55A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  <w:noWrap/>
            <w:vAlign w:val="center"/>
          </w:tcPr>
          <w:p w14:paraId="4F51EEA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序号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153D73E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项目名称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noWrap/>
            <w:vAlign w:val="center"/>
          </w:tcPr>
          <w:p w14:paraId="7193583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负责人/参与人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noWrap/>
            <w:vAlign w:val="center"/>
          </w:tcPr>
          <w:p w14:paraId="3CAB981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单位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  <w:noWrap/>
            <w:vAlign w:val="center"/>
          </w:tcPr>
          <w:p w14:paraId="1DF64BB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时间</w:t>
            </w:r>
          </w:p>
        </w:tc>
      </w:tr>
      <w:tr w:rsidR="00845120" w:rsidRPr="001715EA" w14:paraId="0766242E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BE5609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9B6A7B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基于微纳米尺度液滴间相互作用的油水乳化分散理论研究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F4C054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</w:t>
            </w:r>
          </w:p>
          <w:p w14:paraId="7273FFD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负责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72A9CA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国家自然科学基金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8C9238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</w:tr>
      <w:tr w:rsidR="00845120" w:rsidRPr="001715EA" w14:paraId="00C8CAD0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486BC8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FFB22E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油气分离条件下二氧化碳析出对原油发泡的影响规律及机理研究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0775AB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左丽丽</w:t>
            </w:r>
          </w:p>
          <w:p w14:paraId="4DE064D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负责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488783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国家自然科学基金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727800E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</w:tr>
      <w:tr w:rsidR="00845120" w:rsidRPr="001715EA" w14:paraId="71A3598E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21935F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C37817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含蜡原油常温输送机理及流动改性方法研究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86DD36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</w:t>
            </w:r>
          </w:p>
          <w:p w14:paraId="38542EE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参与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099696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国家自然科学基金-重点项目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86E7C4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</w:tr>
      <w:tr w:rsidR="00845120" w:rsidRPr="001715EA" w14:paraId="223FDD0E" w14:textId="77777777" w:rsidTr="00854437">
        <w:trPr>
          <w:trHeight w:val="561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2AF96A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5330DB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海洋深水油气田开发工程技术-海洋深水管道流动安全保障-海上管道降凝输送及流动管理技术研究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2A2BE50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王玮、史博会等参与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86BD4C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国家科技重大专项-油气重大专项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BCFE98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</w:tr>
      <w:tr w:rsidR="00845120" w:rsidRPr="001715EA" w14:paraId="0A79D648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7102E4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5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2CC9C4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临兴-神府地区煤系地层煤层气、致密气、页岩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气合采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示范工程-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多气合采全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开发周期集输及处理工艺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E954AD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李晓平、史博会</w:t>
            </w:r>
          </w:p>
          <w:p w14:paraId="50658A5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等参与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278790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国家科技重大专项-油气重大专项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42C7EA7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</w:tr>
      <w:tr w:rsidR="00845120" w:rsidRPr="001715EA" w14:paraId="5979B1CA" w14:textId="77777777" w:rsidTr="00854437">
        <w:trPr>
          <w:trHeight w:val="561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F1E4AD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6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82A0D4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含蜡原油管道停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输过程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中的管内复杂自然对流换热机理研究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04BF0F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  <w:p w14:paraId="4C676EC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负责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7125DC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国家自然科学基金委员会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56A3803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2013</w:t>
            </w:r>
          </w:p>
        </w:tc>
      </w:tr>
      <w:tr w:rsidR="00845120" w:rsidRPr="001715EA" w14:paraId="39682192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CA671F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7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86FEE6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深水环境下易凝高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黏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原油-天然气输送系统流动保障基础问题研究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91A743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王玮、史博会参与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6E9005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国家自然科学基金-重点项目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03BE5FA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2012</w:t>
            </w:r>
          </w:p>
        </w:tc>
      </w:tr>
      <w:tr w:rsidR="00845120" w:rsidRPr="001715EA" w14:paraId="59F3E01B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ADCB5B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033A82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基于微观液-液聚并特性的原油乳状液粘度本构关系及机理研究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8C70AC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</w:t>
            </w:r>
          </w:p>
          <w:p w14:paraId="16F564F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负责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F2FF89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国家自然科学基金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4E60283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2012</w:t>
            </w:r>
          </w:p>
        </w:tc>
      </w:tr>
      <w:tr w:rsidR="00845120" w:rsidRPr="001715EA" w14:paraId="4D6A987B" w14:textId="77777777" w:rsidTr="00854437">
        <w:trPr>
          <w:trHeight w:val="280"/>
          <w:jc w:val="center"/>
        </w:trPr>
        <w:tc>
          <w:tcPr>
            <w:tcW w:w="734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BE95DF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9</w:t>
            </w:r>
          </w:p>
        </w:tc>
        <w:tc>
          <w:tcPr>
            <w:tcW w:w="3489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2C7F8F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田地面集输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工艺及检测技术（二期）-煤层气田集输系统优化技术（课题）</w:t>
            </w:r>
          </w:p>
        </w:tc>
        <w:tc>
          <w:tcPr>
            <w:tcW w:w="133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CA638C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李晓平、史博会等参与</w:t>
            </w:r>
          </w:p>
        </w:tc>
        <w:tc>
          <w:tcPr>
            <w:tcW w:w="248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FDBF99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国家科技重大专项-油气重大专项</w:t>
            </w:r>
          </w:p>
        </w:tc>
        <w:tc>
          <w:tcPr>
            <w:tcW w:w="90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1503CA0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2011</w:t>
            </w:r>
          </w:p>
        </w:tc>
      </w:tr>
    </w:tbl>
    <w:p w14:paraId="0D687F07" w14:textId="77777777" w:rsidR="00845120" w:rsidRDefault="00845120" w:rsidP="00845120">
      <w:pPr>
        <w:pStyle w:val="ab"/>
        <w:ind w:leftChars="50" w:left="100" w:firstLineChars="150" w:firstLine="360"/>
        <w:rPr>
          <w:rFonts w:ascii="仿宋" w:eastAsia="仿宋" w:hAnsi="仿宋" w:cs="仿宋" w:hint="eastAsia"/>
        </w:rPr>
      </w:pPr>
    </w:p>
    <w:p w14:paraId="7CDDE8EF" w14:textId="77777777" w:rsidR="00845120" w:rsidRDefault="00845120" w:rsidP="00845120">
      <w:pPr>
        <w:widowControl w:val="0"/>
        <w:numPr>
          <w:ilvl w:val="0"/>
          <w:numId w:val="1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依托26项企业实际工程项目更新教学内容</w:t>
      </w:r>
    </w:p>
    <w:tbl>
      <w:tblPr>
        <w:tblW w:w="88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"/>
        <w:gridCol w:w="3543"/>
        <w:gridCol w:w="1140"/>
        <w:gridCol w:w="2546"/>
        <w:gridCol w:w="863"/>
      </w:tblGrid>
      <w:tr w:rsidR="00845120" w:rsidRPr="001715EA" w14:paraId="1596472E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  <w:noWrap/>
            <w:vAlign w:val="center"/>
          </w:tcPr>
          <w:p w14:paraId="683E1E4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序号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321C2A3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项目名称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noWrap/>
            <w:vAlign w:val="center"/>
          </w:tcPr>
          <w:p w14:paraId="7D8D329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负责人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noWrap/>
            <w:vAlign w:val="center"/>
          </w:tcPr>
          <w:p w14:paraId="2CDA88D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单位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  <w:noWrap/>
            <w:vAlign w:val="center"/>
          </w:tcPr>
          <w:p w14:paraId="56BFC28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时间</w:t>
            </w:r>
          </w:p>
        </w:tc>
      </w:tr>
      <w:tr w:rsidR="00845120" w:rsidRPr="001715EA" w14:paraId="52764880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135618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EBBCF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气田地面工程能量系统优化模型研究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9BCC3F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王艺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9B6C71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中国石油规划总院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440016C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2020</w:t>
            </w:r>
          </w:p>
        </w:tc>
      </w:tr>
      <w:tr w:rsidR="00845120" w:rsidRPr="001715EA" w14:paraId="2A6A7892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EC8348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194440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水下油田虚拟计量装置先导试验样机试制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002E610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史博会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A40B0A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中海石油（中国）有限公司北京研究中心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1EC5EEE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</w:tr>
      <w:tr w:rsidR="00845120" w:rsidRPr="001715EA" w14:paraId="5C75EE9E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1A0476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CE0873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高含蜡海底混输管道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蜡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沉积预测技术实验研究与应用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CAF734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1E5B2F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中海石油（中国）有限公司北京研究中心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340FC7E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</w:tr>
      <w:tr w:rsidR="00845120" w:rsidRPr="001715EA" w14:paraId="72A59753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350189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2CC0FA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海外油田CO2驱采油地面工程关键技术研究-CO2物性相态以及CO2循环注入工艺研究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98064D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史博会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DAA2FC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中国石油工程建设有限公司北京设计分公司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24F8AA2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</w:tr>
      <w:tr w:rsidR="00845120" w:rsidRPr="001715EA" w14:paraId="319603B6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5AB4B9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5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7F537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碳酸盐岩油藏注水开发地面建设模式及关键技术研究-碳酸盐岩油藏地面注水系统关键技术研究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AB2E3B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BD790C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中国石油化工股份有限公司西北油田分公司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37D9978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</w:tr>
      <w:tr w:rsidR="00845120" w:rsidRPr="001715EA" w14:paraId="6F670E56" w14:textId="77777777" w:rsidTr="00854437">
        <w:trPr>
          <w:trHeight w:val="55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3191A6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6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516F7F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酸性污水吹脱法改性工艺技术研究及应用-碳酸盐岩油藏地面注水特征规律及新模式构建研究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D32FBE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7F6592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中国石油化工股份有限公司西北油田分公司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20C6383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</w:tr>
      <w:tr w:rsidR="00845120" w:rsidRPr="001715EA" w14:paraId="0E0DE22D" w14:textId="77777777" w:rsidTr="00854437">
        <w:trPr>
          <w:trHeight w:val="55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F9DE53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7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76F3F1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站场设备和集输管道失效分析模型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1D3C2C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3E3FDF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河北华北石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油港华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勘查规划设计有限公司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5C92FD5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2019</w:t>
            </w:r>
          </w:p>
        </w:tc>
      </w:tr>
      <w:tr w:rsidR="00845120" w:rsidRPr="001715EA" w14:paraId="3E072C0B" w14:textId="77777777" w:rsidTr="00854437">
        <w:trPr>
          <w:trHeight w:val="55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5AA9D9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8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D6C30A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集输管网物质流跟踪模拟实验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A9424A0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李晓平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04E0EC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中国石油天然气股份有限公司山西煤层气勘探开发分公司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D99BD7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</w:tr>
      <w:tr w:rsidR="00845120" w:rsidRPr="001715EA" w14:paraId="1FA9B6F7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4316E5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9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76329B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碳酸盐岩油藏注水开发地面建设模式及关键技术研究-塔河油田碳酸盐岩油藏地面注水管网系统运行优化研究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243519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B9D724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中国石油化工股份有限公司西北油田分公司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723613F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</w:tr>
      <w:tr w:rsidR="00845120" w:rsidRPr="001715EA" w14:paraId="42E393FC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CDCE47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10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136898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煤层气集输管网优化研究技术服务合同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447762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48DB700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中联煤层气有限责任公司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3BB2513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</w:tr>
      <w:tr w:rsidR="00845120" w:rsidRPr="001715EA" w14:paraId="0F4F0FBD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FB109E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11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5D6D21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集输管网压力优化分析研究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D45B18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5B7D88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中国石油天然气集团有限公司华北油田分公司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38FAF9D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2018</w:t>
            </w:r>
          </w:p>
        </w:tc>
      </w:tr>
      <w:tr w:rsidR="00845120" w:rsidRPr="001715EA" w14:paraId="4DFFA036" w14:textId="77777777" w:rsidTr="00854437">
        <w:trPr>
          <w:trHeight w:val="55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71B715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12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2D812D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《油气田稳产地面工艺优化与站场橇装化研究》含水原油两段脱水温度试验检验项目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6577BB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王玮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5325C3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西安长庆科技工程有限责任公司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2807CAE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2017</w:t>
            </w:r>
          </w:p>
        </w:tc>
      </w:tr>
      <w:tr w:rsidR="00845120" w:rsidRPr="001715EA" w14:paraId="26495571" w14:textId="77777777" w:rsidTr="00854437">
        <w:trPr>
          <w:trHeight w:val="55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2B21C7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lastRenderedPageBreak/>
              <w:t>13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5FB142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集输界限及优化评价技术研究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C4170A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58C08B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大庆油田有限责任公司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08364D8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2017</w:t>
            </w:r>
          </w:p>
        </w:tc>
      </w:tr>
      <w:tr w:rsidR="00845120" w:rsidRPr="001715EA" w14:paraId="27592096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65F8D4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14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ABB52E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流花19-5气田开发项目虚拟计量系统项目实施及服务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F6842A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吴海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浩</w:t>
            </w:r>
            <w:proofErr w:type="gramEnd"/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DD1FFA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中海石油（中国）有限公司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5C4A3ED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</w:tr>
      <w:tr w:rsidR="00845120" w:rsidRPr="001715EA" w14:paraId="33A1C8D4" w14:textId="77777777" w:rsidTr="00854437">
        <w:trPr>
          <w:trHeight w:val="55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143DE9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15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3BF980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黄桥高含CO2油田产出液处理工艺技术研究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839305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4FF8E7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中国石油化工股份有限公司华东油气分公司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4B09021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</w:tr>
      <w:tr w:rsidR="00845120" w:rsidRPr="001715EA" w14:paraId="284584A1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0A247C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16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CA78FA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节点分析在注水地面系统中的研究与应用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33FD48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2C8784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中国石油天然气股份有限公司长庆油田分公司（油气工艺研究院）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FBC5CE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2016</w:t>
            </w:r>
          </w:p>
        </w:tc>
      </w:tr>
      <w:tr w:rsidR="00845120" w:rsidRPr="001715EA" w14:paraId="4F38F79F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DFDE5A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17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05F6D30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集调气系统模型构建及模拟研究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7ECB58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EFC2BB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大庆油田有限责任公司天然气分公司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0B26167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2015</w:t>
            </w:r>
          </w:p>
        </w:tc>
      </w:tr>
      <w:tr w:rsidR="00845120" w:rsidRPr="001715EA" w14:paraId="0744B274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7807C8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18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7364B3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煤层气地面集输工艺优化研究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—集气管道凝水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聚积位置分析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8F066B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9A0EC9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中国石油天然气股份有限公司山西煤层气勘探开发分公司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DA2528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2015</w:t>
            </w:r>
          </w:p>
        </w:tc>
      </w:tr>
      <w:tr w:rsidR="00845120" w:rsidRPr="001715EA" w14:paraId="36627704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17EC29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19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6FCDCE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煤层气地面集输工艺优化研究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—集气管道凝水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聚积位置分析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DB331B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E86B18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中国石油天然气股份有限公司山西煤层气勘探开发分公司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4055CB3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2015</w:t>
            </w:r>
          </w:p>
        </w:tc>
      </w:tr>
      <w:tr w:rsidR="00845120" w:rsidRPr="001715EA" w14:paraId="5B9EBD2F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A7CB37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CFD9BF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注水井节点分析研究与应用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8564F4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322CB8ED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中国石油天然气股份有限公司长庆油田分公司（油气工艺研究院）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78BF3D4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2015</w:t>
            </w:r>
          </w:p>
        </w:tc>
      </w:tr>
      <w:tr w:rsidR="00845120" w:rsidRPr="001715EA" w14:paraId="6DDD7CF6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3CC9F9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21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C137D2A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煤层气地面集输系统优化设计与运行控制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2B559F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24880C3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山西省科学技术厅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1280AF9B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2014</w:t>
            </w:r>
          </w:p>
        </w:tc>
      </w:tr>
      <w:tr w:rsidR="00845120" w:rsidRPr="001715EA" w14:paraId="75065B3C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50FD74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22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BC2F75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老君庙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联合站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除砂防垢项目研究技术协议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197AD0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2D6D3D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中国石油天然气股份有限公司玉门油田分公司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68AC72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2014</w:t>
            </w:r>
          </w:p>
        </w:tc>
      </w:tr>
      <w:tr w:rsidR="00845120" w:rsidRPr="001715EA" w14:paraId="53BDA756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0FE6FE9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23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BC2A39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大王庄油田地面集输系统简化优化理论研究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50A36B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3E2BF8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中国石油华北油田公司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3CDBB50E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2011</w:t>
            </w:r>
          </w:p>
        </w:tc>
      </w:tr>
      <w:tr w:rsidR="00845120" w:rsidRPr="001715EA" w14:paraId="0C0FF051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DC9727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24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43A4D5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油田油、气、水分计量技术研究与应用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BB54529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42B3832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中国石油华北油田公司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2917AB36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2011</w:t>
            </w:r>
          </w:p>
        </w:tc>
      </w:tr>
      <w:tr w:rsidR="00845120" w:rsidRPr="001715EA" w14:paraId="5C0D1B4C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5A8301A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25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EE366A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油气分离及</w:t>
            </w:r>
            <w:proofErr w:type="gram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电脱试验</w:t>
            </w:r>
            <w:proofErr w:type="gramEnd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系统方案开发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24E58EE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15A7E7FF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北京迪威尔石油天然气技术开发有限公司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657BDE54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2011</w:t>
            </w:r>
          </w:p>
        </w:tc>
      </w:tr>
      <w:tr w:rsidR="00845120" w:rsidRPr="001715EA" w14:paraId="2B310188" w14:textId="77777777" w:rsidTr="00854437">
        <w:trPr>
          <w:trHeight w:val="279"/>
          <w:jc w:val="center"/>
        </w:trPr>
        <w:tc>
          <w:tcPr>
            <w:tcW w:w="77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7DDD2A31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54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8A8961C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轻烃管网系统优化运行及软件开发研究</w:t>
            </w:r>
          </w:p>
        </w:tc>
        <w:tc>
          <w:tcPr>
            <w:tcW w:w="114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669370D5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梁永图</w:t>
            </w:r>
          </w:p>
        </w:tc>
        <w:tc>
          <w:tcPr>
            <w:tcW w:w="254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noWrap/>
            <w:vAlign w:val="center"/>
          </w:tcPr>
          <w:p w14:paraId="415C9237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中国石油大庆油田公司</w:t>
            </w:r>
          </w:p>
        </w:tc>
        <w:tc>
          <w:tcPr>
            <w:tcW w:w="863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noWrap/>
            <w:vAlign w:val="center"/>
          </w:tcPr>
          <w:p w14:paraId="176224F8" w14:textId="77777777" w:rsidR="00845120" w:rsidRPr="001715EA" w:rsidRDefault="00845120" w:rsidP="00854437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2011</w:t>
            </w:r>
          </w:p>
        </w:tc>
      </w:tr>
    </w:tbl>
    <w:p w14:paraId="1214842B" w14:textId="77777777" w:rsidR="00845120" w:rsidRDefault="00845120" w:rsidP="00845120">
      <w:pPr>
        <w:pStyle w:val="aa"/>
        <w:rPr>
          <w:rFonts w:ascii="仿宋" w:eastAsia="仿宋" w:hAnsi="仿宋" w:cs="仿宋" w:hint="eastAsia"/>
        </w:rPr>
      </w:pPr>
    </w:p>
    <w:p w14:paraId="381F1D38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19" w:name="_Toc90635222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4.8.2 教学团队科研获奖支撑授课内容更新</w:t>
      </w:r>
      <w:bookmarkEnd w:id="19"/>
    </w:p>
    <w:p w14:paraId="1CB0BEA5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bookmarkStart w:id="20" w:name="_Toc90635223"/>
      <w:r>
        <w:rPr>
          <w:rFonts w:ascii="仿宋" w:eastAsia="仿宋" w:hAnsi="仿宋" w:cs="仿宋" w:hint="eastAsia"/>
          <w:sz w:val="28"/>
          <w:szCs w:val="28"/>
        </w:rPr>
        <w:t>4.8.2.1 国际荣誉3项</w:t>
      </w:r>
      <w:bookmarkEnd w:id="20"/>
    </w:p>
    <w:p w14:paraId="438E767D" w14:textId="77777777" w:rsidR="00845120" w:rsidRDefault="00845120" w:rsidP="00845120">
      <w:pPr>
        <w:widowControl w:val="0"/>
        <w:numPr>
          <w:ilvl w:val="0"/>
          <w:numId w:val="2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刘啸奔，Young Pipeline Professionals-China, President (中国青年管道协会，主席)，2021年。</w:t>
      </w:r>
    </w:p>
    <w:p w14:paraId="4B647C3D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pict w14:anchorId="0813AC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449" o:spid="_x0000_i1047" type="#_x0000_t75" alt="wps3" style="width:452.85pt;height:126.95pt">
            <v:fill o:detectmouseclick="t"/>
            <v:imagedata r:id="rId29" r:href="rId30"/>
          </v:shape>
        </w:pict>
      </w:r>
    </w:p>
    <w:p w14:paraId="68FF2067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1E8AED01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52B3142E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3B1A1A3A" w14:textId="77777777" w:rsidR="00845120" w:rsidRDefault="00845120" w:rsidP="00845120">
      <w:pPr>
        <w:widowControl w:val="0"/>
        <w:numPr>
          <w:ilvl w:val="0"/>
          <w:numId w:val="2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刘啸奔，ISO/TC 67/SC 2/WG 26 Committee member（国际标准化组织，油气储运专业委员会注册专家），2020年。</w:t>
      </w:r>
    </w:p>
    <w:p w14:paraId="736D0406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pict w14:anchorId="75C969FE">
          <v:shape id="图片 450" o:spid="_x0000_i1048" type="#_x0000_t75" alt="wps4" style="width:411.15pt;height:253.9pt" stroked="t" strokecolor="#d9d9d9">
            <v:fill o:detectmouseclick="t"/>
            <v:imagedata r:id="rId31" r:href="rId32"/>
          </v:shape>
        </w:pict>
      </w:r>
    </w:p>
    <w:p w14:paraId="38405C08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  <w:sectPr w:rsidR="00845120">
          <w:footerReference w:type="default" r:id="rId33"/>
          <w:pgSz w:w="11906" w:h="16838"/>
          <w:pgMar w:top="1361" w:right="1361" w:bottom="1361" w:left="1531" w:header="851" w:footer="992" w:gutter="0"/>
          <w:pgNumType w:start="1"/>
          <w:cols w:space="720"/>
          <w:formProt w:val="0"/>
          <w:docGrid w:type="linesAndChars" w:linePitch="312"/>
        </w:sectPr>
      </w:pPr>
    </w:p>
    <w:p w14:paraId="18177082" w14:textId="77777777" w:rsidR="00845120" w:rsidRDefault="00845120" w:rsidP="00845120">
      <w:pPr>
        <w:widowControl w:val="0"/>
        <w:numPr>
          <w:ilvl w:val="0"/>
          <w:numId w:val="2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刘啸奔，Finalist Award (Ph D Category) in the Rudy </w:t>
      </w:r>
      <w:proofErr w:type="spellStart"/>
      <w:r>
        <w:rPr>
          <w:rFonts w:ascii="仿宋" w:eastAsia="仿宋" w:hAnsi="仿宋" w:cs="仿宋" w:hint="eastAsia"/>
          <w:sz w:val="28"/>
          <w:szCs w:val="28"/>
        </w:rPr>
        <w:t>Scavuzzo</w:t>
      </w:r>
      <w:proofErr w:type="spellEnd"/>
      <w:r>
        <w:rPr>
          <w:rFonts w:ascii="仿宋" w:eastAsia="仿宋" w:hAnsi="仿宋" w:cs="仿宋" w:hint="eastAsia"/>
          <w:sz w:val="28"/>
          <w:szCs w:val="28"/>
        </w:rPr>
        <w:t xml:space="preserve"> 23rd Annual Student Paper Competition at the 2015 ASME PVP Conference，2015年。</w:t>
      </w:r>
    </w:p>
    <w:p w14:paraId="5643D749" w14:textId="40CE595C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AF4242B" wp14:editId="36219142">
            <wp:extent cx="4885055" cy="6906260"/>
            <wp:effectExtent l="0" t="0" r="0" b="889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6906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3A6DDDF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339A5907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1" w:name="_Toc90635224"/>
      <w:r>
        <w:rPr>
          <w:rFonts w:ascii="仿宋" w:eastAsia="仿宋" w:hAnsi="仿宋" w:cs="仿宋" w:hint="eastAsia"/>
          <w:sz w:val="28"/>
          <w:szCs w:val="28"/>
        </w:rPr>
        <w:lastRenderedPageBreak/>
        <w:t>4.8.2.2 省部级高层人才2人</w:t>
      </w:r>
      <w:bookmarkEnd w:id="21"/>
    </w:p>
    <w:p w14:paraId="4356310B" w14:textId="77777777" w:rsidR="00845120" w:rsidRDefault="00845120" w:rsidP="00845120">
      <w:pPr>
        <w:widowControl w:val="0"/>
        <w:numPr>
          <w:ilvl w:val="0"/>
          <w:numId w:val="3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王玮，北京市茅以升青年科技奖获得者，2018年；教育部青年长江学者，2017年；优秀青年科学基金获得者，2014年；教育部新世纪优秀人才支持计划，2012年。</w:t>
      </w:r>
    </w:p>
    <w:p w14:paraId="5CA4421E" w14:textId="7DE77A0E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31C58DF" wp14:editId="714EFA5B">
            <wp:extent cx="5486400" cy="2189480"/>
            <wp:effectExtent l="0" t="0" r="0" b="127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8" t="56467" r="90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48971E9" w14:textId="77777777" w:rsidR="00845120" w:rsidRDefault="00845120" w:rsidP="00845120">
      <w:pPr>
        <w:widowControl w:val="0"/>
        <w:numPr>
          <w:ilvl w:val="0"/>
          <w:numId w:val="3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刘啸奔，新疆自治区天山青年计划“青年博士科技人才”，2020年。</w:t>
      </w:r>
    </w:p>
    <w:p w14:paraId="47E3B888" w14:textId="18C3EFAD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18A0EEC" wp14:editId="42DFA4D9">
            <wp:extent cx="3296920" cy="4716145"/>
            <wp:effectExtent l="0" t="0" r="0" b="825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471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62B1ECA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/>
          <w:sz w:val="28"/>
          <w:szCs w:val="28"/>
        </w:rPr>
        <w:br w:type="page"/>
      </w:r>
      <w:bookmarkStart w:id="22" w:name="_Toc90635225"/>
      <w:r>
        <w:rPr>
          <w:rFonts w:ascii="仿宋" w:eastAsia="仿宋" w:hAnsi="仿宋" w:cs="仿宋" w:hint="eastAsia"/>
          <w:sz w:val="28"/>
          <w:szCs w:val="28"/>
        </w:rPr>
        <w:lastRenderedPageBreak/>
        <w:t>4.8.2.3 省部级科技获奖17项</w:t>
      </w:r>
      <w:bookmarkEnd w:id="22"/>
    </w:p>
    <w:p w14:paraId="3F48D5A5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梁永图，廖绮，王艺，高等学校科学研究优秀成果科技进步二等奖，2021年。</w:t>
      </w:r>
    </w:p>
    <w:p w14:paraId="6838DF80" w14:textId="5AC5A9F2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  <w:szCs w:val="30"/>
        </w:rPr>
        <w:drawing>
          <wp:inline distT="0" distB="0" distL="0" distR="0" wp14:anchorId="686B3824" wp14:editId="10CB1A89">
            <wp:extent cx="1780540" cy="2261870"/>
            <wp:effectExtent l="0" t="0" r="0" b="5080"/>
            <wp:docPr id="45" name="图片 45" descr="1622104401(1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7" descr="1622104401(1)"/>
                    <pic:cNvPicPr>
                      <a:picLocks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Cs w:val="30"/>
        </w:rPr>
        <w:t xml:space="preserve"> 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7455B70F" wp14:editId="44B9FC5C">
            <wp:extent cx="1612265" cy="2286000"/>
            <wp:effectExtent l="0" t="0" r="6985" b="0"/>
            <wp:docPr id="44" name="图片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0"/>
                    <pic:cNvPicPr>
                      <a:picLocks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175CAF91" wp14:editId="0F87CCC3">
            <wp:extent cx="1732280" cy="2261870"/>
            <wp:effectExtent l="0" t="0" r="1270" b="5080"/>
            <wp:docPr id="43" name="图片 43" descr="11b7ba9f8f1b5449bc41376537d24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8" descr="11b7ba9f8f1b5449bc41376537d2431"/>
                    <pic:cNvPicPr>
                      <a:picLocks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2280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8E3130E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刘啸奔,中国石油和化学工业联合会科技一等奖，2020年。</w:t>
      </w:r>
    </w:p>
    <w:p w14:paraId="6A5EECF4" w14:textId="1F71756F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9C7FD8E" wp14:editId="18BCD62F">
            <wp:extent cx="1660525" cy="2334260"/>
            <wp:effectExtent l="0" t="0" r="0" b="8890"/>
            <wp:docPr id="42" name="图片 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6"/>
                    <pic:cNvPicPr>
                      <a:picLocks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549EB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苏怀，中国石油和化学工业联合会科技进步一等奖,2020年。</w:t>
      </w:r>
    </w:p>
    <w:p w14:paraId="03E1B130" w14:textId="57904DEE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68570D0C" wp14:editId="5B188AC3">
            <wp:extent cx="1852930" cy="2574925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2930" cy="257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45738BC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左丽丽，中国发明协会发明创业奖·成果奖一等奖，2020年。</w:t>
      </w:r>
    </w:p>
    <w:p w14:paraId="212843EA" w14:textId="58C8F0D6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E9C64BE" wp14:editId="26424E77">
            <wp:extent cx="3922395" cy="2863215"/>
            <wp:effectExtent l="0" t="0" r="190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395" cy="286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0C223A7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52DE879F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3E05C351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7E22CB1F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史博会，王玮，吴海浩，李晓平，中国海洋工程咨询协会海洋工程科学技术奖一等奖，2019年。</w:t>
      </w:r>
    </w:p>
    <w:p w14:paraId="17D75628" w14:textId="718E6D23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00D1AFA2" wp14:editId="2775E993">
            <wp:extent cx="2743200" cy="1997075"/>
            <wp:effectExtent l="0" t="0" r="0" b="3175"/>
            <wp:docPr id="39" name="图片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1"/>
                    <pic:cNvPicPr>
                      <a:picLocks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074B8ED4" wp14:editId="2DC4FFE4">
            <wp:extent cx="2719070" cy="1972945"/>
            <wp:effectExtent l="0" t="0" r="5080" b="825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19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B10F39B" w14:textId="74F29AA4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8B31E99" wp14:editId="0315C351">
            <wp:extent cx="2791460" cy="2045335"/>
            <wp:effectExtent l="0" t="0" r="889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46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0AA9D925" wp14:editId="4600468E">
            <wp:extent cx="2719070" cy="2045335"/>
            <wp:effectExtent l="0" t="0" r="508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45E4832" w14:textId="7777777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00045333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r>
        <w:rPr>
          <w:rFonts w:ascii="仿宋" w:eastAsia="仿宋" w:hAnsi="仿宋" w:cs="仿宋" w:hint="eastAsia"/>
          <w:sz w:val="28"/>
          <w:szCs w:val="28"/>
        </w:rPr>
        <w:lastRenderedPageBreak/>
        <w:t>史博会，李鸿英，吴海浩，高等学校科学研究优秀成果奖（科学技术）二等奖，2019年。</w:t>
      </w:r>
    </w:p>
    <w:p w14:paraId="40F8855F" w14:textId="3690C243" w:rsidR="00845120" w:rsidRDefault="00845120" w:rsidP="00845120">
      <w:pPr>
        <w:adjustRightInd w:val="0"/>
        <w:snapToGrid w:val="0"/>
        <w:spacing w:line="300" w:lineRule="auto"/>
        <w:jc w:val="center"/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0FC1E8F" wp14:editId="37F113C8">
            <wp:extent cx="1780540" cy="2599055"/>
            <wp:effectExtent l="0" t="0" r="0" b="0"/>
            <wp:docPr id="35" name="图片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4"/>
                    <pic:cNvPicPr>
                      <a:picLocks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334" b="10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 </w:t>
      </w:r>
      <w:r>
        <w:rPr>
          <w:noProof/>
        </w:rPr>
        <w:drawing>
          <wp:inline distT="0" distB="0" distL="0" distR="0" wp14:anchorId="532D1DAE" wp14:editId="7036E6F5">
            <wp:extent cx="1828800" cy="2550795"/>
            <wp:effectExtent l="0" t="0" r="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  <w:r w:rsidRPr="000075C2">
        <w:rPr>
          <w:noProof/>
        </w:rPr>
        <w:drawing>
          <wp:inline distT="0" distB="0" distL="0" distR="0" wp14:anchorId="04D86BDD" wp14:editId="770F0E9C">
            <wp:extent cx="1612265" cy="2478405"/>
            <wp:effectExtent l="0" t="0" r="698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21700C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史博会，中国石油和化学工业联合会技术发明奖三等奖，2019年。</w:t>
      </w:r>
    </w:p>
    <w:p w14:paraId="32D4383A" w14:textId="49706290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7DAEB3FB" wp14:editId="4D7CD7D2">
            <wp:extent cx="1828800" cy="2550795"/>
            <wp:effectExtent l="0" t="0" r="0" b="1905"/>
            <wp:docPr id="32" name="图片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2"/>
                    <pic:cNvPicPr>
                      <a:picLocks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5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27DE7EF" w14:textId="77777777" w:rsidR="00845120" w:rsidRDefault="00845120" w:rsidP="00845120">
      <w:pPr>
        <w:widowControl w:val="0"/>
        <w:numPr>
          <w:ilvl w:val="0"/>
          <w:numId w:val="4"/>
        </w:numPr>
        <w:adjustRightInd w:val="0"/>
        <w:snapToGrid w:val="0"/>
        <w:spacing w:line="300" w:lineRule="auto"/>
        <w:ind w:left="0" w:firstLine="0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苏怀，中国石油学会第十一届青年学术年会优秀论文奖，2019年。</w:t>
      </w:r>
    </w:p>
    <w:p w14:paraId="03376DA8" w14:textId="589856E9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23B94F4" wp14:editId="69FAE10B">
            <wp:extent cx="3416935" cy="2334260"/>
            <wp:effectExtent l="0" t="0" r="0" b="889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9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93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076717E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（9）梁永图，廖绮，中国石油和化工自动化应用协会科技进步一等奖，2018年。</w:t>
      </w:r>
    </w:p>
    <w:p w14:paraId="5AECAFBD" w14:textId="2B624167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  <w:szCs w:val="30"/>
        </w:rPr>
        <w:drawing>
          <wp:inline distT="0" distB="0" distL="0" distR="0" wp14:anchorId="32CE165B" wp14:editId="4CA32F81">
            <wp:extent cx="1612265" cy="2045335"/>
            <wp:effectExtent l="0" t="0" r="6985" b="0"/>
            <wp:docPr id="30" name="图片 30" descr="1622104575(1)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7" descr="1622104575(1)"/>
                    <pic:cNvPicPr>
                      <a:picLocks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265" cy="204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Cs w:val="30"/>
        </w:rPr>
        <w:t xml:space="preserve">      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273C6000" wp14:editId="12530F55">
            <wp:extent cx="1588135" cy="2021205"/>
            <wp:effectExtent l="0" t="0" r="0" b="0"/>
            <wp:docPr id="29" name="图片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8"/>
                    <pic:cNvPicPr>
                      <a:picLocks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135" cy="202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EC2A4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（10）陈严飞，高等学校科学研究优秀成果奖（科学技术）一等奖，2018年。</w:t>
      </w:r>
    </w:p>
    <w:p w14:paraId="481DE445" w14:textId="764C3856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 w:rsidRPr="000075C2">
        <w:rPr>
          <w:noProof/>
        </w:rPr>
        <w:lastRenderedPageBreak/>
        <w:drawing>
          <wp:inline distT="0" distB="0" distL="0" distR="0" wp14:anchorId="523BA9A7" wp14:editId="00667968">
            <wp:extent cx="3368675" cy="2406015"/>
            <wp:effectExtent l="0" t="0" r="317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B0AFA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（11）王玮，史博会，吴海浩，中国石油和化学工业联合会科技进步奖二等奖，2017年。</w:t>
      </w:r>
    </w:p>
    <w:p w14:paraId="3170DF7B" w14:textId="444ED043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bCs/>
          <w:szCs w:val="30"/>
        </w:rPr>
      </w:pPr>
      <w:r>
        <w:rPr>
          <w:rFonts w:ascii="仿宋" w:eastAsia="仿宋" w:hAnsi="仿宋" w:cs="仿宋" w:hint="eastAsia"/>
          <w:noProof/>
          <w:szCs w:val="30"/>
        </w:rPr>
        <w:drawing>
          <wp:inline distT="0" distB="0" distL="0" distR="0" wp14:anchorId="55E85AB6" wp14:editId="30E7B671">
            <wp:extent cx="1660525" cy="2406015"/>
            <wp:effectExtent l="0" t="0" r="0" b="0"/>
            <wp:docPr id="27" name="图片 27" descr="9f89b76971e9139e0640bba8bf6e0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6" descr="9f89b76971e9139e0640bba8bf6e079"/>
                    <pic:cNvPicPr>
                      <a:picLocks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25" cy="240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szCs w:val="30"/>
        </w:rPr>
        <w:t xml:space="preserve"> </w:t>
      </w:r>
      <w:r>
        <w:rPr>
          <w:noProof/>
        </w:rPr>
        <w:drawing>
          <wp:inline distT="0" distB="0" distL="0" distR="0" wp14:anchorId="4DECD94C" wp14:editId="407A4A7F">
            <wp:extent cx="1780540" cy="243014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3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 wp14:anchorId="12592901" wp14:editId="5605CC6F">
            <wp:extent cx="1780540" cy="2430145"/>
            <wp:effectExtent l="0" t="0" r="0" b="825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540" cy="243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23A302C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（12）史博会，李晓平，新疆维吾尔族自治区科学技术进步三等奖，2015年。</w:t>
      </w:r>
    </w:p>
    <w:p w14:paraId="1D56F48F" w14:textId="54669481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0186D087" wp14:editId="29C70DBB">
            <wp:extent cx="2863215" cy="1901190"/>
            <wp:effectExtent l="0" t="0" r="0" b="3810"/>
            <wp:docPr id="24" name="图片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6"/>
                    <pic:cNvPicPr>
                      <a:picLocks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190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 </w:t>
      </w:r>
      <w:r>
        <w:rPr>
          <w:rFonts w:ascii="宋体" w:hAnsi="宋体" w:hint="eastAsia"/>
          <w:noProof/>
          <w:sz w:val="24"/>
          <w:szCs w:val="30"/>
        </w:rPr>
        <w:drawing>
          <wp:inline distT="0" distB="0" distL="0" distR="0" wp14:anchorId="2BFA7142" wp14:editId="72CC98E7">
            <wp:extent cx="2646680" cy="1925320"/>
            <wp:effectExtent l="0" t="0" r="1270" b="0"/>
            <wp:docPr id="23" name="图片 23" descr="161966977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5" descr="1619669772(1)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680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BF0CCFF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（13）王艺，李鸿英，中国石油和化学工业联合会科技进步二等奖，2015年。</w:t>
      </w:r>
    </w:p>
    <w:p w14:paraId="4FF50B35" w14:textId="64CA8B12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1D7BCE1" wp14:editId="7526990D">
            <wp:extent cx="2117725" cy="2694940"/>
            <wp:effectExtent l="0" t="0" r="0" b="0"/>
            <wp:docPr id="22" name="图片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1"/>
                    <pic:cNvPicPr>
                      <a:picLocks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</w:rPr>
        <w:t xml:space="preserve">   </w:t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0C75E928" wp14:editId="48851D89">
            <wp:extent cx="2358390" cy="2719070"/>
            <wp:effectExtent l="0" t="0" r="381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0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39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6BBCF6B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（14）王艺，中国石油和化学工业联合会科技进步一等奖，2014年。</w:t>
      </w:r>
    </w:p>
    <w:p w14:paraId="6E10E335" w14:textId="2A324146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227E646C" wp14:editId="6880A476">
            <wp:extent cx="2213610" cy="2646680"/>
            <wp:effectExtent l="0" t="0" r="0" b="1270"/>
            <wp:docPr id="20" name="图片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7"/>
                    <pic:cNvPicPr>
                      <a:picLocks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610" cy="264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8E94FF5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（15）王艺，黑龙江省科学技术奖(自然)一等奖，2014年。</w:t>
      </w:r>
    </w:p>
    <w:p w14:paraId="49AD2C77" w14:textId="01F6C74C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5DF423F" wp14:editId="7CA5DC06">
            <wp:extent cx="3441065" cy="2310130"/>
            <wp:effectExtent l="0" t="0" r="698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065" cy="2310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38FAF7E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（16）左丽丽，中国石油和化学工业联合会科技进步奖二等奖，2014年。</w:t>
      </w:r>
    </w:p>
    <w:p w14:paraId="0A4C3B96" w14:textId="3B859B05" w:rsidR="00845120" w:rsidRDefault="00845120" w:rsidP="00845120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40FD61E0" wp14:editId="05F24D21">
            <wp:extent cx="1804670" cy="2502535"/>
            <wp:effectExtent l="0" t="0" r="5080" b="0"/>
            <wp:docPr id="18" name="图片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0"/>
                    <pic:cNvPicPr>
                      <a:picLocks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4670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9968F8F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（17）李鸿英，新疆维吾尔自治区科技进步一等奖，2013年。</w:t>
      </w:r>
    </w:p>
    <w:p w14:paraId="100E1EEB" w14:textId="2A6808F2" w:rsidR="00845120" w:rsidRDefault="00845120" w:rsidP="00845120">
      <w:pPr>
        <w:adjustRightInd w:val="0"/>
        <w:snapToGrid w:val="0"/>
        <w:spacing w:line="300" w:lineRule="auto"/>
        <w:ind w:left="48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53A092EF" wp14:editId="134A749B">
            <wp:extent cx="3368675" cy="2454275"/>
            <wp:effectExtent l="0" t="0" r="3175" b="317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675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8C4D92B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23" w:name="_Toc90635226"/>
      <w:r>
        <w:rPr>
          <w:rFonts w:ascii="仿宋" w:eastAsia="仿宋" w:hAnsi="仿宋" w:cs="仿宋"/>
          <w:b/>
          <w:bCs/>
          <w:sz w:val="28"/>
          <w:szCs w:val="28"/>
        </w:rPr>
        <w:br w:type="page"/>
      </w:r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 xml:space="preserve">4.8.3 </w:t>
      </w:r>
      <w:bookmarkStart w:id="24" w:name="_Toc22170"/>
      <w:bookmarkStart w:id="25" w:name="_Toc89851072"/>
      <w:r>
        <w:rPr>
          <w:rFonts w:ascii="仿宋" w:eastAsia="仿宋" w:hAnsi="仿宋" w:cs="仿宋" w:hint="eastAsia"/>
          <w:b/>
          <w:bCs/>
          <w:sz w:val="28"/>
          <w:szCs w:val="28"/>
        </w:rPr>
        <w:t>百余项油气集输领域新技术形成工程案例库支撑项目式</w:t>
      </w:r>
      <w:bookmarkEnd w:id="24"/>
      <w:bookmarkEnd w:id="25"/>
      <w:r>
        <w:rPr>
          <w:rFonts w:ascii="仿宋" w:eastAsia="仿宋" w:hAnsi="仿宋" w:cs="仿宋" w:hint="eastAsia"/>
          <w:b/>
          <w:bCs/>
          <w:sz w:val="28"/>
          <w:szCs w:val="28"/>
        </w:rPr>
        <w:t>模块化教学</w:t>
      </w:r>
      <w:bookmarkEnd w:id="23"/>
    </w:p>
    <w:p w14:paraId="02CBF827" w14:textId="77777777" w:rsidR="00845120" w:rsidRDefault="00845120" w:rsidP="00845120">
      <w:pPr>
        <w:widowControl w:val="0"/>
        <w:jc w:val="center"/>
        <w:rPr>
          <w:rFonts w:ascii="仿宋" w:eastAsia="仿宋" w:hAnsi="仿宋" w:cs="仿宋"/>
        </w:rPr>
      </w:pPr>
    </w:p>
    <w:p w14:paraId="65FBA61D" w14:textId="331D13E2" w:rsidR="00845120" w:rsidRDefault="00845120" w:rsidP="00845120">
      <w:pPr>
        <w:widowControl w:val="0"/>
        <w:jc w:val="center"/>
        <w:rPr>
          <w:rFonts w:ascii="仿宋" w:eastAsia="仿宋" w:hAnsi="仿宋" w:cs="仿宋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231BC61" wp14:editId="6E7C56DB">
            <wp:extent cx="5101590" cy="3224530"/>
            <wp:effectExtent l="0" t="0" r="381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5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159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2209E5A" w14:textId="77777777" w:rsidR="00845120" w:rsidRDefault="00845120" w:rsidP="00845120">
      <w:pPr>
        <w:widowControl w:val="0"/>
        <w:jc w:val="center"/>
        <w:rPr>
          <w:rFonts w:ascii="仿宋" w:eastAsia="仿宋" w:hAnsi="仿宋" w:cs="仿宋"/>
        </w:rPr>
      </w:pPr>
    </w:p>
    <w:p w14:paraId="386797D2" w14:textId="77777777" w:rsidR="00845120" w:rsidRDefault="00845120" w:rsidP="00845120">
      <w:pPr>
        <w:widowControl w:val="0"/>
        <w:jc w:val="center"/>
        <w:rPr>
          <w:rFonts w:ascii="仿宋" w:eastAsia="仿宋" w:hAnsi="仿宋" w:cs="仿宋" w:hint="eastAsia"/>
        </w:rPr>
      </w:pPr>
    </w:p>
    <w:p w14:paraId="793824CF" w14:textId="1A3316E8" w:rsidR="00845120" w:rsidRDefault="00845120" w:rsidP="00845120">
      <w:pPr>
        <w:widowControl w:val="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914C21C" wp14:editId="2EA20F56">
            <wp:extent cx="5149215" cy="312801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6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9215" cy="312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9E92204" w14:textId="20BC3A4A" w:rsidR="00845120" w:rsidRDefault="00845120" w:rsidP="00845120">
      <w:pPr>
        <w:widowControl w:val="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0C678318" wp14:editId="5CF43C5A">
            <wp:extent cx="5723890" cy="3439160"/>
            <wp:effectExtent l="0" t="0" r="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890" cy="343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CAE75D" w14:textId="77777777" w:rsidR="00845120" w:rsidRDefault="00845120" w:rsidP="00845120">
      <w:pPr>
        <w:widowControl w:val="0"/>
        <w:jc w:val="center"/>
        <w:rPr>
          <w:rFonts w:ascii="仿宋" w:eastAsia="仿宋" w:hAnsi="仿宋" w:cs="仿宋" w:hint="eastAsia"/>
        </w:rPr>
      </w:pPr>
    </w:p>
    <w:p w14:paraId="261ADAFD" w14:textId="77777777" w:rsidR="00845120" w:rsidRDefault="00845120" w:rsidP="00845120">
      <w:pPr>
        <w:widowControl w:val="0"/>
        <w:jc w:val="center"/>
        <w:rPr>
          <w:rFonts w:ascii="仿宋" w:eastAsia="仿宋" w:hAnsi="仿宋" w:cs="仿宋" w:hint="eastAsia"/>
        </w:rPr>
      </w:pPr>
    </w:p>
    <w:p w14:paraId="6F4FEDA8" w14:textId="68C19491" w:rsidR="00845120" w:rsidRDefault="00845120" w:rsidP="00845120">
      <w:pPr>
        <w:widowControl w:val="0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A1CD7CD" wp14:editId="281FD881">
            <wp:extent cx="5654675" cy="3585210"/>
            <wp:effectExtent l="0" t="0" r="317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675" cy="358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D2663" w14:textId="77777777" w:rsidR="00845120" w:rsidRDefault="00845120" w:rsidP="00845120">
      <w:pPr>
        <w:adjustRightInd w:val="0"/>
        <w:snapToGrid w:val="0"/>
        <w:spacing w:line="300" w:lineRule="auto"/>
        <w:ind w:left="480"/>
        <w:jc w:val="center"/>
        <w:rPr>
          <w:rFonts w:ascii="仿宋" w:eastAsia="仿宋" w:hAnsi="仿宋" w:cs="仿宋" w:hint="eastAsia"/>
        </w:rPr>
      </w:pPr>
    </w:p>
    <w:p w14:paraId="58969495" w14:textId="77777777" w:rsidR="00845120" w:rsidRDefault="00845120" w:rsidP="00845120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6" w:name="_Toc90635227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4.9 </w:t>
      </w:r>
      <w:r>
        <w:rPr>
          <w:rFonts w:ascii="仿宋" w:eastAsia="仿宋" w:hAnsi="仿宋" w:cs="仿宋"/>
          <w:sz w:val="28"/>
          <w:szCs w:val="28"/>
        </w:rPr>
        <w:t>“</w:t>
      </w:r>
      <w:r>
        <w:rPr>
          <w:rFonts w:ascii="仿宋" w:eastAsia="仿宋" w:hAnsi="仿宋" w:cs="仿宋" w:hint="eastAsia"/>
          <w:sz w:val="28"/>
          <w:szCs w:val="28"/>
        </w:rPr>
        <w:t>理论-实践”联动——综合实验</w:t>
      </w:r>
      <w:bookmarkEnd w:id="26"/>
    </w:p>
    <w:p w14:paraId="23CEF232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27" w:name="_Toc80880408"/>
      <w:bookmarkStart w:id="28" w:name="_Toc90635228"/>
      <w:r>
        <w:rPr>
          <w:rFonts w:ascii="仿宋" w:eastAsia="仿宋" w:hAnsi="仿宋" w:cs="仿宋" w:hint="eastAsia"/>
          <w:b/>
          <w:bCs/>
          <w:sz w:val="28"/>
          <w:szCs w:val="28"/>
        </w:rPr>
        <w:t>4.9.1 国家级实验室2个</w:t>
      </w:r>
      <w:bookmarkEnd w:id="27"/>
      <w:r>
        <w:rPr>
          <w:rFonts w:ascii="仿宋" w:eastAsia="仿宋" w:hAnsi="仿宋" w:cs="仿宋" w:hint="eastAsia"/>
          <w:b/>
          <w:bCs/>
          <w:sz w:val="28"/>
          <w:szCs w:val="28"/>
        </w:rPr>
        <w:t>支持实验教学</w:t>
      </w:r>
      <w:bookmarkEnd w:id="28"/>
    </w:p>
    <w:p w14:paraId="552E2860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（1）油气管道输送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安全国家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工程实验室——管道储运工艺实验室。</w:t>
      </w:r>
    </w:p>
    <w:p w14:paraId="66CFDE43" w14:textId="275CAFE4" w:rsidR="00845120" w:rsidRDefault="00845120" w:rsidP="00845120">
      <w:pPr>
        <w:jc w:val="center"/>
      </w:pPr>
      <w:r>
        <w:rPr>
          <w:noProof/>
        </w:rPr>
        <w:drawing>
          <wp:inline distT="0" distB="0" distL="0" distR="0" wp14:anchorId="3F8FDA7E" wp14:editId="3562B8EA">
            <wp:extent cx="4885055" cy="315214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76" t="8130" r="3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055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F8EA60D" w14:textId="77777777" w:rsidR="00845120" w:rsidRDefault="00845120" w:rsidP="00845120">
      <w:pPr>
        <w:jc w:val="center"/>
      </w:pPr>
    </w:p>
    <w:p w14:paraId="2E852846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（2）天然气水合物国家重点实验室中国石油大学（北京）分室。</w:t>
      </w:r>
    </w:p>
    <w:p w14:paraId="4566E051" w14:textId="3AE04ABE" w:rsidR="00845120" w:rsidRDefault="00845120" w:rsidP="00845120">
      <w:pPr>
        <w:jc w:val="center"/>
        <w:rPr>
          <w:rFonts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CBDF9E7" wp14:editId="3B22A352">
            <wp:extent cx="4788535" cy="385000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8535" cy="385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6B869EE" w14:textId="77777777" w:rsidR="00845120" w:rsidRDefault="00845120" w:rsidP="00845120">
      <w:pPr>
        <w:jc w:val="center"/>
        <w:rPr>
          <w:rFonts w:ascii="仿宋" w:eastAsia="仿宋" w:hAnsi="仿宋" w:cs="仿宋" w:hint="eastAsia"/>
        </w:rPr>
      </w:pPr>
    </w:p>
    <w:p w14:paraId="3BC49585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bookmarkStart w:id="29" w:name="_Toc90635229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4.9.2 省部级科研实验室5个支持教学实验</w:t>
      </w:r>
      <w:bookmarkEnd w:id="29"/>
    </w:p>
    <w:p w14:paraId="7FA8E2C8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（1）教育部：石油工程教育部重点实验室</w:t>
      </w:r>
    </w:p>
    <w:p w14:paraId="0D112033" w14:textId="1593D4A7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F28DC7F" wp14:editId="7C243F0D">
            <wp:extent cx="3224530" cy="2237740"/>
            <wp:effectExtent l="0" t="0" r="0" b="0"/>
            <wp:docPr id="10" name="图片 10" descr="9b4160b7b6f3aa62c9fc926652cf0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6" descr="9b4160b7b6f3aa62c9fc926652cf0fb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82" r="134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453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50CFCA6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（2）北京市：城市油气输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配技术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北京市重点实验室。</w:t>
      </w:r>
    </w:p>
    <w:p w14:paraId="3E454804" w14:textId="4051C22D" w:rsidR="00845120" w:rsidRDefault="00845120" w:rsidP="00845120">
      <w:pPr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D9FDC37" wp14:editId="6FE85D57">
            <wp:extent cx="3272790" cy="2454275"/>
            <wp:effectExtent l="0" t="0" r="3810" b="3175"/>
            <wp:docPr id="9" name="图片 9" descr="微信图片_20191113101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0" descr="微信图片_20191113101550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279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E8A7E2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（3）中国石油天然气集团公司：油气储运重点实验室-中国石油大学（北京）复杂流体及城市燃气输送研究室</w:t>
      </w:r>
    </w:p>
    <w:p w14:paraId="327D4831" w14:textId="4BE6A2AC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8CFE8FF" wp14:editId="38E5331D">
            <wp:extent cx="3296920" cy="2454275"/>
            <wp:effectExtent l="0" t="0" r="0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9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692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B475766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（4）中国石油天然气集团公司：地面工程试验基地-中国石油大学（北京）油气田地</w:t>
      </w:r>
      <w:proofErr w:type="gramStart"/>
      <w:r>
        <w:rPr>
          <w:rFonts w:ascii="仿宋" w:eastAsia="仿宋" w:hAnsi="仿宋" w:cs="仿宋" w:hint="eastAsia"/>
          <w:sz w:val="28"/>
          <w:szCs w:val="28"/>
        </w:rPr>
        <w:t>面系统</w:t>
      </w:r>
      <w:proofErr w:type="gramEnd"/>
      <w:r>
        <w:rPr>
          <w:rFonts w:ascii="仿宋" w:eastAsia="仿宋" w:hAnsi="仿宋" w:cs="仿宋" w:hint="eastAsia"/>
          <w:sz w:val="28"/>
          <w:szCs w:val="28"/>
        </w:rPr>
        <w:t>复杂流动与传热研究室</w:t>
      </w:r>
    </w:p>
    <w:p w14:paraId="4AF09522" w14:textId="7CD98DA4" w:rsidR="00845120" w:rsidRDefault="00845120" w:rsidP="00845120">
      <w:pPr>
        <w:widowControl w:val="0"/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6B2A4F42" wp14:editId="0A691865">
            <wp:extent cx="3657600" cy="247840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A961238" w14:textId="77777777" w:rsidR="00845120" w:rsidRDefault="00845120" w:rsidP="00845120">
      <w:pPr>
        <w:widowControl w:val="0"/>
        <w:adjustRightInd w:val="0"/>
        <w:snapToGrid w:val="0"/>
        <w:spacing w:line="300" w:lineRule="auto"/>
        <w:jc w:val="both"/>
        <w:rPr>
          <w:rFonts w:ascii="仿宋" w:eastAsia="仿宋" w:hAnsi="仿宋" w:cs="仿宋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（5）中国石油大学211工程建设项目：多相流与流变学重点实验室</w:t>
      </w:r>
    </w:p>
    <w:p w14:paraId="3A45B228" w14:textId="6138C31A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noProof/>
        </w:rPr>
        <w:drawing>
          <wp:inline distT="0" distB="0" distL="0" distR="0" wp14:anchorId="512F81E6" wp14:editId="1A1CE2E2">
            <wp:extent cx="3657600" cy="2454275"/>
            <wp:effectExtent l="0" t="0" r="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ED06AC5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30" w:name="_Toc80880409"/>
      <w:bookmarkStart w:id="31" w:name="_Toc90635230"/>
      <w:r>
        <w:rPr>
          <w:rFonts w:ascii="仿宋" w:eastAsia="仿宋" w:hAnsi="仿宋" w:cs="仿宋" w:hint="eastAsia"/>
          <w:b/>
          <w:bCs/>
          <w:sz w:val="28"/>
          <w:szCs w:val="28"/>
        </w:rPr>
        <w:t>4.9.3 虚实结合的7个研究型综合性实验</w:t>
      </w:r>
      <w:bookmarkEnd w:id="30"/>
      <w:bookmarkEnd w:id="31"/>
    </w:p>
    <w:p w14:paraId="3C9CD0EC" w14:textId="189EBF96" w:rsidR="00845120" w:rsidRDefault="00845120" w:rsidP="00845120">
      <w:pPr>
        <w:pStyle w:val="aa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26973630" wp14:editId="01403E32">
            <wp:extent cx="5389880" cy="2526665"/>
            <wp:effectExtent l="0" t="0" r="1270" b="698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88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7C0E7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/>
          <w:b/>
          <w:bCs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32" w:name="_Toc90635231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4.9.4 实验指导现场照片示例</w:t>
      </w:r>
      <w:bookmarkEnd w:id="32"/>
    </w:p>
    <w:p w14:paraId="2F804F96" w14:textId="69FC961A" w:rsidR="00845120" w:rsidRDefault="00845120" w:rsidP="00845120">
      <w:pPr>
        <w:tabs>
          <w:tab w:val="left" w:pos="600"/>
        </w:tabs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12069CEB" wp14:editId="36154B75">
            <wp:extent cx="5293995" cy="3874135"/>
            <wp:effectExtent l="0" t="0" r="190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3995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879F605" w14:textId="77777777" w:rsidR="00845120" w:rsidRDefault="00845120" w:rsidP="00845120">
      <w:pPr>
        <w:jc w:val="center"/>
      </w:pPr>
      <w:r>
        <w:rPr>
          <w:rFonts w:ascii="仿宋" w:eastAsia="仿宋" w:hAnsi="仿宋" w:cs="仿宋" w:hint="eastAsia"/>
          <w:sz w:val="28"/>
          <w:szCs w:val="28"/>
        </w:rPr>
        <w:t>阎凤元老师指导学生开展多相流动环道实验</w:t>
      </w:r>
    </w:p>
    <w:p w14:paraId="29E0176D" w14:textId="5B40FB86" w:rsidR="00845120" w:rsidRDefault="00845120" w:rsidP="00845120">
      <w:pPr>
        <w:tabs>
          <w:tab w:val="left" w:pos="600"/>
        </w:tabs>
        <w:adjustRightInd w:val="0"/>
        <w:snapToGrid w:val="0"/>
        <w:spacing w:line="300" w:lineRule="auto"/>
        <w:jc w:val="center"/>
      </w:pPr>
      <w:r>
        <w:rPr>
          <w:noProof/>
        </w:rPr>
        <w:drawing>
          <wp:inline distT="0" distB="0" distL="0" distR="0" wp14:anchorId="22BE8FCE" wp14:editId="2613A8D7">
            <wp:extent cx="5173345" cy="3874135"/>
            <wp:effectExtent l="0" t="0" r="825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45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EF82DF" w14:textId="77777777" w:rsidR="00845120" w:rsidRDefault="00845120" w:rsidP="00845120">
      <w:pPr>
        <w:jc w:val="center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廖绮老师指导学生开展多相流动环道实验</w:t>
      </w:r>
    </w:p>
    <w:p w14:paraId="437C696C" w14:textId="2CA1B659" w:rsidR="00845120" w:rsidRDefault="00845120" w:rsidP="00845120">
      <w:pPr>
        <w:jc w:val="center"/>
      </w:pPr>
      <w:r>
        <w:rPr>
          <w:noProof/>
        </w:rPr>
        <w:lastRenderedPageBreak/>
        <w:drawing>
          <wp:inline distT="0" distB="0" distL="0" distR="0" wp14:anchorId="039FA0AA" wp14:editId="0C86DB8F">
            <wp:extent cx="5221605" cy="387413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1605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6E527DB" w14:textId="77777777" w:rsidR="00845120" w:rsidRDefault="00845120" w:rsidP="00845120">
      <w:pPr>
        <w:jc w:val="center"/>
      </w:pPr>
      <w:r>
        <w:rPr>
          <w:rFonts w:ascii="仿宋" w:eastAsia="仿宋" w:hAnsi="仿宋" w:cs="仿宋" w:hint="eastAsia"/>
          <w:sz w:val="28"/>
          <w:szCs w:val="28"/>
        </w:rPr>
        <w:t>廖绮老师指导学生开展油水乳化显微观测实验</w:t>
      </w:r>
    </w:p>
    <w:p w14:paraId="7036CB4E" w14:textId="77777777" w:rsidR="00845120" w:rsidRDefault="00845120" w:rsidP="00845120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bookmarkStart w:id="33" w:name="_Toc90635232"/>
      <w:r>
        <w:rPr>
          <w:rFonts w:ascii="仿宋" w:eastAsia="仿宋" w:hAnsi="仿宋" w:cs="仿宋" w:hint="eastAsia"/>
          <w:b/>
          <w:bCs/>
          <w:sz w:val="28"/>
          <w:szCs w:val="28"/>
        </w:rPr>
        <w:t>4.9.5</w:t>
      </w:r>
      <w:r>
        <w:rPr>
          <w:rFonts w:ascii="仿宋" w:eastAsia="仿宋" w:hAnsi="仿宋" w:cs="仿宋"/>
          <w:b/>
          <w:bCs/>
          <w:sz w:val="28"/>
          <w:szCs w:val="28"/>
        </w:rPr>
        <w:t xml:space="preserve"> </w:t>
      </w:r>
      <w:r>
        <w:rPr>
          <w:rFonts w:ascii="仿宋" w:eastAsia="仿宋" w:hAnsi="仿宋" w:cs="仿宋" w:hint="eastAsia"/>
          <w:b/>
          <w:bCs/>
          <w:sz w:val="28"/>
          <w:szCs w:val="28"/>
        </w:rPr>
        <w:t>荣获优秀本科教学实验技术人员1人次</w:t>
      </w:r>
      <w:bookmarkEnd w:id="33"/>
    </w:p>
    <w:p w14:paraId="01226BDF" w14:textId="7B4EC413" w:rsidR="00845120" w:rsidRDefault="00845120" w:rsidP="00845120">
      <w:pPr>
        <w:widowControl w:val="0"/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DE35088" wp14:editId="60B42DD2">
            <wp:extent cx="4620260" cy="3754120"/>
            <wp:effectExtent l="0" t="0" r="8890" b="0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9"/>
                    <pic:cNvPicPr>
                      <a:picLocks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0260" cy="375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D42AEAF" w14:textId="77777777" w:rsidR="00784226" w:rsidRDefault="00784226"/>
    <w:sectPr w:rsidR="0078422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F775D7" w14:textId="77777777" w:rsidR="007D359A" w:rsidRDefault="007D359A" w:rsidP="00845120">
      <w:r>
        <w:separator/>
      </w:r>
    </w:p>
  </w:endnote>
  <w:endnote w:type="continuationSeparator" w:id="0">
    <w:p w14:paraId="3AC75CCC" w14:textId="77777777" w:rsidR="007D359A" w:rsidRDefault="007D359A" w:rsidP="008451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瀹嬩綋">
    <w:altName w:val="微软雅黑"/>
    <w:charset w:val="86"/>
    <w:family w:val="auto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90F94B" w14:textId="77777777" w:rsidR="00845120" w:rsidRPr="00A174F4" w:rsidRDefault="00845120">
    <w:pPr>
      <w:pStyle w:val="a5"/>
      <w:jc w:val="center"/>
      <w:rPr>
        <w:rFonts w:ascii="仿宋" w:eastAsia="仿宋" w:hAnsi="仿宋"/>
        <w:sz w:val="21"/>
        <w:szCs w:val="21"/>
      </w:rPr>
    </w:pPr>
    <w:r w:rsidRPr="00A174F4">
      <w:rPr>
        <w:rFonts w:ascii="仿宋" w:eastAsia="仿宋" w:hAnsi="仿宋"/>
        <w:sz w:val="21"/>
        <w:szCs w:val="21"/>
      </w:rPr>
      <w:fldChar w:fldCharType="begin"/>
    </w:r>
    <w:r w:rsidRPr="00A174F4">
      <w:rPr>
        <w:rFonts w:ascii="仿宋" w:eastAsia="仿宋" w:hAnsi="仿宋"/>
        <w:sz w:val="21"/>
        <w:szCs w:val="21"/>
      </w:rPr>
      <w:instrText>PAGE   \* MERGEFORMAT</w:instrText>
    </w:r>
    <w:r w:rsidRPr="00A174F4">
      <w:rPr>
        <w:rFonts w:ascii="仿宋" w:eastAsia="仿宋" w:hAnsi="仿宋"/>
        <w:sz w:val="21"/>
        <w:szCs w:val="21"/>
      </w:rPr>
      <w:fldChar w:fldCharType="separate"/>
    </w:r>
    <w:r w:rsidRPr="00A174F4">
      <w:rPr>
        <w:rFonts w:ascii="仿宋" w:eastAsia="仿宋" w:hAnsi="仿宋"/>
        <w:sz w:val="21"/>
        <w:szCs w:val="21"/>
        <w:lang w:val="zh-CN"/>
      </w:rPr>
      <w:t>2</w:t>
    </w:r>
    <w:r w:rsidRPr="00A174F4">
      <w:rPr>
        <w:rFonts w:ascii="仿宋" w:eastAsia="仿宋" w:hAnsi="仿宋"/>
        <w:sz w:val="21"/>
        <w:szCs w:val="21"/>
      </w:rPr>
      <w:fldChar w:fldCharType="end"/>
    </w:r>
  </w:p>
  <w:p w14:paraId="74B87D53" w14:textId="77777777" w:rsidR="00845120" w:rsidRDefault="0084512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1EED2E3" w14:textId="77777777" w:rsidR="007D359A" w:rsidRDefault="007D359A" w:rsidP="00845120">
      <w:r>
        <w:separator/>
      </w:r>
    </w:p>
  </w:footnote>
  <w:footnote w:type="continuationSeparator" w:id="0">
    <w:p w14:paraId="0F3C1C94" w14:textId="77777777" w:rsidR="007D359A" w:rsidRDefault="007D359A" w:rsidP="008451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8D66D32A"/>
    <w:multiLevelType w:val="multilevel"/>
    <w:tmpl w:val="8D66D32A"/>
    <w:lvl w:ilvl="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1" w15:restartNumberingAfterBreak="0">
    <w:nsid w:val="EB075E68"/>
    <w:multiLevelType w:val="multilevel"/>
    <w:tmpl w:val="EB075E68"/>
    <w:lvl w:ilvl="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2" w15:restartNumberingAfterBreak="0">
    <w:nsid w:val="3122A494"/>
    <w:multiLevelType w:val="multilevel"/>
    <w:tmpl w:val="3122A494"/>
    <w:lvl w:ilvl="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abstractNum w:abstractNumId="3" w15:restartNumberingAfterBreak="0">
    <w:nsid w:val="3DDF5653"/>
    <w:multiLevelType w:val="multilevel"/>
    <w:tmpl w:val="3DDF5653"/>
    <w:lvl w:ilvl="0">
      <w:start w:val="1"/>
      <w:numFmt w:val="decimal"/>
      <w:lvlText w:val="（%1）"/>
      <w:lvlJc w:val="left"/>
      <w:pPr>
        <w:ind w:left="120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320" w:hanging="420"/>
      </w:pPr>
    </w:lvl>
    <w:lvl w:ilvl="2">
      <w:start w:val="1"/>
      <w:numFmt w:val="lowerRoman"/>
      <w:lvlText w:val="%3."/>
      <w:lvlJc w:val="right"/>
      <w:pPr>
        <w:ind w:left="1740" w:hanging="420"/>
      </w:pPr>
    </w:lvl>
    <w:lvl w:ilvl="3">
      <w:start w:val="1"/>
      <w:numFmt w:val="decimal"/>
      <w:lvlText w:val="%4."/>
      <w:lvlJc w:val="left"/>
      <w:pPr>
        <w:ind w:left="2160" w:hanging="420"/>
      </w:pPr>
    </w:lvl>
    <w:lvl w:ilvl="4">
      <w:start w:val="1"/>
      <w:numFmt w:val="lowerLetter"/>
      <w:lvlText w:val="%5)"/>
      <w:lvlJc w:val="left"/>
      <w:pPr>
        <w:ind w:left="2580" w:hanging="420"/>
      </w:pPr>
    </w:lvl>
    <w:lvl w:ilvl="5">
      <w:start w:val="1"/>
      <w:numFmt w:val="lowerRoman"/>
      <w:lvlText w:val="%6."/>
      <w:lvlJc w:val="right"/>
      <w:pPr>
        <w:ind w:left="3000" w:hanging="420"/>
      </w:pPr>
    </w:lvl>
    <w:lvl w:ilvl="6">
      <w:start w:val="1"/>
      <w:numFmt w:val="decimal"/>
      <w:lvlText w:val="%7."/>
      <w:lvlJc w:val="left"/>
      <w:pPr>
        <w:ind w:left="3420" w:hanging="420"/>
      </w:pPr>
    </w:lvl>
    <w:lvl w:ilvl="7">
      <w:start w:val="1"/>
      <w:numFmt w:val="lowerLetter"/>
      <w:lvlText w:val="%8)"/>
      <w:lvlJc w:val="left"/>
      <w:pPr>
        <w:ind w:left="3840" w:hanging="420"/>
      </w:pPr>
    </w:lvl>
    <w:lvl w:ilvl="8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5ADF"/>
    <w:rsid w:val="00335ADF"/>
    <w:rsid w:val="00784226"/>
    <w:rsid w:val="007D359A"/>
    <w:rsid w:val="00845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53F28023-1222-439A-8D8C-8EF7FB7CF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iPriority="0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45120"/>
    <w:rPr>
      <w:rFonts w:ascii="Times New Roman" w:eastAsia="宋体" w:hAnsi="Times New Roman" w:cs="Times New Roman"/>
      <w:kern w:val="0"/>
      <w:sz w:val="20"/>
      <w:szCs w:val="20"/>
    </w:rPr>
  </w:style>
  <w:style w:type="paragraph" w:styleId="2">
    <w:name w:val="heading 2"/>
    <w:basedOn w:val="a"/>
    <w:next w:val="a"/>
    <w:link w:val="20"/>
    <w:qFormat/>
    <w:rsid w:val="00845120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845120"/>
    <w:pPr>
      <w:outlineLvl w:val="2"/>
    </w:pPr>
    <w:rPr>
      <w:rFonts w:ascii="宋体" w:hAnsi="宋体" w:cs="宋体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512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45120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4512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45120"/>
    <w:rPr>
      <w:sz w:val="18"/>
      <w:szCs w:val="18"/>
    </w:rPr>
  </w:style>
  <w:style w:type="character" w:customStyle="1" w:styleId="20">
    <w:name w:val="标题 2 字符"/>
    <w:basedOn w:val="a0"/>
    <w:link w:val="2"/>
    <w:rsid w:val="00845120"/>
    <w:rPr>
      <w:rFonts w:ascii="Arial" w:eastAsia="黑体" w:hAnsi="Arial" w:cs="Times New Roman"/>
      <w:b/>
      <w:bCs/>
      <w:kern w:val="0"/>
      <w:sz w:val="32"/>
      <w:szCs w:val="32"/>
    </w:rPr>
  </w:style>
  <w:style w:type="character" w:customStyle="1" w:styleId="30">
    <w:name w:val="标题 3 字符"/>
    <w:basedOn w:val="a0"/>
    <w:link w:val="3"/>
    <w:uiPriority w:val="99"/>
    <w:rsid w:val="00845120"/>
    <w:rPr>
      <w:rFonts w:ascii="宋体" w:eastAsia="宋体" w:hAnsi="宋体" w:cs="宋体"/>
      <w:b/>
      <w:bCs/>
      <w:kern w:val="0"/>
      <w:sz w:val="27"/>
      <w:szCs w:val="27"/>
    </w:rPr>
  </w:style>
  <w:style w:type="paragraph" w:customStyle="1" w:styleId="a7">
    <w:name w:val="表格第一行"/>
    <w:basedOn w:val="a"/>
    <w:qFormat/>
    <w:rsid w:val="00845120"/>
    <w:pPr>
      <w:jc w:val="center"/>
      <w:textAlignment w:val="center"/>
    </w:pPr>
    <w:rPr>
      <w:b/>
      <w:szCs w:val="21"/>
    </w:rPr>
  </w:style>
  <w:style w:type="paragraph" w:styleId="a8">
    <w:name w:val="Salutation"/>
    <w:basedOn w:val="a"/>
    <w:next w:val="a"/>
    <w:link w:val="a9"/>
    <w:qFormat/>
    <w:rsid w:val="00845120"/>
    <w:pPr>
      <w:adjustRightInd w:val="0"/>
      <w:snapToGrid w:val="0"/>
      <w:jc w:val="center"/>
    </w:pPr>
    <w:rPr>
      <w:szCs w:val="24"/>
    </w:rPr>
  </w:style>
  <w:style w:type="character" w:customStyle="1" w:styleId="a9">
    <w:name w:val="称呼 字符"/>
    <w:basedOn w:val="a0"/>
    <w:link w:val="a8"/>
    <w:rsid w:val="00845120"/>
    <w:rPr>
      <w:rFonts w:ascii="Times New Roman" w:eastAsia="宋体" w:hAnsi="Times New Roman" w:cs="Times New Roman"/>
      <w:kern w:val="0"/>
      <w:sz w:val="20"/>
      <w:szCs w:val="24"/>
    </w:rPr>
  </w:style>
  <w:style w:type="paragraph" w:customStyle="1" w:styleId="aa">
    <w:name w:val="图表标题题"/>
    <w:next w:val="a"/>
    <w:qFormat/>
    <w:rsid w:val="00845120"/>
    <w:pPr>
      <w:autoSpaceDE w:val="0"/>
      <w:autoSpaceDN w:val="0"/>
      <w:adjustRightInd w:val="0"/>
      <w:spacing w:line="360" w:lineRule="auto"/>
      <w:jc w:val="center"/>
    </w:pPr>
    <w:rPr>
      <w:rFonts w:ascii="宋体" w:eastAsia="黑体" w:hAnsi="宋体" w:cs="瀹嬩綋"/>
      <w:kern w:val="0"/>
      <w:szCs w:val="24"/>
    </w:rPr>
  </w:style>
  <w:style w:type="paragraph" w:customStyle="1" w:styleId="ab">
    <w:name w:val="标准正文"/>
    <w:qFormat/>
    <w:rsid w:val="00845120"/>
    <w:pPr>
      <w:adjustRightInd w:val="0"/>
      <w:spacing w:line="300" w:lineRule="auto"/>
      <w:ind w:firstLineChars="200" w:firstLine="200"/>
      <w:jc w:val="both"/>
    </w:pPr>
    <w:rPr>
      <w:rFonts w:ascii="Times New Roman" w:eastAsia="宋体" w:hAnsi="Times New Roman" w:cs="Times New Roman"/>
      <w:sz w:val="24"/>
      <w:szCs w:val="24"/>
    </w:rPr>
  </w:style>
  <w:style w:type="paragraph" w:customStyle="1" w:styleId="ac">
    <w:name w:val="标准"/>
    <w:next w:val="a"/>
    <w:qFormat/>
    <w:rsid w:val="00845120"/>
    <w:pPr>
      <w:adjustRightInd w:val="0"/>
      <w:snapToGrid w:val="0"/>
      <w:spacing w:line="300" w:lineRule="auto"/>
      <w:ind w:firstLine="482"/>
    </w:pPr>
    <w:rPr>
      <w:rFonts w:ascii="Times New Roman" w:eastAsia="宋体" w:hAnsi="Times New Roman" w:cs="微软雅黑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9" Type="http://schemas.openxmlformats.org/officeDocument/2006/relationships/image" Target="media/image30.jpeg"/><Relationship Id="rId21" Type="http://schemas.openxmlformats.org/officeDocument/2006/relationships/image" Target="media/image15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76" Type="http://schemas.openxmlformats.org/officeDocument/2006/relationships/image" Target="media/image67.png"/><Relationship Id="rId7" Type="http://schemas.openxmlformats.org/officeDocument/2006/relationships/image" Target="media/image1.jpeg"/><Relationship Id="rId71" Type="http://schemas.openxmlformats.org/officeDocument/2006/relationships/image" Target="media/image62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../Documents/WeChat%20Files/wxid_zvboyq6dn24b11/FileStorage/File/Documents/WeChat%20Files/wxid_zvboyq6dn24b11/FileStorage/ADMINI~1/AppData/Local/Temp/ksohtml4708/wps4.jpg" TargetMode="External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png"/><Relationship Id="rId66" Type="http://schemas.openxmlformats.org/officeDocument/2006/relationships/image" Target="media/image57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5" Type="http://schemas.openxmlformats.org/officeDocument/2006/relationships/footnotes" Target="footnotes.xml"/><Relationship Id="rId61" Type="http://schemas.openxmlformats.org/officeDocument/2006/relationships/image" Target="media/image52.png"/><Relationship Id="rId82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4.jpeg"/><Relationship Id="rId44" Type="http://schemas.openxmlformats.org/officeDocument/2006/relationships/image" Target="media/image35.jpe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../Documents/WeChat%20Files/wxid_zvboyq6dn24b11/FileStorage/File/Documents/WeChat%20Files/wxid_zvboyq6dn24b11/FileStorage/ADMINI~1/AppData/Local/Temp/ksohtml4708/wps3.jpg" TargetMode="External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png"/><Relationship Id="rId8" Type="http://schemas.openxmlformats.org/officeDocument/2006/relationships/image" Target="media/image2.jpeg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oter" Target="footer1.xml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20" Type="http://schemas.openxmlformats.org/officeDocument/2006/relationships/image" Target="media/image14.jpe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39</Pages>
  <Words>758</Words>
  <Characters>4326</Characters>
  <Application>Microsoft Office Word</Application>
  <DocSecurity>0</DocSecurity>
  <Lines>36</Lines>
  <Paragraphs>10</Paragraphs>
  <ScaleCrop>false</ScaleCrop>
  <Company/>
  <LinksUpToDate>false</LinksUpToDate>
  <CharactersWithSpaces>5074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xiangqi</dc:creator>
  <cp:keywords/>
  <dc:description/>
  <cp:lastModifiedBy>xiangqi</cp:lastModifiedBy>
  <cp:revision>2</cp:revision>
  <dcterms:created xsi:type="dcterms:W3CDTF">2021-12-20T08:51:00Z</dcterms:created>
  <dcterms:modified xsi:type="dcterms:W3CDTF">2021-12-20T08:52:00Z</dcterms:modified>
</cp:coreProperties>
</file>