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A46450" w14:textId="5ED4ABB9" w:rsidR="00535992" w:rsidRPr="001C2EED" w:rsidRDefault="001C2EED" w:rsidP="001C2EED">
      <w:pPr>
        <w:rPr>
          <w:rFonts w:ascii="黑体" w:eastAsia="黑体" w:hAnsi="黑体"/>
          <w:sz w:val="24"/>
        </w:rPr>
      </w:pPr>
      <w:bookmarkStart w:id="0" w:name="_Hlk90908421"/>
      <w:r w:rsidRPr="007F4C20">
        <w:rPr>
          <w:rFonts w:ascii="黑体" w:eastAsia="黑体" w:hAnsi="黑体" w:hint="eastAsia"/>
          <w:sz w:val="24"/>
          <w:szCs w:val="24"/>
        </w:rPr>
        <w:t>（1）中国石油天然气集团有限公司与中国石油大学（北京）全面战略合作协议</w:t>
      </w:r>
      <w:bookmarkEnd w:id="0"/>
    </w:p>
    <w:p w14:paraId="062B274B" w14:textId="4F89941C" w:rsidR="001C2EED" w:rsidRDefault="001C2EED" w:rsidP="001C2EED">
      <w:r w:rsidRPr="00BF7AF9">
        <w:rPr>
          <w:noProof/>
        </w:rPr>
        <w:drawing>
          <wp:inline distT="0" distB="0" distL="0" distR="0" wp14:anchorId="5A0D7FE1" wp14:editId="30C93F8E">
            <wp:extent cx="4746625" cy="6678930"/>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46625" cy="6678930"/>
                    </a:xfrm>
                    <a:prstGeom prst="rect">
                      <a:avLst/>
                    </a:prstGeom>
                    <a:noFill/>
                    <a:ln>
                      <a:noFill/>
                    </a:ln>
                  </pic:spPr>
                </pic:pic>
              </a:graphicData>
            </a:graphic>
          </wp:inline>
        </w:drawing>
      </w:r>
    </w:p>
    <w:p w14:paraId="6C03D2EE" w14:textId="665D4307" w:rsidR="001C2EED" w:rsidRDefault="001C2EED" w:rsidP="001C2EED">
      <w:r w:rsidRPr="00BF7AF9">
        <w:rPr>
          <w:noProof/>
        </w:rPr>
        <w:lastRenderedPageBreak/>
        <w:drawing>
          <wp:inline distT="0" distB="0" distL="0" distR="0" wp14:anchorId="12C98F6E" wp14:editId="45309C60">
            <wp:extent cx="5271770" cy="7442200"/>
            <wp:effectExtent l="0" t="0" r="5080"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1770" cy="7442200"/>
                    </a:xfrm>
                    <a:prstGeom prst="rect">
                      <a:avLst/>
                    </a:prstGeom>
                    <a:noFill/>
                    <a:ln>
                      <a:noFill/>
                    </a:ln>
                  </pic:spPr>
                </pic:pic>
              </a:graphicData>
            </a:graphic>
          </wp:inline>
        </w:drawing>
      </w:r>
    </w:p>
    <w:p w14:paraId="22E16240" w14:textId="587B3D12" w:rsidR="001C2EED" w:rsidRDefault="001C2EED" w:rsidP="001C2EED">
      <w:r w:rsidRPr="00BF7AF9">
        <w:rPr>
          <w:noProof/>
        </w:rPr>
        <w:lastRenderedPageBreak/>
        <w:drawing>
          <wp:inline distT="0" distB="0" distL="0" distR="0" wp14:anchorId="0447C341" wp14:editId="68D143C2">
            <wp:extent cx="5271770" cy="7442200"/>
            <wp:effectExtent l="0" t="0" r="508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1770" cy="7442200"/>
                    </a:xfrm>
                    <a:prstGeom prst="rect">
                      <a:avLst/>
                    </a:prstGeom>
                    <a:noFill/>
                    <a:ln>
                      <a:noFill/>
                    </a:ln>
                  </pic:spPr>
                </pic:pic>
              </a:graphicData>
            </a:graphic>
          </wp:inline>
        </w:drawing>
      </w:r>
    </w:p>
    <w:p w14:paraId="0AE2AF9D" w14:textId="109D689E" w:rsidR="001C2EED" w:rsidRDefault="001C2EED" w:rsidP="001C2EED">
      <w:r w:rsidRPr="00BF7AF9">
        <w:rPr>
          <w:noProof/>
        </w:rPr>
        <w:lastRenderedPageBreak/>
        <w:drawing>
          <wp:inline distT="0" distB="0" distL="0" distR="0" wp14:anchorId="30A3A27A" wp14:editId="1278C825">
            <wp:extent cx="5271770" cy="7442200"/>
            <wp:effectExtent l="0" t="0" r="508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1770" cy="7442200"/>
                    </a:xfrm>
                    <a:prstGeom prst="rect">
                      <a:avLst/>
                    </a:prstGeom>
                    <a:noFill/>
                    <a:ln>
                      <a:noFill/>
                    </a:ln>
                  </pic:spPr>
                </pic:pic>
              </a:graphicData>
            </a:graphic>
          </wp:inline>
        </w:drawing>
      </w:r>
    </w:p>
    <w:p w14:paraId="01C33F0F" w14:textId="0FB1EF5B" w:rsidR="001C2EED" w:rsidRDefault="001C2EED" w:rsidP="001C2EED">
      <w:r w:rsidRPr="00BF7AF9">
        <w:rPr>
          <w:noProof/>
        </w:rPr>
        <w:lastRenderedPageBreak/>
        <w:drawing>
          <wp:inline distT="0" distB="0" distL="0" distR="0" wp14:anchorId="4F864B18" wp14:editId="4D81F592">
            <wp:extent cx="5271770" cy="7442200"/>
            <wp:effectExtent l="0" t="0" r="5080"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1770" cy="7442200"/>
                    </a:xfrm>
                    <a:prstGeom prst="rect">
                      <a:avLst/>
                    </a:prstGeom>
                    <a:noFill/>
                    <a:ln>
                      <a:noFill/>
                    </a:ln>
                  </pic:spPr>
                </pic:pic>
              </a:graphicData>
            </a:graphic>
          </wp:inline>
        </w:drawing>
      </w:r>
    </w:p>
    <w:p w14:paraId="38382EC8" w14:textId="07262557" w:rsidR="001C2EED" w:rsidRDefault="001C2EED" w:rsidP="001C2EED">
      <w:pPr>
        <w:rPr>
          <w:rFonts w:ascii="黑体" w:eastAsia="黑体" w:hAnsi="黑体"/>
          <w:sz w:val="24"/>
          <w:szCs w:val="24"/>
        </w:rPr>
      </w:pPr>
      <w:r w:rsidRPr="007F4C20">
        <w:rPr>
          <w:rFonts w:ascii="黑体" w:eastAsia="黑体" w:hAnsi="黑体" w:hint="eastAsia"/>
          <w:sz w:val="24"/>
          <w:szCs w:val="24"/>
        </w:rPr>
        <w:t>（2）中国石油化工集团有限公司与中国石油大学（北京）全面战略合作协议</w:t>
      </w:r>
    </w:p>
    <w:p w14:paraId="5D73314D" w14:textId="68954B17" w:rsidR="001C2EED" w:rsidRDefault="001C2EED" w:rsidP="001C2EED">
      <w:r w:rsidRPr="00BF7AF9">
        <w:rPr>
          <w:noProof/>
        </w:rPr>
        <w:lastRenderedPageBreak/>
        <w:drawing>
          <wp:inline distT="0" distB="0" distL="0" distR="0" wp14:anchorId="3AE8DEF0" wp14:editId="20DF41B0">
            <wp:extent cx="4826635" cy="682244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26635" cy="6822440"/>
                    </a:xfrm>
                    <a:prstGeom prst="rect">
                      <a:avLst/>
                    </a:prstGeom>
                    <a:noFill/>
                    <a:ln>
                      <a:noFill/>
                    </a:ln>
                  </pic:spPr>
                </pic:pic>
              </a:graphicData>
            </a:graphic>
          </wp:inline>
        </w:drawing>
      </w:r>
    </w:p>
    <w:p w14:paraId="426E90E4" w14:textId="2382ACFA" w:rsidR="001C2EED" w:rsidRDefault="001C2EED" w:rsidP="001C2EED">
      <w:r w:rsidRPr="00BF7AF9">
        <w:rPr>
          <w:noProof/>
        </w:rPr>
        <w:lastRenderedPageBreak/>
        <w:drawing>
          <wp:inline distT="0" distB="0" distL="0" distR="0" wp14:anchorId="1E4AF38D" wp14:editId="74BF59D3">
            <wp:extent cx="5271770" cy="7442200"/>
            <wp:effectExtent l="0" t="0" r="508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1770" cy="7442200"/>
                    </a:xfrm>
                    <a:prstGeom prst="rect">
                      <a:avLst/>
                    </a:prstGeom>
                    <a:noFill/>
                    <a:ln>
                      <a:noFill/>
                    </a:ln>
                  </pic:spPr>
                </pic:pic>
              </a:graphicData>
            </a:graphic>
          </wp:inline>
        </w:drawing>
      </w:r>
    </w:p>
    <w:p w14:paraId="6732B4C1" w14:textId="6986A9DF" w:rsidR="001C2EED" w:rsidRDefault="001C2EED" w:rsidP="001C2EED">
      <w:r w:rsidRPr="00BF7AF9">
        <w:rPr>
          <w:noProof/>
        </w:rPr>
        <w:lastRenderedPageBreak/>
        <w:drawing>
          <wp:inline distT="0" distB="0" distL="0" distR="0" wp14:anchorId="50590509" wp14:editId="2D39099D">
            <wp:extent cx="5271770" cy="7442200"/>
            <wp:effectExtent l="0" t="0" r="5080"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1770" cy="7442200"/>
                    </a:xfrm>
                    <a:prstGeom prst="rect">
                      <a:avLst/>
                    </a:prstGeom>
                    <a:noFill/>
                    <a:ln>
                      <a:noFill/>
                    </a:ln>
                  </pic:spPr>
                </pic:pic>
              </a:graphicData>
            </a:graphic>
          </wp:inline>
        </w:drawing>
      </w:r>
    </w:p>
    <w:p w14:paraId="6E2FADBF" w14:textId="6313C8FC" w:rsidR="001C2EED" w:rsidRDefault="001C2EED" w:rsidP="001C2EED">
      <w:r w:rsidRPr="00BF7AF9">
        <w:rPr>
          <w:noProof/>
        </w:rPr>
        <w:lastRenderedPageBreak/>
        <w:drawing>
          <wp:inline distT="0" distB="0" distL="0" distR="0" wp14:anchorId="100D42CC" wp14:editId="2BC8653B">
            <wp:extent cx="5271770" cy="7442200"/>
            <wp:effectExtent l="0" t="0" r="508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1770" cy="7442200"/>
                    </a:xfrm>
                    <a:prstGeom prst="rect">
                      <a:avLst/>
                    </a:prstGeom>
                    <a:noFill/>
                    <a:ln>
                      <a:noFill/>
                    </a:ln>
                  </pic:spPr>
                </pic:pic>
              </a:graphicData>
            </a:graphic>
          </wp:inline>
        </w:drawing>
      </w:r>
    </w:p>
    <w:p w14:paraId="09125F51" w14:textId="6B85A00C" w:rsidR="001C2EED" w:rsidRDefault="001C2EED" w:rsidP="001C2EED">
      <w:r w:rsidRPr="00BF7AF9">
        <w:rPr>
          <w:noProof/>
        </w:rPr>
        <w:lastRenderedPageBreak/>
        <w:drawing>
          <wp:inline distT="0" distB="0" distL="0" distR="0" wp14:anchorId="7D6CDF31" wp14:editId="3A3B6B82">
            <wp:extent cx="5271770" cy="7442200"/>
            <wp:effectExtent l="0" t="0" r="508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1770" cy="7442200"/>
                    </a:xfrm>
                    <a:prstGeom prst="rect">
                      <a:avLst/>
                    </a:prstGeom>
                    <a:noFill/>
                    <a:ln>
                      <a:noFill/>
                    </a:ln>
                  </pic:spPr>
                </pic:pic>
              </a:graphicData>
            </a:graphic>
          </wp:inline>
        </w:drawing>
      </w:r>
    </w:p>
    <w:p w14:paraId="0059E393" w14:textId="33428812" w:rsidR="001C2EED" w:rsidRDefault="001C2EED" w:rsidP="001C2EED">
      <w:r w:rsidRPr="00BF7AF9">
        <w:rPr>
          <w:noProof/>
        </w:rPr>
        <w:lastRenderedPageBreak/>
        <w:drawing>
          <wp:inline distT="0" distB="0" distL="0" distR="0" wp14:anchorId="5BFAEB67" wp14:editId="0EA89A78">
            <wp:extent cx="5271770" cy="7442200"/>
            <wp:effectExtent l="0" t="0" r="5080"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1770" cy="7442200"/>
                    </a:xfrm>
                    <a:prstGeom prst="rect">
                      <a:avLst/>
                    </a:prstGeom>
                    <a:noFill/>
                    <a:ln>
                      <a:noFill/>
                    </a:ln>
                  </pic:spPr>
                </pic:pic>
              </a:graphicData>
            </a:graphic>
          </wp:inline>
        </w:drawing>
      </w:r>
    </w:p>
    <w:p w14:paraId="1A6AFB80" w14:textId="33A9B277" w:rsidR="001C2EED" w:rsidRDefault="001C2EED" w:rsidP="001C2EED">
      <w:pPr>
        <w:rPr>
          <w:rFonts w:ascii="黑体" w:eastAsia="黑体" w:hAnsi="黑体"/>
          <w:sz w:val="24"/>
          <w:szCs w:val="24"/>
        </w:rPr>
      </w:pPr>
      <w:r w:rsidRPr="007F4C20">
        <w:rPr>
          <w:rFonts w:ascii="黑体" w:eastAsia="黑体" w:hAnsi="黑体" w:hint="eastAsia"/>
          <w:sz w:val="24"/>
          <w:szCs w:val="24"/>
        </w:rPr>
        <w:t>（3）中国海洋石油集团有限公司与中国石油大学（北京）全面战略合作协议</w:t>
      </w:r>
    </w:p>
    <w:p w14:paraId="10304AD6" w14:textId="26FF915B" w:rsidR="001C2EED" w:rsidRDefault="001C2EED" w:rsidP="001C2EED">
      <w:r w:rsidRPr="000303F3">
        <w:rPr>
          <w:rFonts w:ascii="黑体" w:eastAsia="黑体" w:hAnsi="黑体"/>
          <w:noProof/>
          <w:sz w:val="32"/>
          <w:szCs w:val="32"/>
        </w:rPr>
        <w:lastRenderedPageBreak/>
        <w:drawing>
          <wp:inline distT="0" distB="0" distL="0" distR="0" wp14:anchorId="27B3B1C9" wp14:editId="77E96B27">
            <wp:extent cx="4262120" cy="6019165"/>
            <wp:effectExtent l="0" t="0" r="508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62120" cy="6019165"/>
                    </a:xfrm>
                    <a:prstGeom prst="rect">
                      <a:avLst/>
                    </a:prstGeom>
                    <a:noFill/>
                    <a:ln>
                      <a:noFill/>
                    </a:ln>
                  </pic:spPr>
                </pic:pic>
              </a:graphicData>
            </a:graphic>
          </wp:inline>
        </w:drawing>
      </w:r>
    </w:p>
    <w:p w14:paraId="35780542" w14:textId="5269A29B" w:rsidR="001C2EED" w:rsidRDefault="001C2EED" w:rsidP="001C2EED">
      <w:r w:rsidRPr="000303F3">
        <w:rPr>
          <w:rFonts w:ascii="黑体" w:eastAsia="黑体" w:hAnsi="黑体"/>
          <w:noProof/>
          <w:sz w:val="32"/>
          <w:szCs w:val="32"/>
        </w:rPr>
        <w:lastRenderedPageBreak/>
        <w:drawing>
          <wp:inline distT="0" distB="0" distL="0" distR="0" wp14:anchorId="36CEAA09" wp14:editId="08544FA8">
            <wp:extent cx="5271770" cy="7442200"/>
            <wp:effectExtent l="0" t="0" r="5080" b="635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1770" cy="7442200"/>
                    </a:xfrm>
                    <a:prstGeom prst="rect">
                      <a:avLst/>
                    </a:prstGeom>
                    <a:noFill/>
                    <a:ln>
                      <a:noFill/>
                    </a:ln>
                  </pic:spPr>
                </pic:pic>
              </a:graphicData>
            </a:graphic>
          </wp:inline>
        </w:drawing>
      </w:r>
    </w:p>
    <w:p w14:paraId="398FEA41" w14:textId="61304EC2" w:rsidR="001C2EED" w:rsidRDefault="001C2EED" w:rsidP="001C2EED">
      <w:r w:rsidRPr="000303F3">
        <w:rPr>
          <w:rFonts w:ascii="黑体" w:eastAsia="黑体" w:hAnsi="黑体"/>
          <w:noProof/>
          <w:sz w:val="32"/>
          <w:szCs w:val="32"/>
        </w:rPr>
        <w:lastRenderedPageBreak/>
        <w:drawing>
          <wp:inline distT="0" distB="0" distL="0" distR="0" wp14:anchorId="16BB4689" wp14:editId="5E7D2C58">
            <wp:extent cx="5271770" cy="7442200"/>
            <wp:effectExtent l="0" t="0" r="508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1770" cy="7442200"/>
                    </a:xfrm>
                    <a:prstGeom prst="rect">
                      <a:avLst/>
                    </a:prstGeom>
                    <a:noFill/>
                    <a:ln>
                      <a:noFill/>
                    </a:ln>
                  </pic:spPr>
                </pic:pic>
              </a:graphicData>
            </a:graphic>
          </wp:inline>
        </w:drawing>
      </w:r>
    </w:p>
    <w:p w14:paraId="154A61A3" w14:textId="289B3BBF" w:rsidR="001C2EED" w:rsidRDefault="001C2EED" w:rsidP="001C2EED">
      <w:r w:rsidRPr="000303F3">
        <w:rPr>
          <w:rFonts w:ascii="黑体" w:eastAsia="黑体" w:hAnsi="黑体"/>
          <w:noProof/>
          <w:sz w:val="32"/>
          <w:szCs w:val="32"/>
        </w:rPr>
        <w:lastRenderedPageBreak/>
        <w:drawing>
          <wp:inline distT="0" distB="0" distL="0" distR="0" wp14:anchorId="3FE2B238" wp14:editId="12D6D3E5">
            <wp:extent cx="5271770" cy="7442200"/>
            <wp:effectExtent l="0" t="0" r="5080" b="635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1770" cy="7442200"/>
                    </a:xfrm>
                    <a:prstGeom prst="rect">
                      <a:avLst/>
                    </a:prstGeom>
                    <a:noFill/>
                    <a:ln>
                      <a:noFill/>
                    </a:ln>
                  </pic:spPr>
                </pic:pic>
              </a:graphicData>
            </a:graphic>
          </wp:inline>
        </w:drawing>
      </w:r>
    </w:p>
    <w:p w14:paraId="664FC4A2" w14:textId="79653695" w:rsidR="001C2EED" w:rsidRDefault="001C2EED" w:rsidP="001C2EED">
      <w:r w:rsidRPr="000303F3">
        <w:rPr>
          <w:rFonts w:ascii="黑体" w:eastAsia="黑体" w:hAnsi="黑体"/>
          <w:noProof/>
          <w:sz w:val="32"/>
          <w:szCs w:val="32"/>
        </w:rPr>
        <w:lastRenderedPageBreak/>
        <w:drawing>
          <wp:inline distT="0" distB="0" distL="0" distR="0" wp14:anchorId="15D09FDB" wp14:editId="004F0F93">
            <wp:extent cx="5271770" cy="7442200"/>
            <wp:effectExtent l="0" t="0" r="5080"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1770" cy="7442200"/>
                    </a:xfrm>
                    <a:prstGeom prst="rect">
                      <a:avLst/>
                    </a:prstGeom>
                    <a:noFill/>
                    <a:ln>
                      <a:noFill/>
                    </a:ln>
                  </pic:spPr>
                </pic:pic>
              </a:graphicData>
            </a:graphic>
          </wp:inline>
        </w:drawing>
      </w:r>
    </w:p>
    <w:p w14:paraId="3AEBE6F1" w14:textId="0FDFBA5E" w:rsidR="001C2EED" w:rsidRDefault="001C2EED" w:rsidP="001C2EED">
      <w:r w:rsidRPr="000303F3">
        <w:rPr>
          <w:rFonts w:ascii="黑体" w:eastAsia="黑体" w:hAnsi="黑体"/>
          <w:noProof/>
          <w:sz w:val="32"/>
          <w:szCs w:val="32"/>
        </w:rPr>
        <w:lastRenderedPageBreak/>
        <w:drawing>
          <wp:inline distT="0" distB="0" distL="0" distR="0" wp14:anchorId="2A61C936" wp14:editId="7ACD25B1">
            <wp:extent cx="5271770" cy="6981190"/>
            <wp:effectExtent l="0" t="0" r="508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1770" cy="6981190"/>
                    </a:xfrm>
                    <a:prstGeom prst="rect">
                      <a:avLst/>
                    </a:prstGeom>
                    <a:noFill/>
                    <a:ln>
                      <a:noFill/>
                    </a:ln>
                  </pic:spPr>
                </pic:pic>
              </a:graphicData>
            </a:graphic>
          </wp:inline>
        </w:drawing>
      </w:r>
    </w:p>
    <w:p w14:paraId="14FD70E8" w14:textId="7762E7B0" w:rsidR="001C2EED" w:rsidRDefault="001C2EED" w:rsidP="001C2EED">
      <w:pPr>
        <w:rPr>
          <w:rFonts w:ascii="黑体" w:eastAsia="黑体" w:hAnsi="黑体"/>
          <w:sz w:val="24"/>
          <w:szCs w:val="24"/>
        </w:rPr>
      </w:pPr>
      <w:r w:rsidRPr="005034FA">
        <w:rPr>
          <w:rFonts w:ascii="黑体" w:eastAsia="黑体" w:hAnsi="黑体" w:hint="eastAsia"/>
          <w:sz w:val="24"/>
          <w:szCs w:val="24"/>
        </w:rPr>
        <w:t>（4）关于</w:t>
      </w:r>
      <w:r w:rsidRPr="005034FA">
        <w:rPr>
          <w:rFonts w:ascii="黑体" w:eastAsia="黑体" w:hAnsi="黑体"/>
          <w:sz w:val="24"/>
          <w:szCs w:val="24"/>
        </w:rPr>
        <w:t>共建中国石油大学（</w:t>
      </w:r>
      <w:r w:rsidRPr="005034FA">
        <w:rPr>
          <w:rFonts w:ascii="黑体" w:eastAsia="黑体" w:hAnsi="黑体" w:hint="eastAsia"/>
          <w:sz w:val="24"/>
          <w:szCs w:val="24"/>
        </w:rPr>
        <w:t>北京</w:t>
      </w:r>
      <w:r w:rsidRPr="005034FA">
        <w:rPr>
          <w:rFonts w:ascii="黑体" w:eastAsia="黑体" w:hAnsi="黑体"/>
          <w:sz w:val="24"/>
          <w:szCs w:val="24"/>
        </w:rPr>
        <w:t>）</w:t>
      </w:r>
      <w:r w:rsidRPr="005034FA">
        <w:rPr>
          <w:rFonts w:ascii="黑体" w:eastAsia="黑体" w:hAnsi="黑体" w:hint="eastAsia"/>
          <w:sz w:val="24"/>
          <w:szCs w:val="24"/>
        </w:rPr>
        <w:t>北京</w:t>
      </w:r>
      <w:r w:rsidRPr="005034FA">
        <w:rPr>
          <w:rFonts w:ascii="黑体" w:eastAsia="黑体" w:hAnsi="黑体"/>
          <w:sz w:val="24"/>
          <w:szCs w:val="24"/>
        </w:rPr>
        <w:t>工程师学院</w:t>
      </w:r>
      <w:r w:rsidRPr="005034FA">
        <w:rPr>
          <w:rFonts w:ascii="黑体" w:eastAsia="黑体" w:hAnsi="黑体" w:hint="eastAsia"/>
          <w:sz w:val="24"/>
          <w:szCs w:val="24"/>
        </w:rPr>
        <w:t>的</w:t>
      </w:r>
      <w:r w:rsidRPr="005034FA">
        <w:rPr>
          <w:rFonts w:ascii="黑体" w:eastAsia="黑体" w:hAnsi="黑体"/>
          <w:sz w:val="24"/>
          <w:szCs w:val="24"/>
        </w:rPr>
        <w:t>协议</w:t>
      </w:r>
    </w:p>
    <w:p w14:paraId="285F52A2" w14:textId="75B94B7A" w:rsidR="001C2EED" w:rsidRDefault="001C2EED" w:rsidP="001C2EED">
      <w:r w:rsidRPr="0048163D">
        <w:rPr>
          <w:noProof/>
        </w:rPr>
        <w:lastRenderedPageBreak/>
        <w:drawing>
          <wp:inline distT="0" distB="0" distL="0" distR="0" wp14:anchorId="26FC9185" wp14:editId="7B60B7B3">
            <wp:extent cx="5579745" cy="7981315"/>
            <wp:effectExtent l="0" t="0" r="1905" b="6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9745" cy="7981315"/>
                    </a:xfrm>
                    <a:prstGeom prst="rect">
                      <a:avLst/>
                    </a:prstGeom>
                    <a:noFill/>
                    <a:ln>
                      <a:noFill/>
                    </a:ln>
                  </pic:spPr>
                </pic:pic>
              </a:graphicData>
            </a:graphic>
          </wp:inline>
        </w:drawing>
      </w:r>
    </w:p>
    <w:p w14:paraId="60918679" w14:textId="5C70E465" w:rsidR="001C2EED" w:rsidRDefault="001C2EED" w:rsidP="001C2EED">
      <w:r w:rsidRPr="0048163D">
        <w:rPr>
          <w:noProof/>
        </w:rPr>
        <w:lastRenderedPageBreak/>
        <w:drawing>
          <wp:inline distT="0" distB="0" distL="0" distR="0" wp14:anchorId="6EEB6621" wp14:editId="62E1809E">
            <wp:extent cx="5579745" cy="7821930"/>
            <wp:effectExtent l="0" t="0" r="1905" b="762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79745" cy="7821930"/>
                    </a:xfrm>
                    <a:prstGeom prst="rect">
                      <a:avLst/>
                    </a:prstGeom>
                    <a:noFill/>
                    <a:ln>
                      <a:noFill/>
                    </a:ln>
                  </pic:spPr>
                </pic:pic>
              </a:graphicData>
            </a:graphic>
          </wp:inline>
        </w:drawing>
      </w:r>
    </w:p>
    <w:p w14:paraId="71F6EB0D" w14:textId="64556A25" w:rsidR="001C2EED" w:rsidRDefault="001C2EED" w:rsidP="001C2EED">
      <w:r w:rsidRPr="0048163D">
        <w:rPr>
          <w:noProof/>
        </w:rPr>
        <w:lastRenderedPageBreak/>
        <w:drawing>
          <wp:inline distT="0" distB="0" distL="0" distR="0" wp14:anchorId="3825165B" wp14:editId="74CBC205">
            <wp:extent cx="5579745" cy="7555865"/>
            <wp:effectExtent l="0" t="0" r="190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79745" cy="7555865"/>
                    </a:xfrm>
                    <a:prstGeom prst="rect">
                      <a:avLst/>
                    </a:prstGeom>
                    <a:noFill/>
                    <a:ln>
                      <a:noFill/>
                    </a:ln>
                  </pic:spPr>
                </pic:pic>
              </a:graphicData>
            </a:graphic>
          </wp:inline>
        </w:drawing>
      </w:r>
    </w:p>
    <w:p w14:paraId="3BD5FEA9" w14:textId="4E52F3D3" w:rsidR="001C2EED" w:rsidRDefault="001C2EED" w:rsidP="001C2EED">
      <w:r w:rsidRPr="0048163D">
        <w:rPr>
          <w:noProof/>
        </w:rPr>
        <w:lastRenderedPageBreak/>
        <w:drawing>
          <wp:inline distT="0" distB="0" distL="0" distR="0" wp14:anchorId="6B0A939A" wp14:editId="2E63FFB8">
            <wp:extent cx="5579745" cy="7850505"/>
            <wp:effectExtent l="0" t="0" r="190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79745" cy="7850505"/>
                    </a:xfrm>
                    <a:prstGeom prst="rect">
                      <a:avLst/>
                    </a:prstGeom>
                    <a:noFill/>
                    <a:ln>
                      <a:noFill/>
                    </a:ln>
                  </pic:spPr>
                </pic:pic>
              </a:graphicData>
            </a:graphic>
          </wp:inline>
        </w:drawing>
      </w:r>
    </w:p>
    <w:p w14:paraId="5F60CF60" w14:textId="23582279" w:rsidR="001C2EED" w:rsidRDefault="001C2EED" w:rsidP="001C2EED">
      <w:r w:rsidRPr="0048163D">
        <w:rPr>
          <w:noProof/>
        </w:rPr>
        <w:lastRenderedPageBreak/>
        <w:drawing>
          <wp:inline distT="0" distB="0" distL="0" distR="0" wp14:anchorId="674EB0CA" wp14:editId="6F7DB975">
            <wp:extent cx="5579745" cy="7787640"/>
            <wp:effectExtent l="0" t="0" r="1905" b="38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9745" cy="7787640"/>
                    </a:xfrm>
                    <a:prstGeom prst="rect">
                      <a:avLst/>
                    </a:prstGeom>
                    <a:noFill/>
                    <a:ln>
                      <a:noFill/>
                    </a:ln>
                  </pic:spPr>
                </pic:pic>
              </a:graphicData>
            </a:graphic>
          </wp:inline>
        </w:drawing>
      </w:r>
    </w:p>
    <w:p w14:paraId="072F508E" w14:textId="736F4326" w:rsidR="001C2EED" w:rsidRDefault="001C2EED" w:rsidP="001C2EED">
      <w:r w:rsidRPr="0048163D">
        <w:rPr>
          <w:noProof/>
        </w:rPr>
        <w:lastRenderedPageBreak/>
        <w:drawing>
          <wp:inline distT="0" distB="0" distL="0" distR="0" wp14:anchorId="79038A69" wp14:editId="4016C153">
            <wp:extent cx="5579745" cy="7865745"/>
            <wp:effectExtent l="0" t="0" r="1905"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79745" cy="7865745"/>
                    </a:xfrm>
                    <a:prstGeom prst="rect">
                      <a:avLst/>
                    </a:prstGeom>
                    <a:noFill/>
                    <a:ln>
                      <a:noFill/>
                    </a:ln>
                  </pic:spPr>
                </pic:pic>
              </a:graphicData>
            </a:graphic>
          </wp:inline>
        </w:drawing>
      </w:r>
    </w:p>
    <w:p w14:paraId="0E6FF5FB" w14:textId="23EF80E8" w:rsidR="001C2EED" w:rsidRDefault="001C2EED" w:rsidP="001C2EED">
      <w:r w:rsidRPr="0048163D">
        <w:rPr>
          <w:noProof/>
        </w:rPr>
        <w:lastRenderedPageBreak/>
        <w:drawing>
          <wp:inline distT="0" distB="0" distL="0" distR="0" wp14:anchorId="3E6217CF" wp14:editId="34153950">
            <wp:extent cx="5579745" cy="7239000"/>
            <wp:effectExtent l="0" t="0" r="190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79745" cy="7239000"/>
                    </a:xfrm>
                    <a:prstGeom prst="rect">
                      <a:avLst/>
                    </a:prstGeom>
                    <a:noFill/>
                    <a:ln>
                      <a:noFill/>
                    </a:ln>
                  </pic:spPr>
                </pic:pic>
              </a:graphicData>
            </a:graphic>
          </wp:inline>
        </w:drawing>
      </w:r>
    </w:p>
    <w:p w14:paraId="36310FBC" w14:textId="6A75FDE8" w:rsidR="001C2EED" w:rsidRDefault="001C2EED" w:rsidP="001C2EED">
      <w:r w:rsidRPr="0048163D">
        <w:rPr>
          <w:noProof/>
        </w:rPr>
        <w:lastRenderedPageBreak/>
        <w:drawing>
          <wp:inline distT="0" distB="0" distL="0" distR="0" wp14:anchorId="644AD828" wp14:editId="2AEE6048">
            <wp:extent cx="5579745" cy="7904480"/>
            <wp:effectExtent l="0" t="0" r="1905" b="127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79745" cy="7904480"/>
                    </a:xfrm>
                    <a:prstGeom prst="rect">
                      <a:avLst/>
                    </a:prstGeom>
                    <a:noFill/>
                    <a:ln>
                      <a:noFill/>
                    </a:ln>
                  </pic:spPr>
                </pic:pic>
              </a:graphicData>
            </a:graphic>
          </wp:inline>
        </w:drawing>
      </w:r>
    </w:p>
    <w:p w14:paraId="4B9A8F70" w14:textId="6EACC761" w:rsidR="001C2EED" w:rsidRDefault="001C2EED" w:rsidP="001C2EED">
      <w:r w:rsidRPr="0048163D">
        <w:rPr>
          <w:noProof/>
        </w:rPr>
        <w:lastRenderedPageBreak/>
        <w:drawing>
          <wp:inline distT="0" distB="0" distL="0" distR="0" wp14:anchorId="40F779F7" wp14:editId="3D9608FC">
            <wp:extent cx="5579745" cy="7892415"/>
            <wp:effectExtent l="0" t="0" r="190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79745" cy="7892415"/>
                    </a:xfrm>
                    <a:prstGeom prst="rect">
                      <a:avLst/>
                    </a:prstGeom>
                    <a:noFill/>
                    <a:ln>
                      <a:noFill/>
                    </a:ln>
                  </pic:spPr>
                </pic:pic>
              </a:graphicData>
            </a:graphic>
          </wp:inline>
        </w:drawing>
      </w:r>
    </w:p>
    <w:p w14:paraId="7569C096" w14:textId="217C7D40" w:rsidR="001C2EED" w:rsidRDefault="001C2EED" w:rsidP="001C2EED">
      <w:r w:rsidRPr="0048163D">
        <w:rPr>
          <w:noProof/>
        </w:rPr>
        <w:lastRenderedPageBreak/>
        <w:drawing>
          <wp:inline distT="0" distB="0" distL="0" distR="0" wp14:anchorId="786F0D61" wp14:editId="09CF5890">
            <wp:extent cx="5579745" cy="7759700"/>
            <wp:effectExtent l="0" t="0" r="190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79745" cy="7759700"/>
                    </a:xfrm>
                    <a:prstGeom prst="rect">
                      <a:avLst/>
                    </a:prstGeom>
                    <a:noFill/>
                    <a:ln>
                      <a:noFill/>
                    </a:ln>
                  </pic:spPr>
                </pic:pic>
              </a:graphicData>
            </a:graphic>
          </wp:inline>
        </w:drawing>
      </w:r>
    </w:p>
    <w:p w14:paraId="3FDDC064" w14:textId="5AC932E9" w:rsidR="001C2EED" w:rsidRDefault="001C2EED" w:rsidP="001C2EED">
      <w:r w:rsidRPr="0048163D">
        <w:rPr>
          <w:noProof/>
        </w:rPr>
        <w:lastRenderedPageBreak/>
        <w:drawing>
          <wp:inline distT="0" distB="0" distL="0" distR="0" wp14:anchorId="1C120CEA" wp14:editId="0C3278E1">
            <wp:extent cx="5579745" cy="7881620"/>
            <wp:effectExtent l="0" t="0" r="1905"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79745" cy="7881620"/>
                    </a:xfrm>
                    <a:prstGeom prst="rect">
                      <a:avLst/>
                    </a:prstGeom>
                    <a:noFill/>
                    <a:ln>
                      <a:noFill/>
                    </a:ln>
                  </pic:spPr>
                </pic:pic>
              </a:graphicData>
            </a:graphic>
          </wp:inline>
        </w:drawing>
      </w:r>
    </w:p>
    <w:p w14:paraId="73B30BA1" w14:textId="4F77098B" w:rsidR="001C2EED" w:rsidRDefault="001C2EED" w:rsidP="001C2EED">
      <w:r w:rsidRPr="0048163D">
        <w:rPr>
          <w:noProof/>
        </w:rPr>
        <w:lastRenderedPageBreak/>
        <w:drawing>
          <wp:inline distT="0" distB="0" distL="0" distR="0" wp14:anchorId="418A925D" wp14:editId="17A173D0">
            <wp:extent cx="5579745" cy="7715885"/>
            <wp:effectExtent l="0" t="0" r="190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79745" cy="7715885"/>
                    </a:xfrm>
                    <a:prstGeom prst="rect">
                      <a:avLst/>
                    </a:prstGeom>
                    <a:noFill/>
                    <a:ln>
                      <a:noFill/>
                    </a:ln>
                  </pic:spPr>
                </pic:pic>
              </a:graphicData>
            </a:graphic>
          </wp:inline>
        </w:drawing>
      </w:r>
    </w:p>
    <w:p w14:paraId="24B5F729" w14:textId="5633CA81" w:rsidR="001C2EED" w:rsidRDefault="001C2EED" w:rsidP="001C2EED">
      <w:r w:rsidRPr="0048163D">
        <w:rPr>
          <w:noProof/>
        </w:rPr>
        <w:lastRenderedPageBreak/>
        <w:drawing>
          <wp:inline distT="0" distB="0" distL="0" distR="0" wp14:anchorId="459279BA" wp14:editId="21446A2B">
            <wp:extent cx="5579745" cy="7795260"/>
            <wp:effectExtent l="0" t="0" r="190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79745" cy="7795260"/>
                    </a:xfrm>
                    <a:prstGeom prst="rect">
                      <a:avLst/>
                    </a:prstGeom>
                    <a:noFill/>
                    <a:ln>
                      <a:noFill/>
                    </a:ln>
                  </pic:spPr>
                </pic:pic>
              </a:graphicData>
            </a:graphic>
          </wp:inline>
        </w:drawing>
      </w:r>
    </w:p>
    <w:p w14:paraId="1BEC96ED" w14:textId="6CF70BBC" w:rsidR="001C2EED" w:rsidRDefault="001C2EED" w:rsidP="001C2EED">
      <w:r w:rsidRPr="0048163D">
        <w:rPr>
          <w:noProof/>
        </w:rPr>
        <w:lastRenderedPageBreak/>
        <w:drawing>
          <wp:inline distT="0" distB="0" distL="0" distR="0" wp14:anchorId="1154B148" wp14:editId="542EF8F2">
            <wp:extent cx="5579745" cy="7578725"/>
            <wp:effectExtent l="0" t="0" r="1905" b="317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79745" cy="7578725"/>
                    </a:xfrm>
                    <a:prstGeom prst="rect">
                      <a:avLst/>
                    </a:prstGeom>
                    <a:noFill/>
                    <a:ln>
                      <a:noFill/>
                    </a:ln>
                  </pic:spPr>
                </pic:pic>
              </a:graphicData>
            </a:graphic>
          </wp:inline>
        </w:drawing>
      </w:r>
    </w:p>
    <w:p w14:paraId="5C8A1B77" w14:textId="627AFD91" w:rsidR="001C2EED" w:rsidRDefault="001C2EED" w:rsidP="001C2EED">
      <w:r w:rsidRPr="0048163D">
        <w:rPr>
          <w:noProof/>
        </w:rPr>
        <w:lastRenderedPageBreak/>
        <w:drawing>
          <wp:inline distT="0" distB="0" distL="0" distR="0" wp14:anchorId="6D7A996F" wp14:editId="480AEB13">
            <wp:extent cx="5579745" cy="7645400"/>
            <wp:effectExtent l="0" t="0" r="190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79745" cy="7645400"/>
                    </a:xfrm>
                    <a:prstGeom prst="rect">
                      <a:avLst/>
                    </a:prstGeom>
                    <a:noFill/>
                    <a:ln>
                      <a:noFill/>
                    </a:ln>
                  </pic:spPr>
                </pic:pic>
              </a:graphicData>
            </a:graphic>
          </wp:inline>
        </w:drawing>
      </w:r>
    </w:p>
    <w:p w14:paraId="235E88D5" w14:textId="24F4514A" w:rsidR="001C2EED" w:rsidRDefault="001C2EED" w:rsidP="001C2EED">
      <w:r w:rsidRPr="0048163D">
        <w:rPr>
          <w:noProof/>
        </w:rPr>
        <w:lastRenderedPageBreak/>
        <w:drawing>
          <wp:inline distT="0" distB="0" distL="0" distR="0" wp14:anchorId="4057EC2F" wp14:editId="54295B83">
            <wp:extent cx="5579745" cy="7862570"/>
            <wp:effectExtent l="0" t="0" r="1905" b="508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79745" cy="7862570"/>
                    </a:xfrm>
                    <a:prstGeom prst="rect">
                      <a:avLst/>
                    </a:prstGeom>
                    <a:noFill/>
                    <a:ln>
                      <a:noFill/>
                    </a:ln>
                  </pic:spPr>
                </pic:pic>
              </a:graphicData>
            </a:graphic>
          </wp:inline>
        </w:drawing>
      </w:r>
    </w:p>
    <w:p w14:paraId="4BDF375C" w14:textId="4503A434" w:rsidR="001C2EED" w:rsidRDefault="001C2EED" w:rsidP="001C2EED">
      <w:r w:rsidRPr="0048163D">
        <w:rPr>
          <w:noProof/>
        </w:rPr>
        <w:lastRenderedPageBreak/>
        <w:drawing>
          <wp:inline distT="0" distB="0" distL="0" distR="0" wp14:anchorId="1A5684CF" wp14:editId="003FC58C">
            <wp:extent cx="5579745" cy="7818755"/>
            <wp:effectExtent l="0" t="0" r="190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79745" cy="7818755"/>
                    </a:xfrm>
                    <a:prstGeom prst="rect">
                      <a:avLst/>
                    </a:prstGeom>
                    <a:noFill/>
                    <a:ln>
                      <a:noFill/>
                    </a:ln>
                  </pic:spPr>
                </pic:pic>
              </a:graphicData>
            </a:graphic>
          </wp:inline>
        </w:drawing>
      </w:r>
    </w:p>
    <w:p w14:paraId="37BF2879" w14:textId="7E8622A4" w:rsidR="001C2EED" w:rsidRDefault="001C2EED" w:rsidP="001C2EED">
      <w:r w:rsidRPr="0048163D">
        <w:rPr>
          <w:noProof/>
        </w:rPr>
        <w:lastRenderedPageBreak/>
        <w:drawing>
          <wp:inline distT="0" distB="0" distL="0" distR="0" wp14:anchorId="71CE4D4A" wp14:editId="64872AC0">
            <wp:extent cx="5579745" cy="7884160"/>
            <wp:effectExtent l="0" t="0" r="1905" b="254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79745" cy="7884160"/>
                    </a:xfrm>
                    <a:prstGeom prst="rect">
                      <a:avLst/>
                    </a:prstGeom>
                    <a:noFill/>
                    <a:ln>
                      <a:noFill/>
                    </a:ln>
                  </pic:spPr>
                </pic:pic>
              </a:graphicData>
            </a:graphic>
          </wp:inline>
        </w:drawing>
      </w:r>
    </w:p>
    <w:p w14:paraId="7AEBDA4C" w14:textId="56616C45" w:rsidR="001C2EED" w:rsidRDefault="001C2EED" w:rsidP="001C2EED">
      <w:r w:rsidRPr="0048163D">
        <w:rPr>
          <w:noProof/>
        </w:rPr>
        <w:lastRenderedPageBreak/>
        <w:drawing>
          <wp:inline distT="0" distB="0" distL="0" distR="0" wp14:anchorId="7AD4E521" wp14:editId="2C8EE410">
            <wp:extent cx="5579745" cy="7960995"/>
            <wp:effectExtent l="0" t="0" r="1905" b="190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79745" cy="7960995"/>
                    </a:xfrm>
                    <a:prstGeom prst="rect">
                      <a:avLst/>
                    </a:prstGeom>
                    <a:noFill/>
                    <a:ln>
                      <a:noFill/>
                    </a:ln>
                  </pic:spPr>
                </pic:pic>
              </a:graphicData>
            </a:graphic>
          </wp:inline>
        </w:drawing>
      </w:r>
    </w:p>
    <w:p w14:paraId="728385C7" w14:textId="141DB84F" w:rsidR="001C2EED" w:rsidRDefault="001C2EED" w:rsidP="001C2EED">
      <w:r w:rsidRPr="0048163D">
        <w:rPr>
          <w:noProof/>
        </w:rPr>
        <w:lastRenderedPageBreak/>
        <w:drawing>
          <wp:inline distT="0" distB="0" distL="0" distR="0" wp14:anchorId="4495B264" wp14:editId="28933D6E">
            <wp:extent cx="5579745" cy="7710805"/>
            <wp:effectExtent l="0" t="0" r="1905" b="444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79745" cy="7710805"/>
                    </a:xfrm>
                    <a:prstGeom prst="rect">
                      <a:avLst/>
                    </a:prstGeom>
                    <a:noFill/>
                    <a:ln>
                      <a:noFill/>
                    </a:ln>
                  </pic:spPr>
                </pic:pic>
              </a:graphicData>
            </a:graphic>
          </wp:inline>
        </w:drawing>
      </w:r>
    </w:p>
    <w:p w14:paraId="53347BE0" w14:textId="6C510B55" w:rsidR="001C2EED" w:rsidRDefault="001C2EED" w:rsidP="001C2EED">
      <w:r w:rsidRPr="0048163D">
        <w:rPr>
          <w:noProof/>
        </w:rPr>
        <w:lastRenderedPageBreak/>
        <w:drawing>
          <wp:inline distT="0" distB="0" distL="0" distR="0" wp14:anchorId="17392001" wp14:editId="1F185C50">
            <wp:extent cx="5579745" cy="7757160"/>
            <wp:effectExtent l="0" t="0" r="190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79745" cy="7757160"/>
                    </a:xfrm>
                    <a:prstGeom prst="rect">
                      <a:avLst/>
                    </a:prstGeom>
                    <a:noFill/>
                    <a:ln>
                      <a:noFill/>
                    </a:ln>
                  </pic:spPr>
                </pic:pic>
              </a:graphicData>
            </a:graphic>
          </wp:inline>
        </w:drawing>
      </w:r>
    </w:p>
    <w:p w14:paraId="7C2C9C9C" w14:textId="7A8C70F8" w:rsidR="001C2EED" w:rsidRDefault="001C2EED" w:rsidP="001C2EED">
      <w:r w:rsidRPr="0048163D">
        <w:rPr>
          <w:noProof/>
        </w:rPr>
        <w:lastRenderedPageBreak/>
        <w:drawing>
          <wp:inline distT="0" distB="0" distL="0" distR="0" wp14:anchorId="1757B1F6" wp14:editId="2B58C32F">
            <wp:extent cx="5579745" cy="7726045"/>
            <wp:effectExtent l="0" t="0" r="1905" b="825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79745" cy="7726045"/>
                    </a:xfrm>
                    <a:prstGeom prst="rect">
                      <a:avLst/>
                    </a:prstGeom>
                    <a:noFill/>
                    <a:ln>
                      <a:noFill/>
                    </a:ln>
                  </pic:spPr>
                </pic:pic>
              </a:graphicData>
            </a:graphic>
          </wp:inline>
        </w:drawing>
      </w:r>
    </w:p>
    <w:p w14:paraId="78D6D5A6" w14:textId="52B8C5E7" w:rsidR="001C2EED" w:rsidRDefault="001C2EED" w:rsidP="001C2EED">
      <w:r w:rsidRPr="0048163D">
        <w:rPr>
          <w:noProof/>
        </w:rPr>
        <w:lastRenderedPageBreak/>
        <w:drawing>
          <wp:inline distT="0" distB="0" distL="0" distR="0" wp14:anchorId="1FAFABF6" wp14:editId="437D8305">
            <wp:extent cx="5579745" cy="7804785"/>
            <wp:effectExtent l="0" t="0" r="1905" b="571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79745" cy="7804785"/>
                    </a:xfrm>
                    <a:prstGeom prst="rect">
                      <a:avLst/>
                    </a:prstGeom>
                    <a:noFill/>
                    <a:ln>
                      <a:noFill/>
                    </a:ln>
                  </pic:spPr>
                </pic:pic>
              </a:graphicData>
            </a:graphic>
          </wp:inline>
        </w:drawing>
      </w:r>
    </w:p>
    <w:p w14:paraId="158D0683" w14:textId="1E1C8AA8" w:rsidR="001C2EED" w:rsidRDefault="001C2EED" w:rsidP="001C2EED">
      <w:r w:rsidRPr="0048163D">
        <w:rPr>
          <w:noProof/>
        </w:rPr>
        <w:lastRenderedPageBreak/>
        <w:drawing>
          <wp:inline distT="0" distB="0" distL="0" distR="0" wp14:anchorId="59654602" wp14:editId="3969B8C0">
            <wp:extent cx="5579745" cy="7509510"/>
            <wp:effectExtent l="0" t="0" r="190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79745" cy="7509510"/>
                    </a:xfrm>
                    <a:prstGeom prst="rect">
                      <a:avLst/>
                    </a:prstGeom>
                    <a:noFill/>
                    <a:ln>
                      <a:noFill/>
                    </a:ln>
                  </pic:spPr>
                </pic:pic>
              </a:graphicData>
            </a:graphic>
          </wp:inline>
        </w:drawing>
      </w:r>
    </w:p>
    <w:p w14:paraId="48000667" w14:textId="5D39BC1C" w:rsidR="001C2EED" w:rsidRDefault="001C2EED" w:rsidP="001C2EED">
      <w:r w:rsidRPr="0048163D">
        <w:rPr>
          <w:noProof/>
        </w:rPr>
        <w:lastRenderedPageBreak/>
        <w:drawing>
          <wp:inline distT="0" distB="0" distL="0" distR="0" wp14:anchorId="03446806" wp14:editId="2E7196C3">
            <wp:extent cx="5579745" cy="7850505"/>
            <wp:effectExtent l="0" t="0" r="190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79745" cy="7850505"/>
                    </a:xfrm>
                    <a:prstGeom prst="rect">
                      <a:avLst/>
                    </a:prstGeom>
                    <a:noFill/>
                    <a:ln>
                      <a:noFill/>
                    </a:ln>
                  </pic:spPr>
                </pic:pic>
              </a:graphicData>
            </a:graphic>
          </wp:inline>
        </w:drawing>
      </w:r>
    </w:p>
    <w:p w14:paraId="0AF25338" w14:textId="0E3FCEB4" w:rsidR="001C2EED" w:rsidRDefault="001C2EED" w:rsidP="001C2EED">
      <w:r w:rsidRPr="0048163D">
        <w:rPr>
          <w:noProof/>
        </w:rPr>
        <w:lastRenderedPageBreak/>
        <w:drawing>
          <wp:inline distT="0" distB="0" distL="0" distR="0" wp14:anchorId="2C7DAD77" wp14:editId="33141A2F">
            <wp:extent cx="5579745" cy="7839710"/>
            <wp:effectExtent l="0" t="0" r="1905" b="889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79745" cy="7839710"/>
                    </a:xfrm>
                    <a:prstGeom prst="rect">
                      <a:avLst/>
                    </a:prstGeom>
                    <a:noFill/>
                    <a:ln>
                      <a:noFill/>
                    </a:ln>
                  </pic:spPr>
                </pic:pic>
              </a:graphicData>
            </a:graphic>
          </wp:inline>
        </w:drawing>
      </w:r>
    </w:p>
    <w:p w14:paraId="40E992C0" w14:textId="25B12529" w:rsidR="001C2EED" w:rsidRDefault="001C2EED" w:rsidP="001C2EED">
      <w:r w:rsidRPr="0048163D">
        <w:rPr>
          <w:noProof/>
        </w:rPr>
        <w:lastRenderedPageBreak/>
        <w:drawing>
          <wp:inline distT="0" distB="0" distL="0" distR="0" wp14:anchorId="2A91D22B" wp14:editId="5E837DFA">
            <wp:extent cx="5579745" cy="7617460"/>
            <wp:effectExtent l="0" t="0" r="1905" b="254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79745" cy="7617460"/>
                    </a:xfrm>
                    <a:prstGeom prst="rect">
                      <a:avLst/>
                    </a:prstGeom>
                    <a:noFill/>
                    <a:ln>
                      <a:noFill/>
                    </a:ln>
                  </pic:spPr>
                </pic:pic>
              </a:graphicData>
            </a:graphic>
          </wp:inline>
        </w:drawing>
      </w:r>
    </w:p>
    <w:p w14:paraId="17EB54B0" w14:textId="3B808903" w:rsidR="001C2EED" w:rsidRDefault="001C2EED" w:rsidP="001C2EED">
      <w:r w:rsidRPr="0048163D">
        <w:rPr>
          <w:noProof/>
        </w:rPr>
        <w:lastRenderedPageBreak/>
        <w:drawing>
          <wp:inline distT="0" distB="0" distL="0" distR="0" wp14:anchorId="7E2F770C" wp14:editId="7C868A11">
            <wp:extent cx="5579745" cy="7904480"/>
            <wp:effectExtent l="0" t="0" r="1905" b="127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79745" cy="7904480"/>
                    </a:xfrm>
                    <a:prstGeom prst="rect">
                      <a:avLst/>
                    </a:prstGeom>
                    <a:noFill/>
                    <a:ln>
                      <a:noFill/>
                    </a:ln>
                  </pic:spPr>
                </pic:pic>
              </a:graphicData>
            </a:graphic>
          </wp:inline>
        </w:drawing>
      </w:r>
    </w:p>
    <w:p w14:paraId="4D151ED1" w14:textId="69E55C62" w:rsidR="001C2EED" w:rsidRDefault="001C2EED" w:rsidP="001C2EED">
      <w:r w:rsidRPr="0048163D">
        <w:rPr>
          <w:noProof/>
        </w:rPr>
        <w:lastRenderedPageBreak/>
        <w:drawing>
          <wp:inline distT="0" distB="0" distL="0" distR="0" wp14:anchorId="018F6779" wp14:editId="09C4BB56">
            <wp:extent cx="5579745" cy="7672070"/>
            <wp:effectExtent l="0" t="0" r="1905" b="508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79745" cy="7672070"/>
                    </a:xfrm>
                    <a:prstGeom prst="rect">
                      <a:avLst/>
                    </a:prstGeom>
                    <a:noFill/>
                    <a:ln>
                      <a:noFill/>
                    </a:ln>
                  </pic:spPr>
                </pic:pic>
              </a:graphicData>
            </a:graphic>
          </wp:inline>
        </w:drawing>
      </w:r>
    </w:p>
    <w:p w14:paraId="1F1617D6" w14:textId="74748065" w:rsidR="001C2EED" w:rsidRDefault="001C2EED" w:rsidP="001C2EED">
      <w:r w:rsidRPr="0048163D">
        <w:rPr>
          <w:noProof/>
        </w:rPr>
        <w:lastRenderedPageBreak/>
        <w:drawing>
          <wp:inline distT="0" distB="0" distL="0" distR="0" wp14:anchorId="38044D53" wp14:editId="5CEF66E2">
            <wp:extent cx="5579745" cy="7888605"/>
            <wp:effectExtent l="0" t="0" r="190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9745" cy="7888605"/>
                    </a:xfrm>
                    <a:prstGeom prst="rect">
                      <a:avLst/>
                    </a:prstGeom>
                    <a:noFill/>
                    <a:ln>
                      <a:noFill/>
                    </a:ln>
                  </pic:spPr>
                </pic:pic>
              </a:graphicData>
            </a:graphic>
          </wp:inline>
        </w:drawing>
      </w:r>
    </w:p>
    <w:p w14:paraId="346E9269" w14:textId="60C2E60D" w:rsidR="001C2EED" w:rsidRDefault="001C2EED" w:rsidP="001C2EED">
      <w:r w:rsidRPr="0048163D">
        <w:rPr>
          <w:noProof/>
        </w:rPr>
        <w:lastRenderedPageBreak/>
        <w:drawing>
          <wp:inline distT="0" distB="0" distL="0" distR="0" wp14:anchorId="0A64A9C2" wp14:editId="610B6593">
            <wp:extent cx="5579745" cy="7783195"/>
            <wp:effectExtent l="0" t="0" r="1905" b="825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79745" cy="7783195"/>
                    </a:xfrm>
                    <a:prstGeom prst="rect">
                      <a:avLst/>
                    </a:prstGeom>
                    <a:noFill/>
                    <a:ln>
                      <a:noFill/>
                    </a:ln>
                  </pic:spPr>
                </pic:pic>
              </a:graphicData>
            </a:graphic>
          </wp:inline>
        </w:drawing>
      </w:r>
    </w:p>
    <w:p w14:paraId="30005FBC" w14:textId="7A66ED0C" w:rsidR="001C2EED" w:rsidRDefault="001C2EED" w:rsidP="001C2EED">
      <w:r w:rsidRPr="0048163D">
        <w:rPr>
          <w:noProof/>
        </w:rPr>
        <w:lastRenderedPageBreak/>
        <w:drawing>
          <wp:inline distT="0" distB="0" distL="0" distR="0" wp14:anchorId="58683AB8" wp14:editId="276A274E">
            <wp:extent cx="5579745" cy="7821930"/>
            <wp:effectExtent l="0" t="0" r="1905" b="762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79745" cy="7821930"/>
                    </a:xfrm>
                    <a:prstGeom prst="rect">
                      <a:avLst/>
                    </a:prstGeom>
                    <a:noFill/>
                    <a:ln>
                      <a:noFill/>
                    </a:ln>
                  </pic:spPr>
                </pic:pic>
              </a:graphicData>
            </a:graphic>
          </wp:inline>
        </w:drawing>
      </w:r>
    </w:p>
    <w:p w14:paraId="59A0E0C4" w14:textId="2102DAA5" w:rsidR="001C2EED" w:rsidRDefault="001C2EED" w:rsidP="001C2EED">
      <w:r w:rsidRPr="0048163D">
        <w:rPr>
          <w:noProof/>
        </w:rPr>
        <w:lastRenderedPageBreak/>
        <w:drawing>
          <wp:inline distT="0" distB="0" distL="0" distR="0" wp14:anchorId="5E2321D9" wp14:editId="5210DB95">
            <wp:extent cx="5579745" cy="7809865"/>
            <wp:effectExtent l="0" t="0" r="1905" b="63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79745" cy="7809865"/>
                    </a:xfrm>
                    <a:prstGeom prst="rect">
                      <a:avLst/>
                    </a:prstGeom>
                    <a:noFill/>
                    <a:ln>
                      <a:noFill/>
                    </a:ln>
                  </pic:spPr>
                </pic:pic>
              </a:graphicData>
            </a:graphic>
          </wp:inline>
        </w:drawing>
      </w:r>
    </w:p>
    <w:p w14:paraId="058AB813" w14:textId="76840BD3" w:rsidR="001C2EED" w:rsidRDefault="001C2EED" w:rsidP="001C2EED">
      <w:r w:rsidRPr="0048163D">
        <w:rPr>
          <w:noProof/>
        </w:rPr>
        <w:lastRenderedPageBreak/>
        <w:drawing>
          <wp:inline distT="0" distB="0" distL="0" distR="0" wp14:anchorId="1C394A75" wp14:editId="69EE5390">
            <wp:extent cx="5579745" cy="7695565"/>
            <wp:effectExtent l="0" t="0" r="1905" b="63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79745" cy="7695565"/>
                    </a:xfrm>
                    <a:prstGeom prst="rect">
                      <a:avLst/>
                    </a:prstGeom>
                    <a:noFill/>
                    <a:ln>
                      <a:noFill/>
                    </a:ln>
                  </pic:spPr>
                </pic:pic>
              </a:graphicData>
            </a:graphic>
          </wp:inline>
        </w:drawing>
      </w:r>
    </w:p>
    <w:p w14:paraId="42C684E7" w14:textId="40CCB2C0" w:rsidR="001C2EED" w:rsidRDefault="001C2EED" w:rsidP="001C2EED">
      <w:r w:rsidRPr="0048163D">
        <w:rPr>
          <w:noProof/>
        </w:rPr>
        <w:lastRenderedPageBreak/>
        <w:drawing>
          <wp:inline distT="0" distB="0" distL="0" distR="0" wp14:anchorId="263EC606" wp14:editId="23E1C49D">
            <wp:extent cx="5579745" cy="7927975"/>
            <wp:effectExtent l="0" t="0" r="190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79745" cy="7927975"/>
                    </a:xfrm>
                    <a:prstGeom prst="rect">
                      <a:avLst/>
                    </a:prstGeom>
                    <a:noFill/>
                    <a:ln>
                      <a:noFill/>
                    </a:ln>
                  </pic:spPr>
                </pic:pic>
              </a:graphicData>
            </a:graphic>
          </wp:inline>
        </w:drawing>
      </w:r>
    </w:p>
    <w:p w14:paraId="07F24ED6" w14:textId="6A9A4093" w:rsidR="001C2EED" w:rsidRDefault="001C2EED" w:rsidP="001C2EED">
      <w:r w:rsidRPr="0048163D">
        <w:rPr>
          <w:noProof/>
        </w:rPr>
        <w:lastRenderedPageBreak/>
        <w:drawing>
          <wp:inline distT="0" distB="0" distL="0" distR="0" wp14:anchorId="0F1BE7C1" wp14:editId="660DD280">
            <wp:extent cx="5579745" cy="7904480"/>
            <wp:effectExtent l="0" t="0" r="1905" b="127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79745" cy="7904480"/>
                    </a:xfrm>
                    <a:prstGeom prst="rect">
                      <a:avLst/>
                    </a:prstGeom>
                    <a:noFill/>
                    <a:ln>
                      <a:noFill/>
                    </a:ln>
                  </pic:spPr>
                </pic:pic>
              </a:graphicData>
            </a:graphic>
          </wp:inline>
        </w:drawing>
      </w:r>
    </w:p>
    <w:p w14:paraId="3AAC3C84" w14:textId="615ED610" w:rsidR="001C2EED" w:rsidRDefault="001C2EED" w:rsidP="001C2EED">
      <w:r w:rsidRPr="0048163D">
        <w:rPr>
          <w:noProof/>
        </w:rPr>
        <w:lastRenderedPageBreak/>
        <w:drawing>
          <wp:inline distT="0" distB="0" distL="0" distR="0" wp14:anchorId="4BB07E80" wp14:editId="3716A447">
            <wp:extent cx="5579745" cy="7710805"/>
            <wp:effectExtent l="0" t="0" r="1905" b="444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79745" cy="7710805"/>
                    </a:xfrm>
                    <a:prstGeom prst="rect">
                      <a:avLst/>
                    </a:prstGeom>
                    <a:noFill/>
                    <a:ln>
                      <a:noFill/>
                    </a:ln>
                  </pic:spPr>
                </pic:pic>
              </a:graphicData>
            </a:graphic>
          </wp:inline>
        </w:drawing>
      </w:r>
    </w:p>
    <w:p w14:paraId="0E471C73" w14:textId="4C525581" w:rsidR="001C2EED" w:rsidRDefault="001C2EED" w:rsidP="001C2EED">
      <w:r w:rsidRPr="0048163D">
        <w:rPr>
          <w:noProof/>
        </w:rPr>
        <w:lastRenderedPageBreak/>
        <w:drawing>
          <wp:inline distT="0" distB="0" distL="0" distR="0" wp14:anchorId="2CF159B3" wp14:editId="5C42C22A">
            <wp:extent cx="5579745" cy="7881620"/>
            <wp:effectExtent l="0" t="0" r="1905" b="508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79745" cy="7881620"/>
                    </a:xfrm>
                    <a:prstGeom prst="rect">
                      <a:avLst/>
                    </a:prstGeom>
                    <a:noFill/>
                    <a:ln>
                      <a:noFill/>
                    </a:ln>
                  </pic:spPr>
                </pic:pic>
              </a:graphicData>
            </a:graphic>
          </wp:inline>
        </w:drawing>
      </w:r>
    </w:p>
    <w:p w14:paraId="0DA71A92" w14:textId="273ABB44" w:rsidR="001C2EED" w:rsidRDefault="001C2EED" w:rsidP="001C2EED">
      <w:r w:rsidRPr="0048163D">
        <w:rPr>
          <w:noProof/>
        </w:rPr>
        <w:lastRenderedPageBreak/>
        <w:drawing>
          <wp:inline distT="0" distB="0" distL="0" distR="0" wp14:anchorId="6EA38927" wp14:editId="7BA91D67">
            <wp:extent cx="5579745" cy="7656195"/>
            <wp:effectExtent l="0" t="0" r="1905" b="190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79745" cy="7656195"/>
                    </a:xfrm>
                    <a:prstGeom prst="rect">
                      <a:avLst/>
                    </a:prstGeom>
                    <a:noFill/>
                    <a:ln>
                      <a:noFill/>
                    </a:ln>
                  </pic:spPr>
                </pic:pic>
              </a:graphicData>
            </a:graphic>
          </wp:inline>
        </w:drawing>
      </w:r>
    </w:p>
    <w:p w14:paraId="132EF74C" w14:textId="573ED05B" w:rsidR="001C2EED" w:rsidRDefault="001C2EED" w:rsidP="001C2EED">
      <w:r w:rsidRPr="0048163D">
        <w:rPr>
          <w:noProof/>
        </w:rPr>
        <w:lastRenderedPageBreak/>
        <w:drawing>
          <wp:inline distT="0" distB="0" distL="0" distR="0" wp14:anchorId="681BB91B" wp14:editId="7A83A649">
            <wp:extent cx="5579745" cy="7850505"/>
            <wp:effectExtent l="0" t="0" r="190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79745" cy="7850505"/>
                    </a:xfrm>
                    <a:prstGeom prst="rect">
                      <a:avLst/>
                    </a:prstGeom>
                    <a:noFill/>
                    <a:ln>
                      <a:noFill/>
                    </a:ln>
                  </pic:spPr>
                </pic:pic>
              </a:graphicData>
            </a:graphic>
          </wp:inline>
        </w:drawing>
      </w:r>
    </w:p>
    <w:p w14:paraId="1FCC1D4F" w14:textId="6D14044D" w:rsidR="001C2EED" w:rsidRDefault="001C2EED" w:rsidP="001C2EED">
      <w:pPr>
        <w:rPr>
          <w:rFonts w:ascii="黑体" w:eastAsia="黑体" w:hAnsi="黑体"/>
          <w:sz w:val="24"/>
          <w:szCs w:val="24"/>
        </w:rPr>
      </w:pPr>
      <w:r w:rsidRPr="0023615B">
        <w:rPr>
          <w:rFonts w:ascii="黑体" w:eastAsia="黑体" w:hAnsi="黑体" w:hint="eastAsia"/>
          <w:sz w:val="24"/>
          <w:szCs w:val="24"/>
        </w:rPr>
        <w:t>（5）中国</w:t>
      </w:r>
      <w:r w:rsidRPr="0023615B">
        <w:rPr>
          <w:rFonts w:ascii="黑体" w:eastAsia="黑体" w:hAnsi="黑体"/>
          <w:sz w:val="24"/>
          <w:szCs w:val="24"/>
        </w:rPr>
        <w:t>石油大学</w:t>
      </w:r>
      <w:r w:rsidRPr="0023615B">
        <w:rPr>
          <w:rFonts w:ascii="黑体" w:eastAsia="黑体" w:hAnsi="黑体" w:hint="eastAsia"/>
          <w:sz w:val="24"/>
          <w:szCs w:val="24"/>
        </w:rPr>
        <w:t>与</w:t>
      </w:r>
      <w:r w:rsidRPr="0023615B">
        <w:rPr>
          <w:rFonts w:ascii="黑体" w:eastAsia="黑体" w:hAnsi="黑体"/>
          <w:sz w:val="24"/>
          <w:szCs w:val="24"/>
        </w:rPr>
        <w:t>克拉玛依共建工程师学院</w:t>
      </w:r>
      <w:r w:rsidRPr="0023615B">
        <w:rPr>
          <w:rFonts w:ascii="黑体" w:eastAsia="黑体" w:hAnsi="黑体" w:hint="eastAsia"/>
          <w:sz w:val="24"/>
          <w:szCs w:val="24"/>
        </w:rPr>
        <w:t>协议书</w:t>
      </w:r>
    </w:p>
    <w:p w14:paraId="33F5F0B0" w14:textId="31AE60F0" w:rsidR="001C2EED" w:rsidRDefault="001C2EED" w:rsidP="001C2EED">
      <w:r w:rsidRPr="0048163D">
        <w:rPr>
          <w:noProof/>
        </w:rPr>
        <w:lastRenderedPageBreak/>
        <w:drawing>
          <wp:inline distT="0" distB="0" distL="0" distR="0" wp14:anchorId="4B263239" wp14:editId="47B59D77">
            <wp:extent cx="4771390" cy="6781165"/>
            <wp:effectExtent l="0" t="0" r="0" b="63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71390" cy="6781165"/>
                    </a:xfrm>
                    <a:prstGeom prst="rect">
                      <a:avLst/>
                    </a:prstGeom>
                    <a:noFill/>
                    <a:ln>
                      <a:noFill/>
                    </a:ln>
                  </pic:spPr>
                </pic:pic>
              </a:graphicData>
            </a:graphic>
          </wp:inline>
        </w:drawing>
      </w:r>
    </w:p>
    <w:p w14:paraId="09C9AA49" w14:textId="6317A263" w:rsidR="001C2EED" w:rsidRDefault="001C2EED" w:rsidP="001C2EED">
      <w:r w:rsidRPr="0048163D">
        <w:rPr>
          <w:noProof/>
        </w:rPr>
        <w:lastRenderedPageBreak/>
        <w:drawing>
          <wp:inline distT="0" distB="0" distL="0" distR="0" wp14:anchorId="3C0BEF34" wp14:editId="60476CA2">
            <wp:extent cx="5579745" cy="7627620"/>
            <wp:effectExtent l="0" t="0" r="190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79745" cy="7627620"/>
                    </a:xfrm>
                    <a:prstGeom prst="rect">
                      <a:avLst/>
                    </a:prstGeom>
                    <a:noFill/>
                    <a:ln>
                      <a:noFill/>
                    </a:ln>
                  </pic:spPr>
                </pic:pic>
              </a:graphicData>
            </a:graphic>
          </wp:inline>
        </w:drawing>
      </w:r>
    </w:p>
    <w:p w14:paraId="1CBD8AA1" w14:textId="43C01A24" w:rsidR="001C2EED" w:rsidRDefault="001C2EED" w:rsidP="001C2EED">
      <w:r w:rsidRPr="0048163D">
        <w:rPr>
          <w:noProof/>
        </w:rPr>
        <w:lastRenderedPageBreak/>
        <w:drawing>
          <wp:inline distT="0" distB="0" distL="0" distR="0" wp14:anchorId="132CF2F1" wp14:editId="65E48ABB">
            <wp:extent cx="5579745" cy="7567930"/>
            <wp:effectExtent l="0" t="0" r="190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79745" cy="7567930"/>
                    </a:xfrm>
                    <a:prstGeom prst="rect">
                      <a:avLst/>
                    </a:prstGeom>
                    <a:noFill/>
                    <a:ln>
                      <a:noFill/>
                    </a:ln>
                  </pic:spPr>
                </pic:pic>
              </a:graphicData>
            </a:graphic>
          </wp:inline>
        </w:drawing>
      </w:r>
    </w:p>
    <w:p w14:paraId="3BB7BDE1" w14:textId="6691D7B5" w:rsidR="001C2EED" w:rsidRDefault="001C2EED" w:rsidP="001C2EED">
      <w:r w:rsidRPr="0048163D">
        <w:rPr>
          <w:noProof/>
        </w:rPr>
        <w:lastRenderedPageBreak/>
        <w:drawing>
          <wp:inline distT="0" distB="0" distL="0" distR="0" wp14:anchorId="5F0BD677" wp14:editId="7A4B071F">
            <wp:extent cx="5502275" cy="7561580"/>
            <wp:effectExtent l="0" t="0" r="3175" b="127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02275" cy="7561580"/>
                    </a:xfrm>
                    <a:prstGeom prst="rect">
                      <a:avLst/>
                    </a:prstGeom>
                    <a:noFill/>
                    <a:ln>
                      <a:noFill/>
                    </a:ln>
                  </pic:spPr>
                </pic:pic>
              </a:graphicData>
            </a:graphic>
          </wp:inline>
        </w:drawing>
      </w:r>
    </w:p>
    <w:p w14:paraId="040D344B" w14:textId="6BA64011" w:rsidR="001C2EED" w:rsidRDefault="001C2EED" w:rsidP="001C2EED">
      <w:r w:rsidRPr="0048163D">
        <w:rPr>
          <w:noProof/>
        </w:rPr>
        <w:lastRenderedPageBreak/>
        <w:drawing>
          <wp:inline distT="0" distB="0" distL="0" distR="0" wp14:anchorId="450F23E0" wp14:editId="1067B287">
            <wp:extent cx="5567680" cy="770445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67680" cy="7704455"/>
                    </a:xfrm>
                    <a:prstGeom prst="rect">
                      <a:avLst/>
                    </a:prstGeom>
                    <a:noFill/>
                    <a:ln>
                      <a:noFill/>
                    </a:ln>
                  </pic:spPr>
                </pic:pic>
              </a:graphicData>
            </a:graphic>
          </wp:inline>
        </w:drawing>
      </w:r>
    </w:p>
    <w:p w14:paraId="63F4CCAD" w14:textId="412E1924" w:rsidR="001C2EED" w:rsidRDefault="001C2EED" w:rsidP="001C2EED">
      <w:r w:rsidRPr="0048163D">
        <w:rPr>
          <w:noProof/>
        </w:rPr>
        <w:lastRenderedPageBreak/>
        <w:drawing>
          <wp:inline distT="0" distB="0" distL="0" distR="0" wp14:anchorId="2BD9DE92" wp14:editId="2C5D1EA6">
            <wp:extent cx="5534025" cy="7728585"/>
            <wp:effectExtent l="0" t="0" r="9525" b="57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34025" cy="7728585"/>
                    </a:xfrm>
                    <a:prstGeom prst="rect">
                      <a:avLst/>
                    </a:prstGeom>
                    <a:noFill/>
                    <a:ln>
                      <a:noFill/>
                    </a:ln>
                  </pic:spPr>
                </pic:pic>
              </a:graphicData>
            </a:graphic>
          </wp:inline>
        </w:drawing>
      </w:r>
    </w:p>
    <w:p w14:paraId="208747B5" w14:textId="38D6C979" w:rsidR="001C2EED" w:rsidRDefault="001C2EED" w:rsidP="001C2EED">
      <w:r w:rsidRPr="0048163D">
        <w:rPr>
          <w:noProof/>
        </w:rPr>
        <w:lastRenderedPageBreak/>
        <w:drawing>
          <wp:inline distT="0" distB="0" distL="0" distR="0" wp14:anchorId="640A48DF" wp14:editId="32E4F0FB">
            <wp:extent cx="5579745" cy="7734935"/>
            <wp:effectExtent l="0" t="0" r="190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79745" cy="7734935"/>
                    </a:xfrm>
                    <a:prstGeom prst="rect">
                      <a:avLst/>
                    </a:prstGeom>
                    <a:noFill/>
                    <a:ln>
                      <a:noFill/>
                    </a:ln>
                  </pic:spPr>
                </pic:pic>
              </a:graphicData>
            </a:graphic>
          </wp:inline>
        </w:drawing>
      </w:r>
    </w:p>
    <w:p w14:paraId="22FBE812" w14:textId="7BC6724F" w:rsidR="001C2EED" w:rsidRDefault="001C2EED" w:rsidP="001C2EED">
      <w:r w:rsidRPr="0048163D">
        <w:rPr>
          <w:noProof/>
        </w:rPr>
        <w:lastRenderedPageBreak/>
        <w:drawing>
          <wp:inline distT="0" distB="0" distL="0" distR="0" wp14:anchorId="288D697A" wp14:editId="1F02E24C">
            <wp:extent cx="5579745" cy="7693660"/>
            <wp:effectExtent l="0" t="0" r="1905" b="25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79745" cy="7693660"/>
                    </a:xfrm>
                    <a:prstGeom prst="rect">
                      <a:avLst/>
                    </a:prstGeom>
                    <a:noFill/>
                    <a:ln>
                      <a:noFill/>
                    </a:ln>
                  </pic:spPr>
                </pic:pic>
              </a:graphicData>
            </a:graphic>
          </wp:inline>
        </w:drawing>
      </w:r>
    </w:p>
    <w:p w14:paraId="071C43C1" w14:textId="48BED8C2" w:rsidR="001C2EED" w:rsidRDefault="001C2EED" w:rsidP="001C2EED">
      <w:r w:rsidRPr="0048163D">
        <w:rPr>
          <w:noProof/>
        </w:rPr>
        <w:lastRenderedPageBreak/>
        <w:drawing>
          <wp:inline distT="0" distB="0" distL="0" distR="0" wp14:anchorId="040E8484" wp14:editId="5BAB932A">
            <wp:extent cx="5579745" cy="7760335"/>
            <wp:effectExtent l="0" t="0" r="190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79745" cy="7760335"/>
                    </a:xfrm>
                    <a:prstGeom prst="rect">
                      <a:avLst/>
                    </a:prstGeom>
                    <a:noFill/>
                    <a:ln>
                      <a:noFill/>
                    </a:ln>
                  </pic:spPr>
                </pic:pic>
              </a:graphicData>
            </a:graphic>
          </wp:inline>
        </w:drawing>
      </w:r>
    </w:p>
    <w:p w14:paraId="5C8E6A75" w14:textId="30D778E9" w:rsidR="001C2EED" w:rsidRDefault="001C2EED" w:rsidP="001C2EED">
      <w:r w:rsidRPr="0048163D">
        <w:rPr>
          <w:noProof/>
        </w:rPr>
        <w:lastRenderedPageBreak/>
        <w:drawing>
          <wp:inline distT="0" distB="0" distL="0" distR="0" wp14:anchorId="6515C815" wp14:editId="2BF4B404">
            <wp:extent cx="5579745" cy="7371715"/>
            <wp:effectExtent l="0" t="0" r="1905" b="63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79745" cy="7371715"/>
                    </a:xfrm>
                    <a:prstGeom prst="rect">
                      <a:avLst/>
                    </a:prstGeom>
                    <a:noFill/>
                    <a:ln>
                      <a:noFill/>
                    </a:ln>
                  </pic:spPr>
                </pic:pic>
              </a:graphicData>
            </a:graphic>
          </wp:inline>
        </w:drawing>
      </w:r>
    </w:p>
    <w:p w14:paraId="5546573D" w14:textId="1F0D4E8D" w:rsidR="001C2EED" w:rsidRDefault="001C2EED" w:rsidP="001C2EED">
      <w:r w:rsidRPr="0048163D">
        <w:rPr>
          <w:noProof/>
        </w:rPr>
        <w:lastRenderedPageBreak/>
        <w:drawing>
          <wp:inline distT="0" distB="0" distL="0" distR="0" wp14:anchorId="2B80D01B" wp14:editId="30F3ACCD">
            <wp:extent cx="5579745" cy="7990205"/>
            <wp:effectExtent l="0" t="0" r="190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79745" cy="7990205"/>
                    </a:xfrm>
                    <a:prstGeom prst="rect">
                      <a:avLst/>
                    </a:prstGeom>
                    <a:noFill/>
                    <a:ln>
                      <a:noFill/>
                    </a:ln>
                  </pic:spPr>
                </pic:pic>
              </a:graphicData>
            </a:graphic>
          </wp:inline>
        </w:drawing>
      </w:r>
    </w:p>
    <w:p w14:paraId="5C8B3DA7" w14:textId="38401A96" w:rsidR="001C2EED" w:rsidRDefault="001C2EED" w:rsidP="001C2EED">
      <w:r w:rsidRPr="0048163D">
        <w:rPr>
          <w:noProof/>
        </w:rPr>
        <w:lastRenderedPageBreak/>
        <w:drawing>
          <wp:inline distT="0" distB="0" distL="0" distR="0" wp14:anchorId="30F50831" wp14:editId="448C4A85">
            <wp:extent cx="5579745" cy="7858125"/>
            <wp:effectExtent l="0" t="0" r="1905" b="952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79745" cy="7858125"/>
                    </a:xfrm>
                    <a:prstGeom prst="rect">
                      <a:avLst/>
                    </a:prstGeom>
                    <a:noFill/>
                    <a:ln>
                      <a:noFill/>
                    </a:ln>
                  </pic:spPr>
                </pic:pic>
              </a:graphicData>
            </a:graphic>
          </wp:inline>
        </w:drawing>
      </w:r>
    </w:p>
    <w:p w14:paraId="75290F81" w14:textId="77777777" w:rsidR="008D1196" w:rsidRPr="007F4C20" w:rsidRDefault="008D1196" w:rsidP="008D1196">
      <w:pPr>
        <w:adjustRightInd w:val="0"/>
        <w:snapToGrid w:val="0"/>
        <w:spacing w:line="300" w:lineRule="auto"/>
        <w:ind w:firstLineChars="200" w:firstLine="480"/>
        <w:rPr>
          <w:rFonts w:ascii="仿宋" w:eastAsia="仿宋" w:hAnsi="仿宋"/>
          <w:sz w:val="24"/>
          <w:szCs w:val="24"/>
        </w:rPr>
      </w:pPr>
      <w:bookmarkStart w:id="1" w:name="_Hlk90908995"/>
      <w:r w:rsidRPr="007F4C20">
        <w:rPr>
          <w:rFonts w:ascii="仿宋" w:eastAsia="仿宋" w:hAnsi="仿宋" w:hint="eastAsia"/>
          <w:sz w:val="24"/>
          <w:szCs w:val="24"/>
        </w:rPr>
        <w:t>（6）关于</w:t>
      </w:r>
      <w:r w:rsidRPr="007F4C20">
        <w:rPr>
          <w:rFonts w:ascii="仿宋" w:eastAsia="仿宋" w:hAnsi="仿宋"/>
          <w:sz w:val="24"/>
          <w:szCs w:val="24"/>
        </w:rPr>
        <w:t>共建中国石油大学（</w:t>
      </w:r>
      <w:r w:rsidRPr="007F4C20">
        <w:rPr>
          <w:rFonts w:ascii="仿宋" w:eastAsia="仿宋" w:hAnsi="仿宋" w:hint="eastAsia"/>
          <w:sz w:val="24"/>
          <w:szCs w:val="24"/>
        </w:rPr>
        <w:t>北京</w:t>
      </w:r>
      <w:r w:rsidRPr="007F4C20">
        <w:rPr>
          <w:rFonts w:ascii="仿宋" w:eastAsia="仿宋" w:hAnsi="仿宋"/>
          <w:sz w:val="24"/>
          <w:szCs w:val="24"/>
        </w:rPr>
        <w:t>）</w:t>
      </w:r>
      <w:r w:rsidRPr="007F4C20">
        <w:rPr>
          <w:rFonts w:ascii="仿宋" w:eastAsia="仿宋" w:hAnsi="仿宋" w:hint="eastAsia"/>
          <w:sz w:val="24"/>
          <w:szCs w:val="24"/>
        </w:rPr>
        <w:t>天津</w:t>
      </w:r>
      <w:r w:rsidRPr="007F4C20">
        <w:rPr>
          <w:rFonts w:ascii="仿宋" w:eastAsia="仿宋" w:hAnsi="仿宋"/>
          <w:sz w:val="24"/>
          <w:szCs w:val="24"/>
        </w:rPr>
        <w:t>工程师学院</w:t>
      </w:r>
      <w:r w:rsidRPr="007F4C20">
        <w:rPr>
          <w:rFonts w:ascii="仿宋" w:eastAsia="仿宋" w:hAnsi="仿宋" w:hint="eastAsia"/>
          <w:sz w:val="24"/>
          <w:szCs w:val="24"/>
        </w:rPr>
        <w:t>的</w:t>
      </w:r>
      <w:r w:rsidRPr="007F4C20">
        <w:rPr>
          <w:rFonts w:ascii="仿宋" w:eastAsia="仿宋" w:hAnsi="仿宋"/>
          <w:sz w:val="24"/>
          <w:szCs w:val="24"/>
        </w:rPr>
        <w:t>协议</w:t>
      </w:r>
      <w:bookmarkEnd w:id="1"/>
    </w:p>
    <w:p w14:paraId="4344B901" w14:textId="77777777" w:rsidR="008D1196" w:rsidRPr="00BE5B0A" w:rsidRDefault="008D1196" w:rsidP="008D1196">
      <w:pPr>
        <w:snapToGrid w:val="0"/>
        <w:spacing w:line="560" w:lineRule="atLeast"/>
        <w:jc w:val="center"/>
        <w:rPr>
          <w:rFonts w:ascii="宋体" w:hAnsi="宋体" w:hint="eastAsia"/>
          <w:b/>
          <w:sz w:val="32"/>
          <w:szCs w:val="32"/>
        </w:rPr>
      </w:pPr>
    </w:p>
    <w:p w14:paraId="3E7A3FFE" w14:textId="77777777" w:rsidR="008D1196" w:rsidRPr="00BE5B0A" w:rsidRDefault="008D1196" w:rsidP="008D1196">
      <w:pPr>
        <w:snapToGrid w:val="0"/>
        <w:spacing w:line="560" w:lineRule="atLeast"/>
        <w:jc w:val="center"/>
        <w:rPr>
          <w:rFonts w:ascii="宋体" w:hAnsi="宋体" w:hint="eastAsia"/>
          <w:b/>
          <w:sz w:val="32"/>
          <w:szCs w:val="32"/>
        </w:rPr>
      </w:pPr>
    </w:p>
    <w:p w14:paraId="72F5CAF0" w14:textId="77777777" w:rsidR="008D1196" w:rsidRPr="00BE5B0A" w:rsidRDefault="008D1196" w:rsidP="008D1196">
      <w:pPr>
        <w:snapToGrid w:val="0"/>
        <w:spacing w:line="560" w:lineRule="atLeast"/>
        <w:jc w:val="center"/>
        <w:rPr>
          <w:rFonts w:ascii="宋体" w:hAnsi="宋体" w:hint="eastAsia"/>
          <w:b/>
          <w:sz w:val="32"/>
          <w:szCs w:val="32"/>
        </w:rPr>
      </w:pPr>
    </w:p>
    <w:p w14:paraId="5A7746F5" w14:textId="77777777" w:rsidR="008D1196" w:rsidRPr="00BE5B0A" w:rsidRDefault="008D1196" w:rsidP="008D1196">
      <w:pPr>
        <w:snapToGrid w:val="0"/>
        <w:spacing w:line="560" w:lineRule="atLeast"/>
        <w:jc w:val="center"/>
        <w:rPr>
          <w:rFonts w:ascii="宋体" w:hAnsi="宋体" w:hint="eastAsia"/>
          <w:b/>
          <w:sz w:val="32"/>
          <w:szCs w:val="32"/>
        </w:rPr>
      </w:pPr>
    </w:p>
    <w:p w14:paraId="2CEA02E4" w14:textId="77777777" w:rsidR="008D1196" w:rsidRPr="00BE5B0A" w:rsidRDefault="008D1196" w:rsidP="008D1196">
      <w:pPr>
        <w:snapToGrid w:val="0"/>
        <w:spacing w:line="560" w:lineRule="atLeast"/>
        <w:jc w:val="center"/>
        <w:rPr>
          <w:rFonts w:ascii="宋体" w:hAnsi="宋体" w:hint="eastAsia"/>
          <w:b/>
          <w:sz w:val="32"/>
          <w:szCs w:val="32"/>
        </w:rPr>
      </w:pPr>
    </w:p>
    <w:p w14:paraId="287DAF29" w14:textId="77777777" w:rsidR="008D1196" w:rsidRPr="00BE5B0A" w:rsidRDefault="008D1196" w:rsidP="008D1196">
      <w:pPr>
        <w:snapToGrid w:val="0"/>
        <w:spacing w:line="560" w:lineRule="atLeast"/>
        <w:jc w:val="center"/>
        <w:rPr>
          <w:rFonts w:ascii="微软雅黑" w:eastAsia="微软雅黑" w:hAnsi="微软雅黑" w:cs="微软雅黑" w:hint="eastAsia"/>
          <w:b/>
          <w:sz w:val="44"/>
          <w:szCs w:val="44"/>
        </w:rPr>
      </w:pPr>
      <w:r w:rsidRPr="00BE5B0A">
        <w:rPr>
          <w:rFonts w:ascii="微软雅黑" w:eastAsia="微软雅黑" w:hAnsi="微软雅黑" w:cs="微软雅黑" w:hint="eastAsia"/>
          <w:b/>
          <w:sz w:val="44"/>
          <w:szCs w:val="44"/>
        </w:rPr>
        <w:t>中国石油大学（北京）</w:t>
      </w:r>
    </w:p>
    <w:p w14:paraId="78B5728F" w14:textId="77777777" w:rsidR="008D1196" w:rsidRPr="00BE5B0A" w:rsidRDefault="008D1196" w:rsidP="008D1196">
      <w:pPr>
        <w:snapToGrid w:val="0"/>
        <w:spacing w:line="560" w:lineRule="atLeast"/>
        <w:jc w:val="center"/>
        <w:rPr>
          <w:rFonts w:ascii="微软雅黑" w:eastAsia="微软雅黑" w:hAnsi="微软雅黑" w:cs="微软雅黑" w:hint="eastAsia"/>
          <w:b/>
          <w:sz w:val="44"/>
          <w:szCs w:val="44"/>
        </w:rPr>
      </w:pPr>
      <w:r w:rsidRPr="00BE5B0A">
        <w:rPr>
          <w:rFonts w:ascii="微软雅黑" w:eastAsia="微软雅黑" w:hAnsi="微软雅黑" w:cs="微软雅黑" w:hint="eastAsia"/>
          <w:b/>
          <w:sz w:val="44"/>
          <w:szCs w:val="44"/>
        </w:rPr>
        <w:t>大港油田公司</w:t>
      </w:r>
    </w:p>
    <w:p w14:paraId="63F8E0C4" w14:textId="77777777" w:rsidR="008D1196" w:rsidRPr="00BE5B0A" w:rsidRDefault="008D1196" w:rsidP="008D1196">
      <w:pPr>
        <w:snapToGrid w:val="0"/>
        <w:spacing w:line="560" w:lineRule="atLeast"/>
        <w:jc w:val="center"/>
        <w:rPr>
          <w:rFonts w:ascii="微软雅黑" w:eastAsia="微软雅黑" w:hAnsi="微软雅黑" w:cs="微软雅黑" w:hint="eastAsia"/>
          <w:b/>
          <w:sz w:val="44"/>
          <w:szCs w:val="44"/>
        </w:rPr>
      </w:pPr>
      <w:r w:rsidRPr="00BE5B0A">
        <w:rPr>
          <w:rFonts w:ascii="微软雅黑" w:eastAsia="微软雅黑" w:hAnsi="微软雅黑" w:cs="微软雅黑" w:hint="eastAsia"/>
          <w:b/>
          <w:sz w:val="44"/>
          <w:szCs w:val="44"/>
        </w:rPr>
        <w:t>关于共建中国石油大学（北京）</w:t>
      </w:r>
    </w:p>
    <w:p w14:paraId="5DD3B31E" w14:textId="77777777" w:rsidR="008D1196" w:rsidRPr="00BE5B0A" w:rsidRDefault="008D1196" w:rsidP="008D1196">
      <w:pPr>
        <w:snapToGrid w:val="0"/>
        <w:spacing w:line="560" w:lineRule="atLeast"/>
        <w:jc w:val="center"/>
        <w:rPr>
          <w:rFonts w:ascii="微软雅黑" w:eastAsia="微软雅黑" w:hAnsi="微软雅黑" w:cs="微软雅黑" w:hint="eastAsia"/>
          <w:b/>
          <w:sz w:val="44"/>
          <w:szCs w:val="44"/>
        </w:rPr>
      </w:pPr>
      <w:r w:rsidRPr="00BE5B0A">
        <w:rPr>
          <w:rFonts w:ascii="微软雅黑" w:eastAsia="微软雅黑" w:hAnsi="微软雅黑" w:cs="微软雅黑" w:hint="eastAsia"/>
          <w:b/>
          <w:sz w:val="44"/>
          <w:szCs w:val="44"/>
        </w:rPr>
        <w:t>天津工程师学院的协议</w:t>
      </w:r>
    </w:p>
    <w:p w14:paraId="1D8B5FAA" w14:textId="77777777" w:rsidR="008D1196" w:rsidRPr="00BE5B0A" w:rsidRDefault="008D1196" w:rsidP="008D1196">
      <w:pPr>
        <w:snapToGrid w:val="0"/>
        <w:spacing w:line="560" w:lineRule="atLeast"/>
        <w:jc w:val="center"/>
        <w:rPr>
          <w:rFonts w:ascii="宋体" w:hAnsi="宋体" w:hint="eastAsia"/>
          <w:b/>
          <w:sz w:val="36"/>
          <w:szCs w:val="36"/>
        </w:rPr>
      </w:pPr>
    </w:p>
    <w:p w14:paraId="06E1C777" w14:textId="77777777" w:rsidR="008D1196" w:rsidRPr="00BE5B0A" w:rsidRDefault="008D1196" w:rsidP="008D1196">
      <w:pPr>
        <w:snapToGrid w:val="0"/>
        <w:spacing w:line="560" w:lineRule="atLeast"/>
        <w:jc w:val="center"/>
        <w:rPr>
          <w:rFonts w:ascii="宋体" w:hAnsi="宋体" w:hint="eastAsia"/>
          <w:b/>
          <w:sz w:val="36"/>
          <w:szCs w:val="36"/>
        </w:rPr>
      </w:pPr>
    </w:p>
    <w:p w14:paraId="1EADD761" w14:textId="77777777" w:rsidR="008D1196" w:rsidRPr="00BE5B0A" w:rsidRDefault="008D1196" w:rsidP="008D1196">
      <w:pPr>
        <w:snapToGrid w:val="0"/>
        <w:spacing w:line="560" w:lineRule="atLeast"/>
        <w:jc w:val="center"/>
        <w:rPr>
          <w:rFonts w:ascii="宋体" w:hAnsi="宋体" w:hint="eastAsia"/>
          <w:b/>
          <w:sz w:val="36"/>
          <w:szCs w:val="36"/>
        </w:rPr>
      </w:pPr>
    </w:p>
    <w:p w14:paraId="0E2C7218" w14:textId="77777777" w:rsidR="008D1196" w:rsidRPr="00BE5B0A" w:rsidRDefault="008D1196" w:rsidP="008D1196">
      <w:pPr>
        <w:snapToGrid w:val="0"/>
        <w:spacing w:line="560" w:lineRule="atLeast"/>
        <w:jc w:val="center"/>
        <w:rPr>
          <w:rFonts w:ascii="宋体" w:hAnsi="宋体" w:hint="eastAsia"/>
          <w:b/>
          <w:sz w:val="36"/>
          <w:szCs w:val="36"/>
        </w:rPr>
      </w:pPr>
    </w:p>
    <w:p w14:paraId="5A21ABA1" w14:textId="77777777" w:rsidR="008D1196" w:rsidRPr="00BE5B0A" w:rsidRDefault="008D1196" w:rsidP="008D1196">
      <w:pPr>
        <w:snapToGrid w:val="0"/>
        <w:spacing w:line="560" w:lineRule="atLeast"/>
        <w:jc w:val="center"/>
        <w:rPr>
          <w:rFonts w:hint="eastAsia"/>
          <w:sz w:val="24"/>
        </w:rPr>
      </w:pPr>
    </w:p>
    <w:p w14:paraId="58C22012" w14:textId="77777777" w:rsidR="008D1196" w:rsidRPr="00BE5B0A" w:rsidRDefault="008D1196" w:rsidP="008D1196">
      <w:pPr>
        <w:snapToGrid w:val="0"/>
        <w:spacing w:line="560" w:lineRule="atLeast"/>
        <w:jc w:val="center"/>
        <w:rPr>
          <w:rFonts w:hint="eastAsia"/>
          <w:sz w:val="24"/>
        </w:rPr>
      </w:pPr>
    </w:p>
    <w:p w14:paraId="2A55318D" w14:textId="77777777" w:rsidR="008D1196" w:rsidRPr="00BE5B0A" w:rsidRDefault="008D1196" w:rsidP="008D1196">
      <w:pPr>
        <w:snapToGrid w:val="0"/>
        <w:spacing w:line="560" w:lineRule="atLeast"/>
        <w:jc w:val="center"/>
        <w:rPr>
          <w:rFonts w:hint="eastAsia"/>
          <w:sz w:val="24"/>
        </w:rPr>
      </w:pPr>
    </w:p>
    <w:p w14:paraId="215AADFD" w14:textId="77777777" w:rsidR="008D1196" w:rsidRPr="00BE5B0A" w:rsidRDefault="008D1196" w:rsidP="008D1196">
      <w:pPr>
        <w:snapToGrid w:val="0"/>
        <w:spacing w:line="560" w:lineRule="atLeast"/>
        <w:jc w:val="center"/>
        <w:rPr>
          <w:rFonts w:hint="eastAsia"/>
          <w:sz w:val="24"/>
        </w:rPr>
      </w:pPr>
    </w:p>
    <w:p w14:paraId="2ED18C7E" w14:textId="77777777" w:rsidR="008D1196" w:rsidRPr="00BE5B0A" w:rsidRDefault="008D1196" w:rsidP="008D1196">
      <w:pPr>
        <w:snapToGrid w:val="0"/>
        <w:spacing w:line="560" w:lineRule="atLeast"/>
        <w:jc w:val="center"/>
        <w:rPr>
          <w:rFonts w:ascii="华文中宋" w:eastAsia="华文中宋" w:hAnsi="华文中宋" w:hint="eastAsia"/>
          <w:b/>
          <w:sz w:val="36"/>
          <w:szCs w:val="36"/>
        </w:rPr>
      </w:pPr>
      <w:r w:rsidRPr="00BE5B0A">
        <w:rPr>
          <w:rFonts w:ascii="微软雅黑" w:eastAsia="微软雅黑" w:hAnsi="微软雅黑" w:cs="微软雅黑" w:hint="eastAsia"/>
          <w:b/>
          <w:sz w:val="36"/>
          <w:szCs w:val="36"/>
        </w:rPr>
        <w:t>二〇一六年</w:t>
      </w:r>
      <w:r>
        <w:rPr>
          <w:rFonts w:ascii="微软雅黑" w:eastAsia="微软雅黑" w:hAnsi="微软雅黑" w:cs="微软雅黑" w:hint="eastAsia"/>
          <w:b/>
          <w:sz w:val="36"/>
          <w:szCs w:val="36"/>
        </w:rPr>
        <w:t>十一</w:t>
      </w:r>
      <w:r w:rsidRPr="00BE5B0A">
        <w:rPr>
          <w:rFonts w:ascii="微软雅黑" w:eastAsia="微软雅黑" w:hAnsi="微软雅黑" w:cs="微软雅黑" w:hint="eastAsia"/>
          <w:b/>
          <w:sz w:val="36"/>
          <w:szCs w:val="36"/>
        </w:rPr>
        <w:t>月</w:t>
      </w:r>
    </w:p>
    <w:p w14:paraId="38077F7D" w14:textId="77777777" w:rsidR="008D1196" w:rsidRPr="007F4C20" w:rsidRDefault="008D1196" w:rsidP="008D1196">
      <w:pPr>
        <w:spacing w:line="300" w:lineRule="auto"/>
        <w:ind w:firstLineChars="200" w:firstLine="723"/>
        <w:rPr>
          <w:rFonts w:ascii="仿宋" w:eastAsia="仿宋" w:hAnsi="仿宋" w:hint="eastAsia"/>
          <w:sz w:val="24"/>
          <w:szCs w:val="24"/>
        </w:rPr>
      </w:pPr>
      <w:r w:rsidRPr="00BE5B0A">
        <w:rPr>
          <w:rFonts w:ascii="仿宋_GB2312" w:eastAsia="仿宋_GB2312" w:hint="eastAsia"/>
          <w:b/>
          <w:sz w:val="36"/>
          <w:szCs w:val="36"/>
        </w:rPr>
        <w:br w:type="page"/>
      </w:r>
      <w:r w:rsidRPr="007F4C20">
        <w:rPr>
          <w:rFonts w:ascii="仿宋" w:eastAsia="仿宋" w:hAnsi="仿宋" w:hint="eastAsia"/>
          <w:sz w:val="24"/>
          <w:szCs w:val="24"/>
        </w:rPr>
        <w:lastRenderedPageBreak/>
        <w:t>为贯彻落实《国家中长期教育改革和发展规划纲要（2010-2020年）》，</w:t>
      </w:r>
      <w:r w:rsidRPr="007F4C20">
        <w:rPr>
          <w:rFonts w:ascii="仿宋" w:eastAsia="仿宋" w:hAnsi="仿宋"/>
          <w:sz w:val="24"/>
          <w:szCs w:val="24"/>
        </w:rPr>
        <w:t>更好地适应国家经济建设和社会发展对高层次应用型人才的迫切需要，进一步推进高等工程教育改革，积极发展具有中国特色的专业学位教育，促进本科工程教育和专业学位研究生教育持续健康发展</w:t>
      </w:r>
      <w:r w:rsidRPr="007F4C20">
        <w:rPr>
          <w:rFonts w:ascii="仿宋" w:eastAsia="仿宋" w:hAnsi="仿宋" w:hint="eastAsia"/>
          <w:sz w:val="24"/>
          <w:szCs w:val="24"/>
        </w:rPr>
        <w:t>，中国石油大学（北京）（简称甲方）与大港油田公司（简称乙方）协商，决定共建中国石油大学（北京）天津工程师学院（简称工程师学院或学院）。</w:t>
      </w:r>
    </w:p>
    <w:p w14:paraId="12B29D5A" w14:textId="77777777" w:rsidR="008D1196" w:rsidRPr="007F4C20" w:rsidRDefault="008D1196" w:rsidP="008D1196">
      <w:pPr>
        <w:spacing w:line="300" w:lineRule="auto"/>
        <w:rPr>
          <w:rFonts w:ascii="仿宋" w:eastAsia="仿宋" w:hAnsi="仿宋" w:hint="eastAsia"/>
          <w:b/>
          <w:sz w:val="24"/>
          <w:szCs w:val="24"/>
        </w:rPr>
      </w:pPr>
      <w:r w:rsidRPr="007F4C20">
        <w:rPr>
          <w:rFonts w:ascii="仿宋" w:eastAsia="仿宋" w:hAnsi="仿宋" w:hint="eastAsia"/>
          <w:b/>
          <w:sz w:val="24"/>
          <w:szCs w:val="24"/>
        </w:rPr>
        <w:t>一、学院定位</w:t>
      </w:r>
    </w:p>
    <w:p w14:paraId="694B4F59"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根据教育部的有关文件精神，整合校</w:t>
      </w:r>
      <w:proofErr w:type="gramStart"/>
      <w:r w:rsidRPr="007F4C20">
        <w:rPr>
          <w:rFonts w:ascii="仿宋" w:eastAsia="仿宋" w:hAnsi="仿宋" w:hint="eastAsia"/>
          <w:sz w:val="24"/>
          <w:szCs w:val="24"/>
        </w:rPr>
        <w:t>企教育</w:t>
      </w:r>
      <w:proofErr w:type="gramEnd"/>
      <w:r w:rsidRPr="007F4C20">
        <w:rPr>
          <w:rFonts w:ascii="仿宋" w:eastAsia="仿宋" w:hAnsi="仿宋" w:hint="eastAsia"/>
          <w:sz w:val="24"/>
          <w:szCs w:val="24"/>
        </w:rPr>
        <w:t>资源，实行学校与企业“双主体”办学，协同培养本科生、工程硕士、工程博士及企业在职高层次工程技术人才。</w:t>
      </w:r>
    </w:p>
    <w:p w14:paraId="092FF861" w14:textId="77777777" w:rsidR="008D1196" w:rsidRPr="007F4C20" w:rsidRDefault="008D1196" w:rsidP="008D1196">
      <w:pPr>
        <w:spacing w:line="300" w:lineRule="auto"/>
        <w:rPr>
          <w:rFonts w:ascii="仿宋" w:eastAsia="仿宋" w:hAnsi="仿宋" w:hint="eastAsia"/>
          <w:b/>
          <w:sz w:val="24"/>
          <w:szCs w:val="24"/>
        </w:rPr>
      </w:pPr>
      <w:r w:rsidRPr="007F4C20">
        <w:rPr>
          <w:rFonts w:ascii="仿宋" w:eastAsia="仿宋" w:hAnsi="仿宋" w:hint="eastAsia"/>
          <w:b/>
          <w:sz w:val="24"/>
          <w:szCs w:val="24"/>
        </w:rPr>
        <w:t>二、运行模式</w:t>
      </w:r>
    </w:p>
    <w:p w14:paraId="10585C0F"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工程师学院设院长1名、联合院长1名，院长由中国石油大学（北京）主管研究生教育副校长担任，联合院长由大港油田公司分管副总经理担任，副院长由中国石油大学（北京）研究生院常务副院长担任。</w:t>
      </w:r>
    </w:p>
    <w:p w14:paraId="28D0757B"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成立中国石油大学（北京）天津工程师学院教育指导委员会，成员由校企领导和工程教育专家及管理人员组成，对工程师学院的建设、发展及工程教育进行规划和指导。</w:t>
      </w:r>
    </w:p>
    <w:p w14:paraId="6037B4D7" w14:textId="77777777" w:rsidR="008D1196" w:rsidRPr="007F4C20" w:rsidRDefault="008D1196" w:rsidP="008D1196">
      <w:pPr>
        <w:spacing w:line="300" w:lineRule="auto"/>
        <w:ind w:firstLineChars="200" w:firstLine="480"/>
        <w:rPr>
          <w:rFonts w:ascii="仿宋" w:eastAsia="仿宋" w:hAnsi="仿宋"/>
          <w:sz w:val="24"/>
          <w:szCs w:val="24"/>
        </w:rPr>
      </w:pPr>
      <w:r w:rsidRPr="007F4C20">
        <w:rPr>
          <w:rFonts w:ascii="仿宋" w:eastAsia="仿宋" w:hAnsi="仿宋" w:hint="eastAsia"/>
          <w:sz w:val="24"/>
          <w:szCs w:val="24"/>
        </w:rPr>
        <w:t>工程师学院下设管理办公室，挂靠中国石油大学（北京）研究生院，负责落实教育指导委员会对学院办学提出的计划和要求。管理办公室成员由甲方研究生院、教务处、继续教育学院和乙方人事处、人才开发中心和天津工程职业技术学院人员共同组成。日常办公地点设在甲方，日常运行经费由甲方负责。乙方提供专用场地用于学校和企业导师的交流、研究生和本科生的指导以及企业员工的培训。甲、乙双方设专人负责进行联合培养、培训工作对接、组织选拔联合培养研究生和本科生、管理学生日常事务等工作，解决学生在乙方专业实习和学位论文研究期间的各类问题。管理办公室了解企业导师履职情况，对于工作不认真负责、指导不力的企业导师，做出妥善处理。</w:t>
      </w:r>
    </w:p>
    <w:p w14:paraId="54218F0B" w14:textId="77777777" w:rsidR="008D1196" w:rsidRPr="007F4C20" w:rsidRDefault="008D1196" w:rsidP="008D1196">
      <w:pPr>
        <w:spacing w:line="300" w:lineRule="auto"/>
        <w:rPr>
          <w:rFonts w:ascii="仿宋" w:eastAsia="仿宋" w:hAnsi="仿宋" w:hint="eastAsia"/>
          <w:b/>
          <w:sz w:val="24"/>
          <w:szCs w:val="24"/>
        </w:rPr>
      </w:pPr>
      <w:r w:rsidRPr="007F4C20">
        <w:rPr>
          <w:rFonts w:ascii="仿宋" w:eastAsia="仿宋" w:hAnsi="仿宋" w:hint="eastAsia"/>
          <w:b/>
          <w:sz w:val="24"/>
          <w:szCs w:val="24"/>
        </w:rPr>
        <w:t>三、主要任务</w:t>
      </w:r>
    </w:p>
    <w:p w14:paraId="26798B43" w14:textId="77777777" w:rsidR="008D1196" w:rsidRPr="007F4C20" w:rsidRDefault="008D1196" w:rsidP="008D1196">
      <w:pPr>
        <w:spacing w:line="300" w:lineRule="auto"/>
        <w:rPr>
          <w:rFonts w:ascii="仿宋" w:eastAsia="仿宋" w:hAnsi="仿宋" w:hint="eastAsia"/>
          <w:b/>
          <w:sz w:val="24"/>
          <w:szCs w:val="24"/>
        </w:rPr>
      </w:pPr>
      <w:r w:rsidRPr="007F4C20">
        <w:rPr>
          <w:rFonts w:ascii="仿宋" w:eastAsia="仿宋" w:hAnsi="仿宋" w:hint="eastAsia"/>
          <w:b/>
          <w:sz w:val="24"/>
          <w:szCs w:val="24"/>
        </w:rPr>
        <w:t>（一）本科生主要任务</w:t>
      </w:r>
    </w:p>
    <w:p w14:paraId="1FE06342"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1．承担本科生的现场实习教学任务</w:t>
      </w:r>
    </w:p>
    <w:p w14:paraId="7E4C8D40"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学校确定每年实习任务的专业、学生数量及学校指导教师后，向工程师学院下达教学任务，工程师学院将任务下达给生产单位和研究机构，确定生产单位和研究机构的指导教师。学校指导教师与企业指导教师一起根据企业实践教学大纲，落实实践教学任务。</w:t>
      </w:r>
    </w:p>
    <w:p w14:paraId="59D3CBE1"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lastRenderedPageBreak/>
        <w:t>2．企业老师和校内老师共同承担理论和实践课程</w:t>
      </w:r>
    </w:p>
    <w:p w14:paraId="2D416BDA"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在企业开设现场课程或者聘请现场教师到学校上课，工程师学院安排现场教师和校内教师根据学生的培养方案，共同制定课程教学大纲，开设现场实践课程，学校可以聘请现场教师到学校讲授理论课。</w:t>
      </w:r>
    </w:p>
    <w:p w14:paraId="41D3605D"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3．承担本科毕业设计（论文）</w:t>
      </w:r>
    </w:p>
    <w:p w14:paraId="6524A547"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企业所属研究机构根据其自身研究条件和学生数量提供拟向学生开放的科研课题。学校指导教师指导学生选题。根据毕业设计选题结果，企业工程师为学生开展毕业设计工作提供条件，并进行指导，学校指导教师配合企业工程师开展相关工作。企业实习或毕业设计过程中，学校指导教师和企业指导教师一起定期协商解决实习或毕业设计过程中出现的问题。</w:t>
      </w:r>
    </w:p>
    <w:p w14:paraId="49E5784C" w14:textId="77777777" w:rsidR="008D1196" w:rsidRPr="007F4C20" w:rsidRDefault="008D1196" w:rsidP="008D1196">
      <w:pPr>
        <w:spacing w:line="300" w:lineRule="auto"/>
        <w:rPr>
          <w:rFonts w:ascii="仿宋" w:eastAsia="仿宋" w:hAnsi="仿宋" w:hint="eastAsia"/>
          <w:b/>
          <w:sz w:val="24"/>
          <w:szCs w:val="24"/>
        </w:rPr>
      </w:pPr>
      <w:r w:rsidRPr="007F4C20">
        <w:rPr>
          <w:rFonts w:ascii="仿宋" w:eastAsia="仿宋" w:hAnsi="仿宋" w:hint="eastAsia"/>
          <w:b/>
          <w:sz w:val="24"/>
          <w:szCs w:val="24"/>
        </w:rPr>
        <w:t>（二）研究生主要任务</w:t>
      </w:r>
    </w:p>
    <w:p w14:paraId="0344DDD8"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甲乙双方共同探索校企“双主体”培养高层次工程技术人才的有效合作方式，探索新的专业学位研究生培养模式。</w:t>
      </w:r>
    </w:p>
    <w:p w14:paraId="03FF5FF8"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开展各类学历教育层次的工程师培养，包括硕士、博士研究生。甲乙双方在研究生招生、培养方案制定、实践类课程教材编写、案例教学、专业实践教学大纲制定、现场专业实践指导和论文研究指导等研究生培养环节和过程中开展全方位实质性有效合作，实行校企“双主体”培养，实行双导师指导制，共同制定学生毕业标准，培养具有创新精神和工程实践能力的高层次工程技术人才。</w:t>
      </w:r>
    </w:p>
    <w:p w14:paraId="77115EEC"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1．研究生招生</w:t>
      </w:r>
    </w:p>
    <w:p w14:paraId="70736C8C"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工程师学院年度专业硕士研究生招生计划单列，由甲乙双方共同拟定，列入年度招生简章或招生目录中；甲乙双方共同参与专业硕士研究生招生专业课考试命题、复试和录取工作。</w:t>
      </w:r>
    </w:p>
    <w:p w14:paraId="17182C46"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2．培养方案制定</w:t>
      </w:r>
    </w:p>
    <w:p w14:paraId="1567452F"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甲乙双方针对社会和行业企业对高层次工程技术人才的知识、能力和素质需求，共同参与制定专业硕士研究生培养方案。</w:t>
      </w:r>
    </w:p>
    <w:p w14:paraId="35D5E80D"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3．教材编写和案例教学</w:t>
      </w:r>
    </w:p>
    <w:p w14:paraId="6A341B9A"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甲乙双方导师针对研究生实际教学需要，共同参与专业实践类课程的教材编写、申报立项和出版；企业专家结合生产实际编写专业实践类课程教学大纲，为研究生讲授专业实践类课程，建设案例库，开展案例教学。</w:t>
      </w:r>
    </w:p>
    <w:p w14:paraId="6C13DDD3"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4．现场专业实践和论文研究指导</w:t>
      </w:r>
    </w:p>
    <w:p w14:paraId="5131E3A8"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专业硕士研究生在甲方结束课程学习后，赴乙方的生产或研究部门开展为期不少于1年的专业实践和论文研究工作，甲乙双方导师合作制定专业硕士研究生专业</w:t>
      </w:r>
      <w:r w:rsidRPr="007F4C20">
        <w:rPr>
          <w:rFonts w:ascii="仿宋" w:eastAsia="仿宋" w:hAnsi="仿宋" w:hint="eastAsia"/>
          <w:sz w:val="24"/>
          <w:szCs w:val="24"/>
        </w:rPr>
        <w:lastRenderedPageBreak/>
        <w:t>实践教学大纲及考核办法、共同指导专业硕士研究生的专业实践；以乙方项目为依托，甲乙双方导师合作共同指导专业硕士研究生的项目研究和论文研究工作。</w:t>
      </w:r>
    </w:p>
    <w:p w14:paraId="01F7958D"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5．探讨毕业标准等相关政策</w:t>
      </w:r>
    </w:p>
    <w:p w14:paraId="1230FCD2"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在学校基本毕业标准的基础上，甲乙双方导师共同研究探讨进入学院学习的不同专业领域不同方向（班级）的学生毕业标准及相关政策。</w:t>
      </w:r>
    </w:p>
    <w:p w14:paraId="7C5FB96A" w14:textId="77777777" w:rsidR="008D1196" w:rsidRPr="007F4C20" w:rsidRDefault="008D1196" w:rsidP="008D1196">
      <w:pPr>
        <w:spacing w:line="300" w:lineRule="auto"/>
        <w:rPr>
          <w:rFonts w:ascii="仿宋" w:eastAsia="仿宋" w:hAnsi="仿宋" w:hint="eastAsia"/>
          <w:b/>
          <w:sz w:val="24"/>
          <w:szCs w:val="24"/>
        </w:rPr>
      </w:pPr>
      <w:r w:rsidRPr="007F4C20">
        <w:rPr>
          <w:rFonts w:ascii="仿宋" w:eastAsia="仿宋" w:hAnsi="仿宋" w:hint="eastAsia"/>
          <w:b/>
          <w:sz w:val="24"/>
          <w:szCs w:val="24"/>
        </w:rPr>
        <w:t>（三）技术人才与管理干部培训主要任务</w:t>
      </w:r>
    </w:p>
    <w:p w14:paraId="7F590007"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sz w:val="24"/>
          <w:szCs w:val="24"/>
        </w:rPr>
        <w:t>开展企业</w:t>
      </w:r>
      <w:r w:rsidRPr="007F4C20">
        <w:rPr>
          <w:rFonts w:ascii="仿宋" w:eastAsia="仿宋" w:hAnsi="仿宋" w:hint="eastAsia"/>
          <w:sz w:val="24"/>
          <w:szCs w:val="24"/>
        </w:rPr>
        <w:t>高层次技术人才与管理干部系统性培训，包括脱产培训与送教培训。甲乙双方在人才培训计划、培训需求调研、培训方案制定、培训项目组织实施等培训环节和过程中开展全方位实质性有效合作，实现培训的校企无缝衔接，以切实提高企业人才的创新能力、综合业务素质、科研技术水平，推进企业人才队伍建设进程。</w:t>
      </w:r>
    </w:p>
    <w:p w14:paraId="14631BBC" w14:textId="77777777" w:rsidR="008D1196" w:rsidRPr="007F4C20" w:rsidRDefault="008D1196" w:rsidP="008D1196">
      <w:pPr>
        <w:spacing w:line="300" w:lineRule="auto"/>
        <w:rPr>
          <w:rFonts w:ascii="仿宋" w:eastAsia="仿宋" w:hAnsi="仿宋" w:hint="eastAsia"/>
          <w:b/>
          <w:sz w:val="24"/>
          <w:szCs w:val="24"/>
        </w:rPr>
      </w:pPr>
      <w:r w:rsidRPr="007F4C20">
        <w:rPr>
          <w:rFonts w:ascii="仿宋" w:eastAsia="仿宋" w:hAnsi="仿宋" w:hint="eastAsia"/>
          <w:b/>
          <w:sz w:val="24"/>
          <w:szCs w:val="24"/>
        </w:rPr>
        <w:t>（四）师资博士</w:t>
      </w:r>
      <w:r w:rsidRPr="007F4C20">
        <w:rPr>
          <w:rFonts w:ascii="仿宋" w:eastAsia="仿宋" w:hAnsi="仿宋"/>
          <w:b/>
          <w:sz w:val="24"/>
          <w:szCs w:val="24"/>
        </w:rPr>
        <w:t>后合作研究</w:t>
      </w:r>
      <w:r w:rsidRPr="007F4C20">
        <w:rPr>
          <w:rFonts w:ascii="仿宋" w:eastAsia="仿宋" w:hAnsi="仿宋" w:hint="eastAsia"/>
          <w:b/>
          <w:sz w:val="24"/>
          <w:szCs w:val="24"/>
        </w:rPr>
        <w:t>任务</w:t>
      </w:r>
    </w:p>
    <w:p w14:paraId="392BB345"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sz w:val="24"/>
          <w:szCs w:val="24"/>
        </w:rPr>
        <w:t>甲乙双方</w:t>
      </w:r>
      <w:r w:rsidRPr="007F4C20">
        <w:rPr>
          <w:rFonts w:ascii="仿宋" w:eastAsia="仿宋" w:hAnsi="仿宋" w:hint="eastAsia"/>
          <w:sz w:val="24"/>
          <w:szCs w:val="24"/>
        </w:rPr>
        <w:t>协作</w:t>
      </w:r>
      <w:r w:rsidRPr="007F4C20">
        <w:rPr>
          <w:rFonts w:ascii="仿宋" w:eastAsia="仿宋" w:hAnsi="仿宋"/>
          <w:sz w:val="24"/>
          <w:szCs w:val="24"/>
        </w:rPr>
        <w:t>共同完成</w:t>
      </w:r>
      <w:r w:rsidRPr="007F4C20">
        <w:rPr>
          <w:rFonts w:ascii="仿宋" w:eastAsia="仿宋" w:hAnsi="仿宋" w:hint="eastAsia"/>
          <w:sz w:val="24"/>
          <w:szCs w:val="24"/>
        </w:rPr>
        <w:t>师资</w:t>
      </w:r>
      <w:r w:rsidRPr="007F4C20">
        <w:rPr>
          <w:rFonts w:ascii="仿宋" w:eastAsia="仿宋" w:hAnsi="仿宋"/>
          <w:sz w:val="24"/>
          <w:szCs w:val="24"/>
        </w:rPr>
        <w:t>博士</w:t>
      </w:r>
      <w:r w:rsidRPr="007F4C20">
        <w:rPr>
          <w:rFonts w:ascii="仿宋" w:eastAsia="仿宋" w:hAnsi="仿宋" w:hint="eastAsia"/>
          <w:sz w:val="24"/>
          <w:szCs w:val="24"/>
        </w:rPr>
        <w:t>后合作</w:t>
      </w:r>
      <w:r w:rsidRPr="007F4C20">
        <w:rPr>
          <w:rFonts w:ascii="仿宋" w:eastAsia="仿宋" w:hAnsi="仿宋"/>
          <w:sz w:val="24"/>
          <w:szCs w:val="24"/>
        </w:rPr>
        <w:t>研究相关工作，包括</w:t>
      </w:r>
      <w:r w:rsidRPr="007F4C20">
        <w:rPr>
          <w:rFonts w:ascii="仿宋" w:eastAsia="仿宋" w:hAnsi="仿宋" w:hint="eastAsia"/>
          <w:sz w:val="24"/>
          <w:szCs w:val="24"/>
        </w:rPr>
        <w:t>：进站</w:t>
      </w:r>
      <w:r w:rsidRPr="007F4C20">
        <w:rPr>
          <w:rFonts w:ascii="仿宋" w:eastAsia="仿宋" w:hAnsi="仿宋"/>
          <w:sz w:val="24"/>
          <w:szCs w:val="24"/>
        </w:rPr>
        <w:t>博士后的选</w:t>
      </w:r>
      <w:r w:rsidRPr="007F4C20">
        <w:rPr>
          <w:rFonts w:ascii="仿宋" w:eastAsia="仿宋" w:hAnsi="仿宋" w:hint="eastAsia"/>
          <w:sz w:val="24"/>
          <w:szCs w:val="24"/>
        </w:rPr>
        <w:t>派</w:t>
      </w:r>
      <w:r w:rsidRPr="007F4C20">
        <w:rPr>
          <w:rFonts w:ascii="仿宋" w:eastAsia="仿宋" w:hAnsi="仿宋"/>
          <w:sz w:val="24"/>
          <w:szCs w:val="24"/>
        </w:rPr>
        <w:t>、科研课题的确定、合作导师的聘任</w:t>
      </w:r>
      <w:r w:rsidRPr="007F4C20">
        <w:rPr>
          <w:rFonts w:ascii="仿宋" w:eastAsia="仿宋" w:hAnsi="仿宋" w:hint="eastAsia"/>
          <w:sz w:val="24"/>
          <w:szCs w:val="24"/>
        </w:rPr>
        <w:t>、</w:t>
      </w:r>
      <w:r w:rsidRPr="007F4C20">
        <w:rPr>
          <w:rFonts w:ascii="仿宋" w:eastAsia="仿宋" w:hAnsi="仿宋"/>
          <w:sz w:val="24"/>
          <w:szCs w:val="24"/>
        </w:rPr>
        <w:t>博士后中期检查和出站答辩组织等。</w:t>
      </w:r>
      <w:r w:rsidRPr="007F4C20">
        <w:rPr>
          <w:rFonts w:ascii="仿宋" w:eastAsia="仿宋" w:hAnsi="仿宋" w:hint="eastAsia"/>
          <w:sz w:val="24"/>
          <w:szCs w:val="24"/>
        </w:rPr>
        <w:t>博士后</w:t>
      </w:r>
      <w:r w:rsidRPr="007F4C20">
        <w:rPr>
          <w:rFonts w:ascii="仿宋" w:eastAsia="仿宋" w:hAnsi="仿宋"/>
          <w:sz w:val="24"/>
          <w:szCs w:val="24"/>
        </w:rPr>
        <w:t>在站期间，甲乙双方</w:t>
      </w:r>
      <w:r w:rsidRPr="007F4C20">
        <w:rPr>
          <w:rFonts w:ascii="仿宋" w:eastAsia="仿宋" w:hAnsi="仿宋" w:hint="eastAsia"/>
          <w:sz w:val="24"/>
          <w:szCs w:val="24"/>
        </w:rPr>
        <w:t>需</w:t>
      </w:r>
      <w:r w:rsidRPr="007F4C20">
        <w:rPr>
          <w:rFonts w:ascii="仿宋" w:eastAsia="仿宋" w:hAnsi="仿宋"/>
          <w:sz w:val="24"/>
          <w:szCs w:val="24"/>
        </w:rPr>
        <w:t>为博士后在学校和企业分别指定合作导师，</w:t>
      </w:r>
      <w:r w:rsidRPr="007F4C20">
        <w:rPr>
          <w:rFonts w:ascii="仿宋" w:eastAsia="仿宋" w:hAnsi="仿宋" w:hint="eastAsia"/>
          <w:sz w:val="24"/>
          <w:szCs w:val="24"/>
        </w:rPr>
        <w:t>以保证</w:t>
      </w:r>
      <w:r w:rsidRPr="007F4C20">
        <w:rPr>
          <w:rFonts w:ascii="仿宋" w:eastAsia="仿宋" w:hAnsi="仿宋"/>
          <w:sz w:val="24"/>
          <w:szCs w:val="24"/>
        </w:rPr>
        <w:t>师资博士后</w:t>
      </w:r>
      <w:r w:rsidRPr="007F4C20">
        <w:rPr>
          <w:rFonts w:ascii="仿宋" w:eastAsia="仿宋" w:hAnsi="仿宋" w:hint="eastAsia"/>
          <w:sz w:val="24"/>
          <w:szCs w:val="24"/>
        </w:rPr>
        <w:t>科研</w:t>
      </w:r>
      <w:r w:rsidRPr="007F4C20">
        <w:rPr>
          <w:rFonts w:ascii="仿宋" w:eastAsia="仿宋" w:hAnsi="仿宋"/>
          <w:sz w:val="24"/>
          <w:szCs w:val="24"/>
        </w:rPr>
        <w:t>工作的</w:t>
      </w:r>
      <w:r w:rsidRPr="007F4C20">
        <w:rPr>
          <w:rFonts w:ascii="仿宋" w:eastAsia="仿宋" w:hAnsi="仿宋" w:hint="eastAsia"/>
          <w:sz w:val="24"/>
          <w:szCs w:val="24"/>
        </w:rPr>
        <w:t>正常</w:t>
      </w:r>
      <w:r w:rsidRPr="007F4C20">
        <w:rPr>
          <w:rFonts w:ascii="仿宋" w:eastAsia="仿宋" w:hAnsi="仿宋"/>
          <w:sz w:val="24"/>
          <w:szCs w:val="24"/>
        </w:rPr>
        <w:t>开展。</w:t>
      </w:r>
    </w:p>
    <w:p w14:paraId="5C892BD7" w14:textId="77777777" w:rsidR="008D1196" w:rsidRPr="007F4C20" w:rsidRDefault="008D1196" w:rsidP="008D1196">
      <w:pPr>
        <w:spacing w:line="300" w:lineRule="auto"/>
        <w:rPr>
          <w:rFonts w:ascii="仿宋" w:eastAsia="仿宋" w:hAnsi="仿宋" w:hint="eastAsia"/>
          <w:b/>
          <w:sz w:val="24"/>
          <w:szCs w:val="24"/>
        </w:rPr>
      </w:pPr>
      <w:r w:rsidRPr="007F4C20">
        <w:rPr>
          <w:rFonts w:ascii="仿宋" w:eastAsia="仿宋" w:hAnsi="仿宋" w:hint="eastAsia"/>
          <w:b/>
          <w:sz w:val="24"/>
          <w:szCs w:val="24"/>
        </w:rPr>
        <w:t>四</w:t>
      </w:r>
      <w:r w:rsidRPr="007F4C20">
        <w:rPr>
          <w:rFonts w:ascii="仿宋" w:eastAsia="仿宋" w:hAnsi="仿宋"/>
          <w:b/>
          <w:sz w:val="24"/>
          <w:szCs w:val="24"/>
        </w:rPr>
        <w:t>、双方</w:t>
      </w:r>
      <w:r w:rsidRPr="007F4C20">
        <w:rPr>
          <w:rFonts w:ascii="仿宋" w:eastAsia="仿宋" w:hAnsi="仿宋" w:hint="eastAsia"/>
          <w:b/>
          <w:sz w:val="24"/>
          <w:szCs w:val="24"/>
        </w:rPr>
        <w:t>责任</w:t>
      </w:r>
    </w:p>
    <w:p w14:paraId="1563C5C7"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（一）甲方</w:t>
      </w:r>
    </w:p>
    <w:p w14:paraId="2FA721A2"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1．为建立工程师学院实习实训基地提供必要的技术和师资条件。</w:t>
      </w:r>
    </w:p>
    <w:p w14:paraId="39C2227D"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2．配合企业落实学生的实习实践教学任务。</w:t>
      </w:r>
    </w:p>
    <w:p w14:paraId="67B1D8B2"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3．支持乙方开展在职工程师的培训，提高在职工程师理论水平，协助企业掌握新技术和新工艺。</w:t>
      </w:r>
    </w:p>
    <w:p w14:paraId="2CD302DA"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4．推荐优秀本科毕业生到乙方就业。</w:t>
      </w:r>
    </w:p>
    <w:p w14:paraId="36212509"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5．按照甲方的导师聘任办法和标准，聘任乙方技术专家为本科生课程兼职教师、研究生指导教师或企业导师并颁发聘书。工程师学院研究生导师的职责与权利另行制定。</w:t>
      </w:r>
    </w:p>
    <w:p w14:paraId="30969AD2"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6．将聘任的企业导师列入年度研究生招生简章，招收培养研究生。</w:t>
      </w:r>
    </w:p>
    <w:p w14:paraId="1CBE27E2"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7．根据乙方科研业务需要，在研究生招生简章或招生目录中列明到乙方进行专业实践和学位论文研究工作的研究生专业、招生人数和生源要求。</w:t>
      </w:r>
    </w:p>
    <w:p w14:paraId="460CC86A"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8．在每年招生复试期间组织乙方专家到甲方选拔研究生。另外，根据乙方意愿，在研究生主要课程学习结束前一个月（一般在入学第二年的三月）组织乙方专家到甲方补充选拔当年到乙方进行专业实践和学位论文研究工作的研究生。</w:t>
      </w:r>
    </w:p>
    <w:p w14:paraId="73717700"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lastRenderedPageBreak/>
        <w:t>9．根据企业导师每年招收或指导的研究生数量，按甲方标准（按研究生人数，2000元/人）支付乙方一定经费，用于导师培训和相关费用开支。为研究生在乙方专业实习和学位论文研究工作期间购买“人身意外伤害保险”。</w:t>
      </w:r>
    </w:p>
    <w:p w14:paraId="62EF3BCD"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10．组织乙方导师培训；组织研究生学位论文评审和学位论文答辩。</w:t>
      </w:r>
    </w:p>
    <w:p w14:paraId="0ED60A9B"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11．根据乙方的研究特色，条件允许的情况下为进入乙方专业实习和论文研究的研究生开设特色课程。</w:t>
      </w:r>
    </w:p>
    <w:p w14:paraId="44619BB3"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12．在研究生进入乙方进行专业实践和学位论文研究工作前，对研究生进行安全教育、学术道德教育和技术保密教育。</w:t>
      </w:r>
    </w:p>
    <w:p w14:paraId="6F9EEF20"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13．协助乙方解决研究生在乙方专业实习和学位论文研究期间的工作、学习和生活方面的问题。</w:t>
      </w:r>
    </w:p>
    <w:p w14:paraId="3F489B4E" w14:textId="77777777" w:rsidR="008D1196" w:rsidRPr="007F4C20" w:rsidRDefault="008D1196" w:rsidP="008D1196">
      <w:pPr>
        <w:spacing w:line="300" w:lineRule="auto"/>
        <w:ind w:firstLineChars="200" w:firstLine="480"/>
        <w:rPr>
          <w:rFonts w:ascii="仿宋" w:eastAsia="仿宋" w:hAnsi="仿宋"/>
          <w:sz w:val="24"/>
          <w:szCs w:val="24"/>
        </w:rPr>
      </w:pPr>
      <w:r w:rsidRPr="007F4C20">
        <w:rPr>
          <w:rFonts w:ascii="仿宋" w:eastAsia="仿宋" w:hAnsi="仿宋" w:hint="eastAsia"/>
          <w:sz w:val="24"/>
          <w:szCs w:val="24"/>
        </w:rPr>
        <w:t>14．协助乙方开展员工年度培训计划制定以及培训需求调研工作，提供相关培训方案。</w:t>
      </w:r>
    </w:p>
    <w:p w14:paraId="5F7AE2C4"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15．组织甲方优质培训资源及专家教授团队，通过多种方式为乙方高层次工程技术人员进行培训。</w:t>
      </w:r>
    </w:p>
    <w:p w14:paraId="085A5478"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16.甲方选派青年教师作为师资博士后进入乙方博士后工作站开展博士后研究。</w:t>
      </w:r>
    </w:p>
    <w:p w14:paraId="0C673C37"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（二）乙方</w:t>
      </w:r>
    </w:p>
    <w:p w14:paraId="6F7DBB6E"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1．为本科生实习实践教学任务提供必要的场地、人力和物力条件。</w:t>
      </w:r>
      <w:r w:rsidRPr="007F4C20">
        <w:rPr>
          <w:rFonts w:ascii="仿宋" w:eastAsia="仿宋" w:hAnsi="仿宋"/>
          <w:sz w:val="24"/>
          <w:szCs w:val="24"/>
        </w:rPr>
        <w:t>接待各类</w:t>
      </w:r>
      <w:r w:rsidRPr="007F4C20">
        <w:rPr>
          <w:rFonts w:ascii="仿宋" w:eastAsia="仿宋" w:hAnsi="仿宋" w:hint="eastAsia"/>
          <w:sz w:val="24"/>
          <w:szCs w:val="24"/>
        </w:rPr>
        <w:t>来华</w:t>
      </w:r>
      <w:r w:rsidRPr="007F4C20">
        <w:rPr>
          <w:rFonts w:ascii="仿宋" w:eastAsia="仿宋" w:hAnsi="仿宋"/>
          <w:sz w:val="24"/>
          <w:szCs w:val="24"/>
        </w:rPr>
        <w:t>留</w:t>
      </w:r>
      <w:r w:rsidRPr="007F4C20">
        <w:rPr>
          <w:rFonts w:ascii="仿宋" w:eastAsia="仿宋" w:hAnsi="仿宋" w:hint="eastAsia"/>
          <w:sz w:val="24"/>
          <w:szCs w:val="24"/>
        </w:rPr>
        <w:t>学</w:t>
      </w:r>
      <w:r w:rsidRPr="007F4C20">
        <w:rPr>
          <w:rFonts w:ascii="仿宋" w:eastAsia="仿宋" w:hAnsi="仿宋"/>
          <w:sz w:val="24"/>
          <w:szCs w:val="24"/>
        </w:rPr>
        <w:t>生参观实习</w:t>
      </w:r>
      <w:r w:rsidRPr="007F4C20">
        <w:rPr>
          <w:rFonts w:ascii="仿宋" w:eastAsia="仿宋" w:hAnsi="仿宋" w:hint="eastAsia"/>
          <w:sz w:val="24"/>
          <w:szCs w:val="24"/>
        </w:rPr>
        <w:t>。</w:t>
      </w:r>
    </w:p>
    <w:p w14:paraId="458C66AB"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2．组织行业专家与甲方共同制定学生在企业实习阶段的培养方案、培养目标、设课程体系和教学内容。</w:t>
      </w:r>
    </w:p>
    <w:p w14:paraId="364B83C4"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3．在保证乙方生产正常运行的前提下，根据双方制定的实习培训计划，接收甲方教师和学生到乙方所属单位进行实习、社会实践并负责落实实习岗位、指定指导教师。</w:t>
      </w:r>
    </w:p>
    <w:p w14:paraId="0A0AC149"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 xml:space="preserve">4．组织企业高级职称以上的技术人员和高级管理人员到中国石油大学担任兼职教师，开设企业课程，在油田企业指导本科生实习、毕业设计（论文）等，并参与对学生的考核和评价。 </w:t>
      </w:r>
    </w:p>
    <w:p w14:paraId="59A5C125"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5．根据双方商定的拟聘任企业导师的专业和人数，按照甲方的导师聘任办法、标准（由甲方提供有关文件），向甲方推荐本单位副高级及以上职称专家担任研究生的指导教师或企业导师。</w:t>
      </w:r>
    </w:p>
    <w:p w14:paraId="46EF880D"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6．在每年甲方制定研究生招生简章前，根据本方科研业务需要，向甲方提供到乙方进行专业实践和学位论文研究工作的研究生专业、招生人数和生源要求。</w:t>
      </w:r>
    </w:p>
    <w:p w14:paraId="6E432BDE"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lastRenderedPageBreak/>
        <w:t>7．在招生复试期间，根据招生简章列明的招生专业、招生人数和生源要求，组织专家到甲方选拔研究生。另外，在研究生主要课程学习结束前一个月（一般在入学第二年的三月），根据本方科研业务需要，可以组织专家到甲方补充选拔研究生。</w:t>
      </w:r>
    </w:p>
    <w:p w14:paraId="21F6D8FD"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8．在本方的生产和研究部门为选拔的研究生提供不少于1年的专业实践和学位论文研究工作。</w:t>
      </w:r>
    </w:p>
    <w:p w14:paraId="15EF26C6"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9．支持企业导师开展研究生培养指导工作，承认企业导师指导研究生的工作量，制定有关政策，调动企业导师培养指导研究生的积极性。</w:t>
      </w:r>
    </w:p>
    <w:p w14:paraId="12AF2AA3"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10．为企业导师招收或指导的研究生进行专业实习和论文研究工作提供必要的工作、学习条件、生活津贴（研究生不低于1000元/月）等。</w:t>
      </w:r>
    </w:p>
    <w:p w14:paraId="6503653C"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11．负责研究生在乙方期间的政治学习、党员组织生活、思想教育、安全教育、学术道德教育、技术保密教育、工作纪律教育，与研究生签订专业实践协议和技术保密协议。</w:t>
      </w:r>
    </w:p>
    <w:p w14:paraId="4E4FAD93"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12．按照甲方专业实践大纲，组织研究生专业实践、在实习期满返校前对研究生进行实践考核；组织研究生学位论文开题，安排企业导师指导研究生的学位论文研究。</w:t>
      </w:r>
    </w:p>
    <w:p w14:paraId="61C2C721" w14:textId="77777777" w:rsidR="008D1196" w:rsidRPr="007F4C20" w:rsidRDefault="008D1196" w:rsidP="008D1196">
      <w:pPr>
        <w:spacing w:line="300" w:lineRule="auto"/>
        <w:ind w:firstLineChars="200" w:firstLine="480"/>
        <w:rPr>
          <w:rFonts w:ascii="仿宋" w:eastAsia="仿宋" w:hAnsi="仿宋"/>
          <w:sz w:val="24"/>
          <w:szCs w:val="24"/>
        </w:rPr>
      </w:pPr>
      <w:r w:rsidRPr="007F4C20">
        <w:rPr>
          <w:rFonts w:ascii="仿宋" w:eastAsia="仿宋" w:hAnsi="仿宋" w:hint="eastAsia"/>
          <w:sz w:val="24"/>
          <w:szCs w:val="24"/>
        </w:rPr>
        <w:t>13．根据企业人才年度培训计划，向甲方提供高层次人才培训需求，并共同拟定培训方案，定期组织开展企业相关人才系统性脱产及送教培训（一年不少于4期）。</w:t>
      </w:r>
    </w:p>
    <w:p w14:paraId="085E17F4"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14．负责甲方相关领域专家和教授到乙方开展送教培训的接待与组织工作。</w:t>
      </w:r>
    </w:p>
    <w:p w14:paraId="1CC9B2C0"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15.接收甲方选派的青年教师作为师资博士后进入乙方博士后工作站开展博士后研究。</w:t>
      </w:r>
    </w:p>
    <w:p w14:paraId="00DB31B1" w14:textId="77777777" w:rsidR="008D1196" w:rsidRPr="007F4C20" w:rsidRDefault="008D1196" w:rsidP="008D1196">
      <w:pPr>
        <w:spacing w:line="300" w:lineRule="auto"/>
        <w:rPr>
          <w:rFonts w:ascii="仿宋" w:eastAsia="仿宋" w:hAnsi="仿宋" w:hint="eastAsia"/>
          <w:b/>
          <w:sz w:val="24"/>
          <w:szCs w:val="24"/>
        </w:rPr>
      </w:pPr>
      <w:r w:rsidRPr="007F4C20">
        <w:rPr>
          <w:rFonts w:ascii="仿宋" w:eastAsia="仿宋" w:hAnsi="仿宋" w:hint="eastAsia"/>
          <w:b/>
          <w:sz w:val="24"/>
          <w:szCs w:val="24"/>
        </w:rPr>
        <w:t>五、成果与产权</w:t>
      </w:r>
    </w:p>
    <w:p w14:paraId="740E00C8"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（一）研究生在乙方专业实践和论文研究期间所形成的科研成果，经双方认可，可在国内外期刊和学术会议上发表、申请专利或计算机软件著作权。发表的论文</w:t>
      </w:r>
      <w:proofErr w:type="gramStart"/>
      <w:r w:rsidRPr="007F4C20">
        <w:rPr>
          <w:rFonts w:ascii="仿宋" w:eastAsia="仿宋" w:hAnsi="仿宋" w:hint="eastAsia"/>
          <w:sz w:val="24"/>
          <w:szCs w:val="24"/>
        </w:rPr>
        <w:t>署双方</w:t>
      </w:r>
      <w:proofErr w:type="gramEnd"/>
      <w:r w:rsidRPr="007F4C20">
        <w:rPr>
          <w:rFonts w:ascii="仿宋" w:eastAsia="仿宋" w:hAnsi="仿宋" w:hint="eastAsia"/>
          <w:sz w:val="24"/>
          <w:szCs w:val="24"/>
        </w:rPr>
        <w:t>导师名，署名单位为甲乙双方，双方署名顺序由双方导师协商确定。专利的发明人和专利权人以及软件著作权人由双方导师协商确定。</w:t>
      </w:r>
    </w:p>
    <w:p w14:paraId="5840DC50"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（二）研究生在专业实践和论文研究期间所形成的科研成果之产权归属，据不同情况规定如下∶</w:t>
      </w:r>
    </w:p>
    <w:p w14:paraId="4B50BE68"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1．研究生承担乙方科研课题，研究成果归乙方所有；</w:t>
      </w:r>
    </w:p>
    <w:p w14:paraId="73A57159"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2．研究生参加双方联合承担的科研课题，研究成果归双方所有。</w:t>
      </w:r>
    </w:p>
    <w:p w14:paraId="2CFA4DCE" w14:textId="77777777" w:rsidR="008D1196" w:rsidRPr="007F4C20" w:rsidRDefault="008D1196" w:rsidP="008D1196">
      <w:pPr>
        <w:spacing w:line="300" w:lineRule="auto"/>
        <w:rPr>
          <w:rFonts w:ascii="仿宋" w:eastAsia="仿宋" w:hAnsi="仿宋" w:hint="eastAsia"/>
          <w:b/>
          <w:sz w:val="24"/>
          <w:szCs w:val="24"/>
        </w:rPr>
      </w:pPr>
      <w:r w:rsidRPr="007F4C20">
        <w:rPr>
          <w:rFonts w:ascii="仿宋" w:eastAsia="仿宋" w:hAnsi="仿宋" w:hint="eastAsia"/>
          <w:b/>
          <w:sz w:val="24"/>
          <w:szCs w:val="24"/>
        </w:rPr>
        <w:t>六、其它事项</w:t>
      </w:r>
    </w:p>
    <w:p w14:paraId="1987B606"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lastRenderedPageBreak/>
        <w:t>（一）甲乙双方导师遵守工程师学院研究生导师的职责与权利，其它未尽事宜由双方协商解决。</w:t>
      </w:r>
    </w:p>
    <w:p w14:paraId="065EC406" w14:textId="77777777" w:rsidR="008D1196" w:rsidRPr="007F4C20" w:rsidRDefault="008D1196" w:rsidP="008D1196">
      <w:pPr>
        <w:spacing w:line="300" w:lineRule="auto"/>
        <w:ind w:firstLineChars="200" w:firstLine="480"/>
        <w:rPr>
          <w:rFonts w:ascii="仿宋" w:eastAsia="仿宋" w:hAnsi="仿宋" w:hint="eastAsia"/>
          <w:sz w:val="24"/>
          <w:szCs w:val="24"/>
        </w:rPr>
      </w:pPr>
      <w:r w:rsidRPr="007F4C20">
        <w:rPr>
          <w:rFonts w:ascii="仿宋" w:eastAsia="仿宋" w:hAnsi="仿宋" w:hint="eastAsia"/>
          <w:sz w:val="24"/>
          <w:szCs w:val="24"/>
        </w:rPr>
        <w:t>（二）本协议由甲、乙方代表签字、单位盖章后生效，有效期为2016年11月至2021年10月，协议一式四份，甲、乙方各持两份。</w:t>
      </w:r>
    </w:p>
    <w:p w14:paraId="7C92C45C" w14:textId="77777777" w:rsidR="008D1196" w:rsidRPr="00BE5B0A" w:rsidRDefault="008D1196" w:rsidP="008D1196">
      <w:pPr>
        <w:pStyle w:val="ListParagraph"/>
        <w:spacing w:line="300" w:lineRule="auto"/>
        <w:ind w:firstLineChars="0" w:firstLine="0"/>
        <w:rPr>
          <w:rFonts w:ascii="仿宋_GB2312" w:eastAsia="仿宋_GB2312" w:hAnsi="宋体" w:hint="eastAsia"/>
          <w:sz w:val="28"/>
          <w:szCs w:val="28"/>
        </w:rPr>
      </w:pPr>
    </w:p>
    <w:tbl>
      <w:tblPr>
        <w:tblW w:w="0" w:type="auto"/>
        <w:jc w:val="center"/>
        <w:tblLayout w:type="fixed"/>
        <w:tblLook w:val="0000" w:firstRow="0" w:lastRow="0" w:firstColumn="0" w:lastColumn="0" w:noHBand="0" w:noVBand="0"/>
      </w:tblPr>
      <w:tblGrid>
        <w:gridCol w:w="1620"/>
        <w:gridCol w:w="594"/>
        <w:gridCol w:w="2368"/>
        <w:gridCol w:w="1613"/>
        <w:gridCol w:w="199"/>
        <w:gridCol w:w="2395"/>
      </w:tblGrid>
      <w:tr w:rsidR="008D1196" w:rsidRPr="00BE5B0A" w14:paraId="658BF18A" w14:textId="77777777" w:rsidTr="0090742F">
        <w:trPr>
          <w:trHeight w:hRule="exact" w:val="995"/>
          <w:jc w:val="center"/>
        </w:trPr>
        <w:tc>
          <w:tcPr>
            <w:tcW w:w="1620" w:type="dxa"/>
            <w:tcBorders>
              <w:top w:val="nil"/>
              <w:left w:val="nil"/>
              <w:bottom w:val="nil"/>
              <w:right w:val="nil"/>
            </w:tcBorders>
            <w:vAlign w:val="center"/>
          </w:tcPr>
          <w:p w14:paraId="258407BE" w14:textId="77777777" w:rsidR="008D1196" w:rsidRPr="00BE5B0A" w:rsidRDefault="008D1196" w:rsidP="0090742F">
            <w:pPr>
              <w:spacing w:line="360" w:lineRule="auto"/>
              <w:ind w:left="17" w:hangingChars="7" w:hanging="17"/>
              <w:rPr>
                <w:rFonts w:ascii="仿宋_GB2312" w:eastAsia="仿宋_GB2312" w:hint="eastAsia"/>
                <w:sz w:val="24"/>
              </w:rPr>
            </w:pPr>
            <w:r w:rsidRPr="00BE5B0A">
              <w:rPr>
                <w:rFonts w:ascii="仿宋_GB2312" w:eastAsia="仿宋_GB2312" w:hint="eastAsia"/>
                <w:sz w:val="24"/>
              </w:rPr>
              <w:t>甲方（盖章）：</w:t>
            </w:r>
          </w:p>
        </w:tc>
        <w:tc>
          <w:tcPr>
            <w:tcW w:w="2962" w:type="dxa"/>
            <w:gridSpan w:val="2"/>
            <w:tcBorders>
              <w:top w:val="nil"/>
              <w:left w:val="nil"/>
              <w:bottom w:val="nil"/>
              <w:right w:val="nil"/>
            </w:tcBorders>
            <w:vAlign w:val="center"/>
          </w:tcPr>
          <w:p w14:paraId="5529C37D" w14:textId="77777777" w:rsidR="008D1196" w:rsidRPr="00BE5B0A" w:rsidRDefault="008D1196" w:rsidP="0090742F">
            <w:pPr>
              <w:spacing w:line="360" w:lineRule="auto"/>
              <w:ind w:left="17" w:hangingChars="7" w:hanging="17"/>
              <w:rPr>
                <w:rFonts w:ascii="仿宋_GB2312" w:eastAsia="仿宋_GB2312" w:hint="eastAsia"/>
                <w:sz w:val="24"/>
              </w:rPr>
            </w:pPr>
            <w:r w:rsidRPr="00BE5B0A">
              <w:rPr>
                <w:rFonts w:ascii="仿宋_GB2312" w:eastAsia="仿宋_GB2312" w:hAnsi="宋体" w:hint="eastAsia"/>
                <w:sz w:val="24"/>
              </w:rPr>
              <w:t>中国石油大学（北京）</w:t>
            </w:r>
          </w:p>
        </w:tc>
        <w:tc>
          <w:tcPr>
            <w:tcW w:w="1613" w:type="dxa"/>
            <w:tcBorders>
              <w:top w:val="nil"/>
              <w:left w:val="nil"/>
              <w:bottom w:val="nil"/>
              <w:right w:val="nil"/>
            </w:tcBorders>
            <w:vAlign w:val="center"/>
          </w:tcPr>
          <w:p w14:paraId="3E3D667B" w14:textId="77777777" w:rsidR="008D1196" w:rsidRPr="00BE5B0A" w:rsidRDefault="008D1196" w:rsidP="0090742F">
            <w:pPr>
              <w:spacing w:line="360" w:lineRule="auto"/>
              <w:ind w:left="1486" w:hangingChars="619" w:hanging="1486"/>
              <w:rPr>
                <w:rFonts w:ascii="仿宋_GB2312" w:eastAsia="仿宋_GB2312" w:hint="eastAsia"/>
                <w:sz w:val="24"/>
              </w:rPr>
            </w:pPr>
            <w:r w:rsidRPr="00BE5B0A">
              <w:rPr>
                <w:rFonts w:ascii="仿宋_GB2312" w:eastAsia="仿宋_GB2312" w:hint="eastAsia"/>
                <w:sz w:val="24"/>
              </w:rPr>
              <w:t>乙方</w:t>
            </w:r>
            <w:r w:rsidRPr="00BE5B0A">
              <w:rPr>
                <w:rFonts w:ascii="仿宋_GB2312" w:eastAsia="仿宋_GB2312" w:hAnsi="宋体" w:hint="eastAsia"/>
                <w:sz w:val="24"/>
              </w:rPr>
              <w:t>（盖章）</w:t>
            </w:r>
            <w:r w:rsidRPr="00BE5B0A">
              <w:rPr>
                <w:rFonts w:ascii="仿宋_GB2312" w:eastAsia="仿宋_GB2312" w:hint="eastAsia"/>
                <w:sz w:val="24"/>
              </w:rPr>
              <w:t>：</w:t>
            </w:r>
          </w:p>
        </w:tc>
        <w:tc>
          <w:tcPr>
            <w:tcW w:w="2594" w:type="dxa"/>
            <w:gridSpan w:val="2"/>
            <w:tcBorders>
              <w:top w:val="nil"/>
              <w:left w:val="nil"/>
              <w:bottom w:val="nil"/>
              <w:right w:val="nil"/>
            </w:tcBorders>
            <w:vAlign w:val="center"/>
          </w:tcPr>
          <w:p w14:paraId="54914EE1" w14:textId="77777777" w:rsidR="008D1196" w:rsidRPr="00BE5B0A" w:rsidRDefault="008D1196" w:rsidP="0090742F">
            <w:pPr>
              <w:snapToGrid w:val="0"/>
              <w:ind w:left="6" w:hanging="6"/>
              <w:rPr>
                <w:rFonts w:ascii="仿宋_GB2312" w:eastAsia="仿宋_GB2312" w:hint="eastAsia"/>
                <w:sz w:val="24"/>
              </w:rPr>
            </w:pPr>
            <w:r w:rsidRPr="00BE5B0A">
              <w:rPr>
                <w:rFonts w:ascii="仿宋_GB2312" w:eastAsia="仿宋_GB2312" w:hint="eastAsia"/>
                <w:sz w:val="24"/>
              </w:rPr>
              <w:t>大港油田公司</w:t>
            </w:r>
          </w:p>
        </w:tc>
      </w:tr>
      <w:tr w:rsidR="008D1196" w:rsidRPr="008A78A4" w14:paraId="24760C76" w14:textId="77777777" w:rsidTr="0090742F">
        <w:trPr>
          <w:trHeight w:hRule="exact" w:val="850"/>
          <w:jc w:val="center"/>
        </w:trPr>
        <w:tc>
          <w:tcPr>
            <w:tcW w:w="4582" w:type="dxa"/>
            <w:gridSpan w:val="3"/>
            <w:tcBorders>
              <w:top w:val="nil"/>
            </w:tcBorders>
            <w:vAlign w:val="center"/>
          </w:tcPr>
          <w:p w14:paraId="44BE393D" w14:textId="77777777" w:rsidR="008D1196" w:rsidRPr="008A78A4" w:rsidRDefault="008D1196" w:rsidP="0090742F">
            <w:pPr>
              <w:spacing w:line="360" w:lineRule="auto"/>
              <w:rPr>
                <w:rFonts w:ascii="仿宋_GB2312" w:eastAsia="仿宋_GB2312" w:hint="eastAsia"/>
                <w:color w:val="000000"/>
                <w:sz w:val="24"/>
              </w:rPr>
            </w:pPr>
            <w:r w:rsidRPr="008A78A4">
              <w:rPr>
                <w:rFonts w:ascii="仿宋_GB2312" w:eastAsia="仿宋_GB2312" w:hint="eastAsia"/>
                <w:color w:val="000000"/>
                <w:sz w:val="24"/>
              </w:rPr>
              <w:t>代表人（签字）：</w:t>
            </w:r>
          </w:p>
        </w:tc>
        <w:tc>
          <w:tcPr>
            <w:tcW w:w="4207" w:type="dxa"/>
            <w:gridSpan w:val="3"/>
            <w:tcBorders>
              <w:top w:val="nil"/>
            </w:tcBorders>
            <w:vAlign w:val="center"/>
          </w:tcPr>
          <w:p w14:paraId="50A6A789" w14:textId="77777777" w:rsidR="008D1196" w:rsidRPr="008A78A4" w:rsidRDefault="008D1196" w:rsidP="0090742F">
            <w:pPr>
              <w:spacing w:line="360" w:lineRule="auto"/>
              <w:rPr>
                <w:rFonts w:ascii="仿宋_GB2312" w:eastAsia="仿宋_GB2312" w:hint="eastAsia"/>
                <w:color w:val="000000"/>
                <w:sz w:val="24"/>
              </w:rPr>
            </w:pPr>
            <w:r w:rsidRPr="008A78A4">
              <w:rPr>
                <w:rFonts w:ascii="仿宋_GB2312" w:eastAsia="仿宋_GB2312" w:hint="eastAsia"/>
                <w:color w:val="000000"/>
                <w:sz w:val="24"/>
              </w:rPr>
              <w:t>代表人（签字）：</w:t>
            </w:r>
          </w:p>
        </w:tc>
      </w:tr>
      <w:tr w:rsidR="008D1196" w:rsidRPr="008A78A4" w14:paraId="6D23ABB0" w14:textId="77777777" w:rsidTr="0090742F">
        <w:trPr>
          <w:trHeight w:hRule="exact" w:val="850"/>
          <w:jc w:val="center"/>
        </w:trPr>
        <w:tc>
          <w:tcPr>
            <w:tcW w:w="2214" w:type="dxa"/>
            <w:gridSpan w:val="2"/>
            <w:vAlign w:val="center"/>
          </w:tcPr>
          <w:p w14:paraId="5FC8CE9A" w14:textId="77777777" w:rsidR="008D1196" w:rsidRPr="008A78A4" w:rsidRDefault="008D1196" w:rsidP="0090742F">
            <w:pPr>
              <w:spacing w:line="360" w:lineRule="auto"/>
              <w:rPr>
                <w:rFonts w:ascii="仿宋_GB2312" w:eastAsia="仿宋_GB2312" w:hint="eastAsia"/>
                <w:color w:val="000000"/>
                <w:sz w:val="24"/>
              </w:rPr>
            </w:pPr>
            <w:r w:rsidRPr="008A78A4">
              <w:rPr>
                <w:rFonts w:ascii="仿宋_GB2312" w:eastAsia="仿宋_GB2312" w:hint="eastAsia"/>
                <w:color w:val="000000"/>
                <w:sz w:val="24"/>
              </w:rPr>
              <w:t>联系人：张来斌</w:t>
            </w:r>
          </w:p>
        </w:tc>
        <w:tc>
          <w:tcPr>
            <w:tcW w:w="2368" w:type="dxa"/>
            <w:vAlign w:val="center"/>
          </w:tcPr>
          <w:p w14:paraId="35AACB94" w14:textId="77777777" w:rsidR="008D1196" w:rsidRPr="008A78A4" w:rsidRDefault="008D1196" w:rsidP="0090742F">
            <w:pPr>
              <w:spacing w:line="360" w:lineRule="auto"/>
              <w:rPr>
                <w:rFonts w:ascii="仿宋_GB2312" w:eastAsia="仿宋_GB2312" w:hint="eastAsia"/>
                <w:color w:val="000000"/>
                <w:sz w:val="24"/>
              </w:rPr>
            </w:pPr>
            <w:r w:rsidRPr="008A78A4">
              <w:rPr>
                <w:rFonts w:ascii="仿宋_GB2312" w:eastAsia="仿宋_GB2312" w:hAnsi="宋体" w:hint="eastAsia"/>
                <w:color w:val="000000"/>
                <w:sz w:val="24"/>
              </w:rPr>
              <w:t>职务：</w:t>
            </w:r>
          </w:p>
        </w:tc>
        <w:tc>
          <w:tcPr>
            <w:tcW w:w="1812" w:type="dxa"/>
            <w:gridSpan w:val="2"/>
            <w:vAlign w:val="center"/>
          </w:tcPr>
          <w:p w14:paraId="7450BA3D" w14:textId="77777777" w:rsidR="008D1196" w:rsidRPr="008A78A4" w:rsidRDefault="008D1196" w:rsidP="0090742F">
            <w:pPr>
              <w:spacing w:line="360" w:lineRule="auto"/>
              <w:rPr>
                <w:rFonts w:ascii="仿宋_GB2312" w:eastAsia="仿宋_GB2312" w:hint="eastAsia"/>
                <w:color w:val="000000"/>
                <w:sz w:val="24"/>
              </w:rPr>
            </w:pPr>
            <w:r w:rsidRPr="008A78A4">
              <w:rPr>
                <w:rFonts w:ascii="仿宋_GB2312" w:eastAsia="仿宋_GB2312" w:hint="eastAsia"/>
                <w:color w:val="000000"/>
                <w:sz w:val="24"/>
              </w:rPr>
              <w:t>联系人：</w:t>
            </w:r>
            <w:proofErr w:type="gramStart"/>
            <w:r w:rsidRPr="008A78A4">
              <w:rPr>
                <w:rFonts w:ascii="仿宋_GB2312" w:eastAsia="仿宋_GB2312" w:hint="eastAsia"/>
                <w:color w:val="000000"/>
                <w:sz w:val="24"/>
              </w:rPr>
              <w:t>赵贤正</w:t>
            </w:r>
            <w:proofErr w:type="gramEnd"/>
          </w:p>
        </w:tc>
        <w:tc>
          <w:tcPr>
            <w:tcW w:w="2395" w:type="dxa"/>
            <w:vAlign w:val="center"/>
          </w:tcPr>
          <w:p w14:paraId="5805AF51" w14:textId="77777777" w:rsidR="008D1196" w:rsidRPr="008A78A4" w:rsidRDefault="008D1196" w:rsidP="0090742F">
            <w:pPr>
              <w:spacing w:line="360" w:lineRule="auto"/>
              <w:rPr>
                <w:rFonts w:ascii="仿宋_GB2312" w:eastAsia="仿宋_GB2312" w:hint="eastAsia"/>
                <w:color w:val="000000"/>
                <w:sz w:val="24"/>
              </w:rPr>
            </w:pPr>
            <w:r w:rsidRPr="008A78A4">
              <w:rPr>
                <w:rFonts w:ascii="仿宋_GB2312" w:eastAsia="仿宋_GB2312" w:hAnsi="宋体" w:hint="eastAsia"/>
                <w:color w:val="000000"/>
                <w:sz w:val="24"/>
              </w:rPr>
              <w:t>职务：</w:t>
            </w:r>
          </w:p>
        </w:tc>
      </w:tr>
      <w:tr w:rsidR="008D1196" w:rsidRPr="008A78A4" w14:paraId="0FBAD725" w14:textId="77777777" w:rsidTr="0090742F">
        <w:trPr>
          <w:trHeight w:hRule="exact" w:val="850"/>
          <w:jc w:val="center"/>
        </w:trPr>
        <w:tc>
          <w:tcPr>
            <w:tcW w:w="4582" w:type="dxa"/>
            <w:gridSpan w:val="3"/>
            <w:vAlign w:val="center"/>
          </w:tcPr>
          <w:p w14:paraId="0C7E630C" w14:textId="77777777" w:rsidR="008D1196" w:rsidRPr="008A78A4" w:rsidRDefault="008D1196" w:rsidP="0090742F">
            <w:pPr>
              <w:spacing w:line="360" w:lineRule="auto"/>
              <w:rPr>
                <w:rFonts w:ascii="仿宋_GB2312" w:eastAsia="仿宋_GB2312" w:hint="eastAsia"/>
                <w:color w:val="000000"/>
                <w:sz w:val="24"/>
              </w:rPr>
            </w:pPr>
            <w:r w:rsidRPr="008A78A4">
              <w:rPr>
                <w:rFonts w:ascii="仿宋_GB2312" w:eastAsia="仿宋_GB2312" w:hint="eastAsia"/>
                <w:color w:val="000000"/>
                <w:sz w:val="24"/>
              </w:rPr>
              <w:t>联系电话：</w:t>
            </w:r>
          </w:p>
        </w:tc>
        <w:tc>
          <w:tcPr>
            <w:tcW w:w="4207" w:type="dxa"/>
            <w:gridSpan w:val="3"/>
            <w:vAlign w:val="center"/>
          </w:tcPr>
          <w:p w14:paraId="67AA6A3F" w14:textId="77777777" w:rsidR="008D1196" w:rsidRPr="008A78A4" w:rsidRDefault="008D1196" w:rsidP="0090742F">
            <w:pPr>
              <w:spacing w:line="360" w:lineRule="auto"/>
              <w:rPr>
                <w:rFonts w:ascii="仿宋_GB2312" w:eastAsia="仿宋_GB2312" w:hint="eastAsia"/>
                <w:color w:val="000000"/>
                <w:sz w:val="24"/>
              </w:rPr>
            </w:pPr>
            <w:r w:rsidRPr="008A78A4">
              <w:rPr>
                <w:rFonts w:ascii="仿宋_GB2312" w:eastAsia="仿宋_GB2312" w:hint="eastAsia"/>
                <w:color w:val="000000"/>
                <w:sz w:val="24"/>
              </w:rPr>
              <w:t>联系电话：</w:t>
            </w:r>
          </w:p>
        </w:tc>
      </w:tr>
      <w:tr w:rsidR="008D1196" w:rsidRPr="008A78A4" w14:paraId="5482176B" w14:textId="77777777" w:rsidTr="0090742F">
        <w:trPr>
          <w:trHeight w:hRule="exact" w:val="850"/>
          <w:jc w:val="center"/>
        </w:trPr>
        <w:tc>
          <w:tcPr>
            <w:tcW w:w="4582" w:type="dxa"/>
            <w:gridSpan w:val="3"/>
            <w:vAlign w:val="center"/>
          </w:tcPr>
          <w:p w14:paraId="0DDC5B45" w14:textId="77777777" w:rsidR="008D1196" w:rsidRPr="008A78A4" w:rsidRDefault="008D1196" w:rsidP="0090742F">
            <w:pPr>
              <w:spacing w:line="360" w:lineRule="auto"/>
              <w:rPr>
                <w:rFonts w:ascii="仿宋_GB2312" w:eastAsia="仿宋_GB2312" w:hint="eastAsia"/>
                <w:color w:val="000000"/>
                <w:sz w:val="24"/>
              </w:rPr>
            </w:pPr>
            <w:r w:rsidRPr="008A78A4">
              <w:rPr>
                <w:rFonts w:ascii="仿宋_GB2312" w:eastAsia="仿宋_GB2312" w:hAnsi="宋体" w:hint="eastAsia"/>
                <w:color w:val="000000"/>
                <w:sz w:val="24"/>
              </w:rPr>
              <w:t>E-mail:</w:t>
            </w:r>
          </w:p>
        </w:tc>
        <w:tc>
          <w:tcPr>
            <w:tcW w:w="4207" w:type="dxa"/>
            <w:gridSpan w:val="3"/>
            <w:vAlign w:val="center"/>
          </w:tcPr>
          <w:p w14:paraId="59A61BB7" w14:textId="77777777" w:rsidR="008D1196" w:rsidRPr="008A78A4" w:rsidRDefault="008D1196" w:rsidP="0090742F">
            <w:pPr>
              <w:spacing w:line="360" w:lineRule="auto"/>
              <w:rPr>
                <w:rFonts w:ascii="仿宋_GB2312" w:eastAsia="仿宋_GB2312" w:hint="eastAsia"/>
                <w:color w:val="000000"/>
                <w:sz w:val="24"/>
              </w:rPr>
            </w:pPr>
            <w:r w:rsidRPr="008A78A4">
              <w:rPr>
                <w:rFonts w:ascii="仿宋_GB2312" w:eastAsia="仿宋_GB2312" w:hAnsi="宋体" w:hint="eastAsia"/>
                <w:color w:val="000000"/>
                <w:sz w:val="24"/>
              </w:rPr>
              <w:t>E-mail:</w:t>
            </w:r>
          </w:p>
        </w:tc>
      </w:tr>
      <w:tr w:rsidR="008D1196" w:rsidRPr="008A78A4" w14:paraId="644E7BE1" w14:textId="77777777" w:rsidTr="0090742F">
        <w:trPr>
          <w:trHeight w:hRule="exact" w:val="850"/>
          <w:jc w:val="center"/>
        </w:trPr>
        <w:tc>
          <w:tcPr>
            <w:tcW w:w="4582" w:type="dxa"/>
            <w:gridSpan w:val="3"/>
            <w:vAlign w:val="center"/>
          </w:tcPr>
          <w:p w14:paraId="1DC938D8" w14:textId="77777777" w:rsidR="008D1196" w:rsidRPr="008A78A4" w:rsidRDefault="008D1196" w:rsidP="0090742F">
            <w:pPr>
              <w:spacing w:line="360" w:lineRule="auto"/>
              <w:rPr>
                <w:rFonts w:ascii="仿宋_GB2312" w:eastAsia="仿宋_GB2312" w:hint="eastAsia"/>
                <w:color w:val="000000"/>
                <w:sz w:val="24"/>
              </w:rPr>
            </w:pPr>
            <w:r w:rsidRPr="008A78A4">
              <w:rPr>
                <w:rFonts w:ascii="仿宋_GB2312" w:eastAsia="仿宋_GB2312" w:hint="eastAsia"/>
                <w:color w:val="000000"/>
                <w:sz w:val="24"/>
              </w:rPr>
              <w:t>日期：  2016年11月2日</w:t>
            </w:r>
          </w:p>
        </w:tc>
        <w:tc>
          <w:tcPr>
            <w:tcW w:w="4207" w:type="dxa"/>
            <w:gridSpan w:val="3"/>
            <w:vAlign w:val="center"/>
          </w:tcPr>
          <w:p w14:paraId="4B966932" w14:textId="77777777" w:rsidR="008D1196" w:rsidRPr="008A78A4" w:rsidRDefault="008D1196" w:rsidP="0090742F">
            <w:pPr>
              <w:spacing w:line="360" w:lineRule="auto"/>
              <w:rPr>
                <w:rFonts w:ascii="仿宋_GB2312" w:eastAsia="仿宋_GB2312" w:hint="eastAsia"/>
                <w:color w:val="000000"/>
                <w:sz w:val="24"/>
              </w:rPr>
            </w:pPr>
            <w:r w:rsidRPr="008A78A4">
              <w:rPr>
                <w:rFonts w:ascii="仿宋_GB2312" w:eastAsia="仿宋_GB2312" w:hint="eastAsia"/>
                <w:color w:val="000000"/>
                <w:sz w:val="24"/>
              </w:rPr>
              <w:t>日期：      年    月    日</w:t>
            </w:r>
          </w:p>
        </w:tc>
      </w:tr>
    </w:tbl>
    <w:p w14:paraId="31F342FA" w14:textId="77777777" w:rsidR="008D1196" w:rsidRPr="00BE5B0A" w:rsidRDefault="008D1196" w:rsidP="008D1196">
      <w:pPr>
        <w:pStyle w:val="ListParagraph"/>
        <w:tabs>
          <w:tab w:val="left" w:pos="4290"/>
        </w:tabs>
        <w:snapToGrid w:val="0"/>
        <w:spacing w:line="560" w:lineRule="atLeast"/>
        <w:ind w:firstLineChars="0" w:firstLine="0"/>
        <w:jc w:val="right"/>
        <w:rPr>
          <w:rFonts w:ascii="仿宋_GB2312" w:eastAsia="仿宋_GB2312" w:hAnsi="宋体"/>
          <w:sz w:val="30"/>
          <w:szCs w:val="30"/>
        </w:rPr>
      </w:pPr>
    </w:p>
    <w:p w14:paraId="5C5D3B4C" w14:textId="77777777" w:rsidR="008D1196" w:rsidRPr="00D6547B" w:rsidRDefault="008D1196" w:rsidP="008D1196">
      <w:pPr>
        <w:spacing w:line="360" w:lineRule="auto"/>
        <w:jc w:val="center"/>
        <w:rPr>
          <w:rFonts w:ascii="仿宋" w:eastAsia="仿宋" w:hAnsi="仿宋" w:hint="eastAsia"/>
          <w:b/>
          <w:sz w:val="24"/>
          <w:szCs w:val="24"/>
        </w:rPr>
      </w:pPr>
      <w:r w:rsidRPr="00BE5B0A">
        <w:rPr>
          <w:rFonts w:ascii="仿宋_GB2312" w:eastAsia="仿宋_GB2312" w:hAnsi="宋体"/>
          <w:sz w:val="30"/>
          <w:szCs w:val="30"/>
        </w:rPr>
        <w:br w:type="page"/>
      </w:r>
      <w:r w:rsidRPr="00D6547B">
        <w:rPr>
          <w:rFonts w:ascii="仿宋" w:eastAsia="仿宋" w:hAnsi="仿宋" w:hint="eastAsia"/>
          <w:b/>
          <w:sz w:val="24"/>
          <w:szCs w:val="24"/>
        </w:rPr>
        <w:lastRenderedPageBreak/>
        <w:t>中国石油大学（北京）天津工程师学院</w:t>
      </w:r>
    </w:p>
    <w:p w14:paraId="7FB8C193" w14:textId="77777777" w:rsidR="008D1196" w:rsidRPr="00D6547B" w:rsidRDefault="008D1196" w:rsidP="008D1196">
      <w:pPr>
        <w:spacing w:line="360" w:lineRule="auto"/>
        <w:jc w:val="center"/>
        <w:rPr>
          <w:rFonts w:ascii="仿宋" w:eastAsia="仿宋" w:hAnsi="仿宋" w:hint="eastAsia"/>
          <w:b/>
          <w:sz w:val="24"/>
          <w:szCs w:val="24"/>
        </w:rPr>
      </w:pPr>
      <w:r w:rsidRPr="00D6547B">
        <w:rPr>
          <w:rFonts w:ascii="仿宋" w:eastAsia="仿宋" w:hAnsi="仿宋" w:hint="eastAsia"/>
          <w:b/>
          <w:sz w:val="24"/>
          <w:szCs w:val="24"/>
        </w:rPr>
        <w:t>研究生导师的职责与权利</w:t>
      </w:r>
    </w:p>
    <w:p w14:paraId="6DE724FA" w14:textId="77777777" w:rsidR="008D1196" w:rsidRPr="00BE5B0A" w:rsidRDefault="008D1196" w:rsidP="008D1196">
      <w:pPr>
        <w:spacing w:line="360" w:lineRule="auto"/>
        <w:ind w:firstLineChars="200" w:firstLine="560"/>
        <w:rPr>
          <w:rFonts w:ascii="仿宋_GB2312" w:eastAsia="仿宋_GB2312" w:hAnsi="宋体" w:hint="eastAsia"/>
          <w:sz w:val="28"/>
          <w:szCs w:val="28"/>
        </w:rPr>
      </w:pPr>
    </w:p>
    <w:p w14:paraId="57827F55" w14:textId="77777777" w:rsidR="008D1196" w:rsidRPr="00D6547B" w:rsidRDefault="008D1196" w:rsidP="008D1196">
      <w:pPr>
        <w:spacing w:line="360" w:lineRule="auto"/>
        <w:ind w:firstLineChars="200" w:firstLine="480"/>
        <w:rPr>
          <w:rFonts w:ascii="仿宋" w:eastAsia="仿宋" w:hAnsi="仿宋"/>
          <w:sz w:val="24"/>
          <w:szCs w:val="24"/>
        </w:rPr>
      </w:pPr>
      <w:r w:rsidRPr="00D6547B">
        <w:rPr>
          <w:rFonts w:ascii="仿宋" w:eastAsia="仿宋" w:hAnsi="仿宋" w:hint="eastAsia"/>
          <w:sz w:val="24"/>
          <w:szCs w:val="24"/>
        </w:rPr>
        <w:t>中国石油大学（北京）天津工程师学院研究生培养实行学校和企业“双导师”指导制，作为指导研究生的双导师之一，学校导师和企业导师可以以第一导师的身份列入年度招生简章直接招收研究生（同时对方单位配备一名导师协助指导）；也可以以第二导师的身份协助对方第一导师指导研究生。如研究生的实践研究课题方向与学校导师的研究方向不一致或学校导师不能有效指导，可以申请更换学校导师。</w:t>
      </w:r>
    </w:p>
    <w:p w14:paraId="445BCB1A"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t>一、学校导师作为第一导师时，双方导师的职责与权利</w:t>
      </w:r>
    </w:p>
    <w:p w14:paraId="108B7B84"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t>1．学习和执行学校研究生培养的有关文件及规定，熟悉研究生培养各个环节，参加学校组织的导师培训活动，认真履行导师义务。</w:t>
      </w:r>
    </w:p>
    <w:p w14:paraId="520E2CFA"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t>2．双方导师协商，合作共同编写专业实践类课程教材。</w:t>
      </w:r>
    </w:p>
    <w:p w14:paraId="04E04B3D"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t>3．条件允许的情况下，企业导师在学校为研究生开设专业实践类课程，学校另支付一定的报酬。</w:t>
      </w:r>
    </w:p>
    <w:p w14:paraId="2BB32386"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t>4．双方导师合作培养指导研究生，分工如下：</w:t>
      </w:r>
    </w:p>
    <w:p w14:paraId="1266A6A5"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t>（1）学校导师：与企业导师协商并负责主导制定研究生的培养计划，指导研究生的课程学习，协助企业导师制定研究生的专业实践计划，协助指导研究生专业实践，参与专业实践考核（评阅实习报告），协助指导研究生学位论文选题，参与学位论文开题论证（论文开题在企业进行，每个开题论证小组会专家学校导师不少于2名），负责研究生学位论文理论指导、学位论文审核和组织论文答辩。</w:t>
      </w:r>
    </w:p>
    <w:p w14:paraId="0713CF0D"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t>（2）企业导师：与学校导师协商并负责主导制定研究生的专业实践计划，指导研究生专业实践和专业实践考核，负责指导研究生学位论文选题和学位论文研究、组织学位论文开题论证和参加学位论文答辩（论文答辩在学校进行，每个</w:t>
      </w:r>
      <w:r w:rsidRPr="00D6547B">
        <w:rPr>
          <w:rFonts w:ascii="仿宋" w:eastAsia="仿宋" w:hAnsi="仿宋"/>
          <w:sz w:val="24"/>
          <w:szCs w:val="24"/>
        </w:rPr>
        <w:t>答辩委员会委员</w:t>
      </w:r>
      <w:r w:rsidRPr="00D6547B">
        <w:rPr>
          <w:rFonts w:ascii="仿宋" w:eastAsia="仿宋" w:hAnsi="仿宋" w:hint="eastAsia"/>
          <w:sz w:val="24"/>
          <w:szCs w:val="24"/>
        </w:rPr>
        <w:t>企业导师不少于2名），对于所指导的研究生的学位论文质量等相关事项提出处理意见。</w:t>
      </w:r>
    </w:p>
    <w:p w14:paraId="1DFAE7A9"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lastRenderedPageBreak/>
        <w:t>（3）双方导师应在研究生专业实践考核、学位论文开题、答辩等材料上共同签字确认。</w:t>
      </w:r>
    </w:p>
    <w:p w14:paraId="3D96123D" w14:textId="77777777" w:rsidR="008D1196" w:rsidRPr="00D6547B" w:rsidRDefault="008D1196" w:rsidP="008D1196">
      <w:pPr>
        <w:spacing w:line="360" w:lineRule="auto"/>
        <w:ind w:firstLineChars="200" w:firstLine="480"/>
        <w:rPr>
          <w:rFonts w:ascii="仿宋" w:eastAsia="仿宋" w:hAnsi="仿宋"/>
          <w:sz w:val="24"/>
          <w:szCs w:val="24"/>
        </w:rPr>
      </w:pPr>
      <w:r w:rsidRPr="00D6547B">
        <w:rPr>
          <w:rFonts w:ascii="仿宋" w:eastAsia="仿宋" w:hAnsi="仿宋" w:hint="eastAsia"/>
          <w:sz w:val="24"/>
          <w:szCs w:val="24"/>
        </w:rPr>
        <w:t>5．研究生在企业进行专业实践和论文研究期间，双方导师定期对其专业实践情况和论文研究进度进行监督检查，其中学校导师指导次数平均每月不少于1次，企业导师每两周不少于1次；双方导师不定期地与本方研究生联合培养管理负责人、对方导师沟通，共同解决研究生在企业专业实践和论文研究过程中出现的各类问题，加强对研究生的日常管理。</w:t>
      </w:r>
    </w:p>
    <w:p w14:paraId="414691D1"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t>6．对所指导的研究生奖学金评定、评优评先和发展党员及学校研究生教育的政策措施等提出意见和建议。</w:t>
      </w:r>
    </w:p>
    <w:p w14:paraId="4B54C8BB"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t>7．关心、关注所指导的研究生的健康成长，包括学术道德教育和就业指导。</w:t>
      </w:r>
    </w:p>
    <w:p w14:paraId="0EA5848E"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t>8．企业导师享受企业和学校制定的有关激励政策。</w:t>
      </w:r>
    </w:p>
    <w:p w14:paraId="7EDAEE29"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t>二、企业导师作为第一导师时的职责与权利</w:t>
      </w:r>
    </w:p>
    <w:p w14:paraId="2FEF8C0A"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t>1．参与研究生培养方案、专业实践教学大纲、培养标准等制定工作。</w:t>
      </w:r>
    </w:p>
    <w:p w14:paraId="13DC19E7" w14:textId="77777777" w:rsidR="008D1196" w:rsidRPr="00D6547B" w:rsidRDefault="008D1196" w:rsidP="008D1196">
      <w:pPr>
        <w:spacing w:line="360" w:lineRule="auto"/>
        <w:ind w:firstLineChars="200" w:firstLine="480"/>
        <w:rPr>
          <w:rFonts w:ascii="仿宋" w:eastAsia="仿宋" w:hAnsi="仿宋"/>
          <w:sz w:val="24"/>
          <w:szCs w:val="24"/>
        </w:rPr>
      </w:pPr>
      <w:r w:rsidRPr="00D6547B">
        <w:rPr>
          <w:rFonts w:ascii="仿宋" w:eastAsia="仿宋" w:hAnsi="仿宋" w:hint="eastAsia"/>
          <w:sz w:val="24"/>
          <w:szCs w:val="24"/>
        </w:rPr>
        <w:t>2．参与研究生招生过程，原则上每年招收1-2名研究生（具体招生名额由导师和招生学院商定）。</w:t>
      </w:r>
    </w:p>
    <w:p w14:paraId="7DDA6438"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t>3．与学校导师协商并负责主导制定研究生的培养计划，指导研究生的课程学习。除此之外，其余职责与权利与第一款相同。</w:t>
      </w:r>
    </w:p>
    <w:p w14:paraId="3E43A61D" w14:textId="77777777" w:rsidR="008D1196" w:rsidRPr="00D6547B" w:rsidRDefault="008D1196" w:rsidP="008D1196">
      <w:pPr>
        <w:spacing w:line="360" w:lineRule="auto"/>
        <w:ind w:firstLineChars="200" w:firstLine="480"/>
        <w:rPr>
          <w:rFonts w:ascii="仿宋" w:eastAsia="仿宋" w:hAnsi="仿宋" w:hint="eastAsia"/>
          <w:sz w:val="24"/>
          <w:szCs w:val="24"/>
        </w:rPr>
      </w:pPr>
      <w:r w:rsidRPr="00D6547B">
        <w:rPr>
          <w:rFonts w:ascii="仿宋" w:eastAsia="仿宋" w:hAnsi="仿宋" w:hint="eastAsia"/>
          <w:sz w:val="24"/>
          <w:szCs w:val="24"/>
        </w:rPr>
        <w:t>4．参与学校优秀导师或优秀企业导师评选。</w:t>
      </w:r>
    </w:p>
    <w:p w14:paraId="4448846C" w14:textId="77777777" w:rsidR="008D1196" w:rsidRPr="00D6547B" w:rsidRDefault="008D1196" w:rsidP="008D1196">
      <w:pPr>
        <w:adjustRightInd w:val="0"/>
        <w:snapToGrid w:val="0"/>
        <w:spacing w:line="300" w:lineRule="auto"/>
        <w:ind w:firstLineChars="200" w:firstLine="480"/>
        <w:rPr>
          <w:rFonts w:ascii="仿宋" w:eastAsia="仿宋" w:hAnsi="仿宋" w:hint="eastAsia"/>
          <w:color w:val="FF0000"/>
          <w:sz w:val="24"/>
          <w:szCs w:val="24"/>
        </w:rPr>
      </w:pPr>
    </w:p>
    <w:p w14:paraId="42CA6F41" w14:textId="64028E58" w:rsidR="001C2EED" w:rsidRDefault="008D1196" w:rsidP="008D1196">
      <w:pPr>
        <w:rPr>
          <w:rFonts w:ascii="黑体" w:eastAsia="黑体" w:hAnsi="黑体"/>
          <w:sz w:val="24"/>
          <w:szCs w:val="24"/>
        </w:rPr>
      </w:pPr>
      <w:r>
        <w:rPr>
          <w:rFonts w:ascii="仿宋" w:eastAsia="仿宋" w:hAnsi="仿宋"/>
          <w:color w:val="FF0000"/>
          <w:sz w:val="24"/>
          <w:szCs w:val="24"/>
        </w:rPr>
        <w:br w:type="page"/>
      </w:r>
      <w:r w:rsidRPr="007F4C20">
        <w:rPr>
          <w:rFonts w:ascii="黑体" w:eastAsia="黑体" w:hAnsi="黑体" w:hint="eastAsia"/>
          <w:sz w:val="24"/>
          <w:szCs w:val="24"/>
        </w:rPr>
        <w:lastRenderedPageBreak/>
        <w:t>（7）与学校签订合作协议的企业列表</w:t>
      </w:r>
    </w:p>
    <w:tbl>
      <w:tblPr>
        <w:tblW w:w="8642" w:type="dxa"/>
        <w:jc w:val="center"/>
        <w:tblLook w:val="04A0" w:firstRow="1" w:lastRow="0" w:firstColumn="1" w:lastColumn="0" w:noHBand="0" w:noVBand="1"/>
      </w:tblPr>
      <w:tblGrid>
        <w:gridCol w:w="704"/>
        <w:gridCol w:w="5954"/>
        <w:gridCol w:w="1984"/>
      </w:tblGrid>
      <w:tr w:rsidR="008D1196" w:rsidRPr="00F46FE1" w14:paraId="6FF55265" w14:textId="77777777" w:rsidTr="0090742F">
        <w:trPr>
          <w:trHeight w:val="465"/>
          <w:tblHeade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E39F3" w14:textId="77777777" w:rsidR="008D1196" w:rsidRPr="000303F3" w:rsidRDefault="008D1196" w:rsidP="0090742F">
            <w:pPr>
              <w:spacing w:line="276" w:lineRule="auto"/>
              <w:jc w:val="center"/>
              <w:rPr>
                <w:rFonts w:ascii="仿宋" w:eastAsia="仿宋" w:hAnsi="仿宋" w:cs="宋体"/>
                <w:b/>
                <w:bCs/>
                <w:sz w:val="24"/>
                <w:szCs w:val="24"/>
              </w:rPr>
            </w:pPr>
            <w:r w:rsidRPr="000303F3">
              <w:rPr>
                <w:rFonts w:ascii="仿宋" w:eastAsia="仿宋" w:hAnsi="仿宋" w:cs="宋体" w:hint="eastAsia"/>
                <w:b/>
                <w:bCs/>
                <w:sz w:val="24"/>
                <w:szCs w:val="24"/>
              </w:rPr>
              <w:lastRenderedPageBreak/>
              <w:t>序号</w:t>
            </w:r>
          </w:p>
        </w:tc>
        <w:tc>
          <w:tcPr>
            <w:tcW w:w="5954" w:type="dxa"/>
            <w:tcBorders>
              <w:top w:val="single" w:sz="4" w:space="0" w:color="auto"/>
              <w:left w:val="nil"/>
              <w:bottom w:val="single" w:sz="4" w:space="0" w:color="auto"/>
              <w:right w:val="single" w:sz="4" w:space="0" w:color="auto"/>
            </w:tcBorders>
            <w:shd w:val="clear" w:color="auto" w:fill="auto"/>
            <w:vAlign w:val="center"/>
            <w:hideMark/>
          </w:tcPr>
          <w:p w14:paraId="32A1FC90" w14:textId="77777777" w:rsidR="008D1196" w:rsidRPr="000303F3" w:rsidRDefault="008D1196" w:rsidP="0090742F">
            <w:pPr>
              <w:spacing w:line="276" w:lineRule="auto"/>
              <w:jc w:val="center"/>
              <w:rPr>
                <w:rFonts w:ascii="仿宋" w:eastAsia="仿宋" w:hAnsi="仿宋" w:cs="宋体"/>
                <w:b/>
                <w:bCs/>
                <w:sz w:val="24"/>
                <w:szCs w:val="24"/>
              </w:rPr>
            </w:pPr>
            <w:r w:rsidRPr="000303F3">
              <w:rPr>
                <w:rFonts w:ascii="仿宋" w:eastAsia="仿宋" w:hAnsi="仿宋" w:cs="宋体" w:hint="eastAsia"/>
                <w:b/>
                <w:bCs/>
                <w:sz w:val="24"/>
                <w:szCs w:val="24"/>
              </w:rPr>
              <w:t>企业名称</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0B62FFA0" w14:textId="77777777" w:rsidR="008D1196" w:rsidRPr="000303F3" w:rsidRDefault="008D1196" w:rsidP="0090742F">
            <w:pPr>
              <w:spacing w:line="276" w:lineRule="auto"/>
              <w:jc w:val="center"/>
              <w:rPr>
                <w:rFonts w:ascii="仿宋" w:eastAsia="仿宋" w:hAnsi="仿宋" w:cs="宋体"/>
                <w:b/>
                <w:bCs/>
                <w:sz w:val="24"/>
                <w:szCs w:val="24"/>
              </w:rPr>
            </w:pPr>
            <w:r w:rsidRPr="000303F3">
              <w:rPr>
                <w:rFonts w:ascii="仿宋" w:eastAsia="仿宋" w:hAnsi="仿宋" w:cs="宋体" w:hint="eastAsia"/>
                <w:b/>
                <w:bCs/>
                <w:sz w:val="24"/>
                <w:szCs w:val="24"/>
              </w:rPr>
              <w:t>所在省市</w:t>
            </w:r>
          </w:p>
        </w:tc>
      </w:tr>
      <w:tr w:rsidR="008D1196" w:rsidRPr="00F46FE1" w14:paraId="06EA1711"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166F28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w:t>
            </w:r>
          </w:p>
        </w:tc>
        <w:tc>
          <w:tcPr>
            <w:tcW w:w="5954" w:type="dxa"/>
            <w:tcBorders>
              <w:top w:val="nil"/>
              <w:left w:val="nil"/>
              <w:bottom w:val="single" w:sz="4" w:space="0" w:color="auto"/>
              <w:right w:val="single" w:sz="4" w:space="0" w:color="auto"/>
            </w:tcBorders>
            <w:shd w:val="clear" w:color="auto" w:fill="auto"/>
            <w:vAlign w:val="center"/>
            <w:hideMark/>
          </w:tcPr>
          <w:p w14:paraId="5572755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中国石油集团钻井工程技术研究院</w:t>
            </w:r>
          </w:p>
        </w:tc>
        <w:tc>
          <w:tcPr>
            <w:tcW w:w="1984" w:type="dxa"/>
            <w:tcBorders>
              <w:top w:val="nil"/>
              <w:left w:val="nil"/>
              <w:bottom w:val="single" w:sz="4" w:space="0" w:color="auto"/>
              <w:right w:val="single" w:sz="4" w:space="0" w:color="auto"/>
            </w:tcBorders>
            <w:shd w:val="clear" w:color="auto" w:fill="auto"/>
            <w:vAlign w:val="center"/>
            <w:hideMark/>
          </w:tcPr>
          <w:p w14:paraId="230B633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3DBD70BC"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D8391B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2</w:t>
            </w:r>
          </w:p>
        </w:tc>
        <w:tc>
          <w:tcPr>
            <w:tcW w:w="5954" w:type="dxa"/>
            <w:tcBorders>
              <w:top w:val="nil"/>
              <w:left w:val="nil"/>
              <w:bottom w:val="single" w:sz="4" w:space="0" w:color="auto"/>
              <w:right w:val="single" w:sz="4" w:space="0" w:color="auto"/>
            </w:tcBorders>
            <w:shd w:val="clear" w:color="auto" w:fill="auto"/>
            <w:vAlign w:val="center"/>
            <w:hideMark/>
          </w:tcPr>
          <w:p w14:paraId="1B7AB9B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中国石油集团安全环保技术研究院</w:t>
            </w:r>
          </w:p>
        </w:tc>
        <w:tc>
          <w:tcPr>
            <w:tcW w:w="1984" w:type="dxa"/>
            <w:tcBorders>
              <w:top w:val="nil"/>
              <w:left w:val="nil"/>
              <w:bottom w:val="single" w:sz="4" w:space="0" w:color="auto"/>
              <w:right w:val="single" w:sz="4" w:space="0" w:color="auto"/>
            </w:tcBorders>
            <w:shd w:val="clear" w:color="auto" w:fill="auto"/>
            <w:vAlign w:val="center"/>
            <w:hideMark/>
          </w:tcPr>
          <w:p w14:paraId="4E340C0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50AC0468"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79AA52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3</w:t>
            </w:r>
          </w:p>
        </w:tc>
        <w:tc>
          <w:tcPr>
            <w:tcW w:w="5954" w:type="dxa"/>
            <w:tcBorders>
              <w:top w:val="nil"/>
              <w:left w:val="nil"/>
              <w:bottom w:val="single" w:sz="4" w:space="0" w:color="auto"/>
              <w:right w:val="single" w:sz="4" w:space="0" w:color="auto"/>
            </w:tcBorders>
            <w:shd w:val="clear" w:color="auto" w:fill="auto"/>
            <w:vAlign w:val="center"/>
            <w:hideMark/>
          </w:tcPr>
          <w:p w14:paraId="72BDABB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中海</w:t>
            </w:r>
            <w:proofErr w:type="gramStart"/>
            <w:r w:rsidRPr="000303F3">
              <w:rPr>
                <w:rFonts w:ascii="仿宋" w:eastAsia="仿宋" w:hAnsi="仿宋" w:cs="宋体" w:hint="eastAsia"/>
                <w:sz w:val="24"/>
                <w:szCs w:val="24"/>
              </w:rPr>
              <w:t>油研究</w:t>
            </w:r>
            <w:proofErr w:type="gramEnd"/>
            <w:r w:rsidRPr="000303F3">
              <w:rPr>
                <w:rFonts w:ascii="仿宋" w:eastAsia="仿宋" w:hAnsi="仿宋" w:cs="宋体" w:hint="eastAsia"/>
                <w:sz w:val="24"/>
                <w:szCs w:val="24"/>
              </w:rPr>
              <w:t>总院</w:t>
            </w:r>
          </w:p>
        </w:tc>
        <w:tc>
          <w:tcPr>
            <w:tcW w:w="1984" w:type="dxa"/>
            <w:tcBorders>
              <w:top w:val="nil"/>
              <w:left w:val="nil"/>
              <w:bottom w:val="single" w:sz="4" w:space="0" w:color="auto"/>
              <w:right w:val="single" w:sz="4" w:space="0" w:color="auto"/>
            </w:tcBorders>
            <w:shd w:val="clear" w:color="auto" w:fill="auto"/>
            <w:vAlign w:val="center"/>
            <w:hideMark/>
          </w:tcPr>
          <w:p w14:paraId="7172802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0603547E" w14:textId="77777777" w:rsidTr="0090742F">
        <w:trPr>
          <w:trHeight w:val="393"/>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231DD5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4</w:t>
            </w:r>
          </w:p>
        </w:tc>
        <w:tc>
          <w:tcPr>
            <w:tcW w:w="5954" w:type="dxa"/>
            <w:tcBorders>
              <w:top w:val="nil"/>
              <w:left w:val="nil"/>
              <w:bottom w:val="single" w:sz="4" w:space="0" w:color="auto"/>
              <w:right w:val="single" w:sz="4" w:space="0" w:color="auto"/>
            </w:tcBorders>
            <w:shd w:val="clear" w:color="auto" w:fill="auto"/>
            <w:vAlign w:val="center"/>
            <w:hideMark/>
          </w:tcPr>
          <w:p w14:paraId="7E04A74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中国石油化工股份有限公司石油工程技术研究院</w:t>
            </w:r>
          </w:p>
        </w:tc>
        <w:tc>
          <w:tcPr>
            <w:tcW w:w="1984" w:type="dxa"/>
            <w:tcBorders>
              <w:top w:val="nil"/>
              <w:left w:val="nil"/>
              <w:bottom w:val="single" w:sz="4" w:space="0" w:color="auto"/>
              <w:right w:val="single" w:sz="4" w:space="0" w:color="auto"/>
            </w:tcBorders>
            <w:shd w:val="clear" w:color="auto" w:fill="auto"/>
            <w:vAlign w:val="center"/>
            <w:hideMark/>
          </w:tcPr>
          <w:p w14:paraId="1392E90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5A0E8A17"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8CD252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5</w:t>
            </w:r>
          </w:p>
        </w:tc>
        <w:tc>
          <w:tcPr>
            <w:tcW w:w="5954" w:type="dxa"/>
            <w:tcBorders>
              <w:top w:val="nil"/>
              <w:left w:val="nil"/>
              <w:bottom w:val="single" w:sz="4" w:space="0" w:color="auto"/>
              <w:right w:val="single" w:sz="4" w:space="0" w:color="auto"/>
            </w:tcBorders>
            <w:shd w:val="clear" w:color="auto" w:fill="auto"/>
            <w:vAlign w:val="center"/>
            <w:hideMark/>
          </w:tcPr>
          <w:p w14:paraId="0117895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中国石油新疆油田分公司</w:t>
            </w:r>
          </w:p>
        </w:tc>
        <w:tc>
          <w:tcPr>
            <w:tcW w:w="1984" w:type="dxa"/>
            <w:tcBorders>
              <w:top w:val="nil"/>
              <w:left w:val="nil"/>
              <w:bottom w:val="single" w:sz="4" w:space="0" w:color="auto"/>
              <w:right w:val="single" w:sz="4" w:space="0" w:color="auto"/>
            </w:tcBorders>
            <w:shd w:val="clear" w:color="auto" w:fill="auto"/>
            <w:vAlign w:val="center"/>
            <w:hideMark/>
          </w:tcPr>
          <w:p w14:paraId="7EFD64B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新疆自治区</w:t>
            </w:r>
          </w:p>
        </w:tc>
      </w:tr>
      <w:tr w:rsidR="008D1196" w:rsidRPr="00F46FE1" w14:paraId="1B7EF5DC"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AD47B3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6</w:t>
            </w:r>
          </w:p>
        </w:tc>
        <w:tc>
          <w:tcPr>
            <w:tcW w:w="5954" w:type="dxa"/>
            <w:tcBorders>
              <w:top w:val="nil"/>
              <w:left w:val="nil"/>
              <w:bottom w:val="single" w:sz="4" w:space="0" w:color="auto"/>
              <w:right w:val="single" w:sz="4" w:space="0" w:color="auto"/>
            </w:tcBorders>
            <w:shd w:val="clear" w:color="auto" w:fill="auto"/>
            <w:vAlign w:val="center"/>
            <w:hideMark/>
          </w:tcPr>
          <w:p w14:paraId="44886F55"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中国石油天然气股份有限公司大港油田分公司</w:t>
            </w:r>
          </w:p>
        </w:tc>
        <w:tc>
          <w:tcPr>
            <w:tcW w:w="1984" w:type="dxa"/>
            <w:tcBorders>
              <w:top w:val="nil"/>
              <w:left w:val="nil"/>
              <w:bottom w:val="single" w:sz="4" w:space="0" w:color="auto"/>
              <w:right w:val="single" w:sz="4" w:space="0" w:color="auto"/>
            </w:tcBorders>
            <w:shd w:val="clear" w:color="auto" w:fill="auto"/>
            <w:vAlign w:val="center"/>
            <w:hideMark/>
          </w:tcPr>
          <w:p w14:paraId="4123F51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天津市</w:t>
            </w:r>
          </w:p>
        </w:tc>
      </w:tr>
      <w:tr w:rsidR="008D1196" w:rsidRPr="00F46FE1" w14:paraId="1B062E21"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0AAC5B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7</w:t>
            </w:r>
          </w:p>
        </w:tc>
        <w:tc>
          <w:tcPr>
            <w:tcW w:w="5954" w:type="dxa"/>
            <w:tcBorders>
              <w:top w:val="nil"/>
              <w:left w:val="nil"/>
              <w:bottom w:val="single" w:sz="4" w:space="0" w:color="auto"/>
              <w:right w:val="single" w:sz="4" w:space="0" w:color="auto"/>
            </w:tcBorders>
            <w:shd w:val="clear" w:color="auto" w:fill="auto"/>
            <w:vAlign w:val="center"/>
            <w:hideMark/>
          </w:tcPr>
          <w:p w14:paraId="62702B0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新疆石油工程设计有限公司</w:t>
            </w:r>
          </w:p>
        </w:tc>
        <w:tc>
          <w:tcPr>
            <w:tcW w:w="1984" w:type="dxa"/>
            <w:tcBorders>
              <w:top w:val="nil"/>
              <w:left w:val="nil"/>
              <w:bottom w:val="single" w:sz="4" w:space="0" w:color="auto"/>
              <w:right w:val="single" w:sz="4" w:space="0" w:color="auto"/>
            </w:tcBorders>
            <w:shd w:val="clear" w:color="auto" w:fill="auto"/>
            <w:vAlign w:val="center"/>
            <w:hideMark/>
          </w:tcPr>
          <w:p w14:paraId="042F060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新疆自治区</w:t>
            </w:r>
          </w:p>
        </w:tc>
      </w:tr>
      <w:tr w:rsidR="008D1196" w:rsidRPr="00F46FE1" w14:paraId="66D61BC8" w14:textId="77777777" w:rsidTr="0090742F">
        <w:trPr>
          <w:trHeight w:val="357"/>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72472B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8</w:t>
            </w:r>
          </w:p>
        </w:tc>
        <w:tc>
          <w:tcPr>
            <w:tcW w:w="5954" w:type="dxa"/>
            <w:tcBorders>
              <w:top w:val="nil"/>
              <w:left w:val="nil"/>
              <w:bottom w:val="single" w:sz="4" w:space="0" w:color="auto"/>
              <w:right w:val="single" w:sz="4" w:space="0" w:color="auto"/>
            </w:tcBorders>
            <w:shd w:val="clear" w:color="auto" w:fill="auto"/>
            <w:vAlign w:val="center"/>
            <w:hideMark/>
          </w:tcPr>
          <w:p w14:paraId="2C50CDD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中国石油天然气股份有限公司塔里木油田分公司</w:t>
            </w:r>
          </w:p>
        </w:tc>
        <w:tc>
          <w:tcPr>
            <w:tcW w:w="1984" w:type="dxa"/>
            <w:tcBorders>
              <w:top w:val="nil"/>
              <w:left w:val="nil"/>
              <w:bottom w:val="single" w:sz="4" w:space="0" w:color="auto"/>
              <w:right w:val="single" w:sz="4" w:space="0" w:color="auto"/>
            </w:tcBorders>
            <w:shd w:val="clear" w:color="auto" w:fill="auto"/>
            <w:vAlign w:val="center"/>
            <w:hideMark/>
          </w:tcPr>
          <w:p w14:paraId="32F4726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新疆自治区</w:t>
            </w:r>
          </w:p>
        </w:tc>
      </w:tr>
      <w:tr w:rsidR="008D1196" w:rsidRPr="00F46FE1" w14:paraId="67A0CD54" w14:textId="77777777" w:rsidTr="0090742F">
        <w:trPr>
          <w:trHeight w:val="48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EF4A83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9</w:t>
            </w:r>
          </w:p>
        </w:tc>
        <w:tc>
          <w:tcPr>
            <w:tcW w:w="5954" w:type="dxa"/>
            <w:tcBorders>
              <w:top w:val="nil"/>
              <w:left w:val="nil"/>
              <w:bottom w:val="single" w:sz="4" w:space="0" w:color="auto"/>
              <w:right w:val="single" w:sz="4" w:space="0" w:color="auto"/>
            </w:tcBorders>
            <w:shd w:val="clear" w:color="auto" w:fill="auto"/>
            <w:vAlign w:val="center"/>
            <w:hideMark/>
          </w:tcPr>
          <w:p w14:paraId="4AE70B2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中国石油天然气股份有限公司独山子石化分公司</w:t>
            </w:r>
          </w:p>
        </w:tc>
        <w:tc>
          <w:tcPr>
            <w:tcW w:w="1984" w:type="dxa"/>
            <w:tcBorders>
              <w:top w:val="nil"/>
              <w:left w:val="nil"/>
              <w:bottom w:val="single" w:sz="4" w:space="0" w:color="auto"/>
              <w:right w:val="single" w:sz="4" w:space="0" w:color="auto"/>
            </w:tcBorders>
            <w:shd w:val="clear" w:color="auto" w:fill="auto"/>
            <w:vAlign w:val="center"/>
            <w:hideMark/>
          </w:tcPr>
          <w:p w14:paraId="1CA456C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新疆自治区</w:t>
            </w:r>
          </w:p>
        </w:tc>
      </w:tr>
      <w:tr w:rsidR="008D1196" w:rsidRPr="00F46FE1" w14:paraId="7BDA68E6"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EF1F79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10</w:t>
            </w:r>
          </w:p>
        </w:tc>
        <w:tc>
          <w:tcPr>
            <w:tcW w:w="5954" w:type="dxa"/>
            <w:tcBorders>
              <w:top w:val="nil"/>
              <w:left w:val="nil"/>
              <w:bottom w:val="single" w:sz="4" w:space="0" w:color="auto"/>
              <w:right w:val="single" w:sz="4" w:space="0" w:color="auto"/>
            </w:tcBorders>
            <w:shd w:val="clear" w:color="auto" w:fill="auto"/>
            <w:vAlign w:val="center"/>
            <w:hideMark/>
          </w:tcPr>
          <w:p w14:paraId="43B4412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北京华盛海天科技发展有限公司</w:t>
            </w:r>
          </w:p>
        </w:tc>
        <w:tc>
          <w:tcPr>
            <w:tcW w:w="1984" w:type="dxa"/>
            <w:tcBorders>
              <w:top w:val="nil"/>
              <w:left w:val="nil"/>
              <w:bottom w:val="single" w:sz="4" w:space="0" w:color="auto"/>
              <w:right w:val="single" w:sz="4" w:space="0" w:color="auto"/>
            </w:tcBorders>
            <w:shd w:val="clear" w:color="auto" w:fill="auto"/>
            <w:vAlign w:val="center"/>
            <w:hideMark/>
          </w:tcPr>
          <w:p w14:paraId="75348B8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75CCC88E"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4F7474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11</w:t>
            </w:r>
          </w:p>
        </w:tc>
        <w:tc>
          <w:tcPr>
            <w:tcW w:w="5954" w:type="dxa"/>
            <w:tcBorders>
              <w:top w:val="nil"/>
              <w:left w:val="nil"/>
              <w:bottom w:val="single" w:sz="4" w:space="0" w:color="auto"/>
              <w:right w:val="single" w:sz="4" w:space="0" w:color="auto"/>
            </w:tcBorders>
            <w:shd w:val="clear" w:color="auto" w:fill="auto"/>
            <w:vAlign w:val="center"/>
            <w:hideMark/>
          </w:tcPr>
          <w:p w14:paraId="1D753A4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军事科学院系统工程研究院</w:t>
            </w:r>
          </w:p>
        </w:tc>
        <w:tc>
          <w:tcPr>
            <w:tcW w:w="1984" w:type="dxa"/>
            <w:tcBorders>
              <w:top w:val="nil"/>
              <w:left w:val="nil"/>
              <w:bottom w:val="single" w:sz="4" w:space="0" w:color="auto"/>
              <w:right w:val="single" w:sz="4" w:space="0" w:color="auto"/>
            </w:tcBorders>
            <w:shd w:val="clear" w:color="auto" w:fill="auto"/>
            <w:vAlign w:val="center"/>
            <w:hideMark/>
          </w:tcPr>
          <w:p w14:paraId="354A132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4F1992EF"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C36DB2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12</w:t>
            </w:r>
          </w:p>
        </w:tc>
        <w:tc>
          <w:tcPr>
            <w:tcW w:w="5954" w:type="dxa"/>
            <w:tcBorders>
              <w:top w:val="nil"/>
              <w:left w:val="nil"/>
              <w:bottom w:val="single" w:sz="4" w:space="0" w:color="auto"/>
              <w:right w:val="single" w:sz="4" w:space="0" w:color="auto"/>
            </w:tcBorders>
            <w:shd w:val="clear" w:color="auto" w:fill="auto"/>
            <w:vAlign w:val="center"/>
            <w:hideMark/>
          </w:tcPr>
          <w:p w14:paraId="6F836D9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中国地质科学院水文地质环境地质研究所</w:t>
            </w:r>
          </w:p>
        </w:tc>
        <w:tc>
          <w:tcPr>
            <w:tcW w:w="1984" w:type="dxa"/>
            <w:tcBorders>
              <w:top w:val="nil"/>
              <w:left w:val="nil"/>
              <w:bottom w:val="single" w:sz="4" w:space="0" w:color="auto"/>
              <w:right w:val="single" w:sz="4" w:space="0" w:color="auto"/>
            </w:tcBorders>
            <w:shd w:val="clear" w:color="auto" w:fill="auto"/>
            <w:vAlign w:val="center"/>
            <w:hideMark/>
          </w:tcPr>
          <w:p w14:paraId="2011348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河北省</w:t>
            </w:r>
          </w:p>
        </w:tc>
      </w:tr>
      <w:tr w:rsidR="008D1196" w:rsidRPr="00F46FE1" w14:paraId="38DC1BDD"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326BDE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13</w:t>
            </w:r>
          </w:p>
        </w:tc>
        <w:tc>
          <w:tcPr>
            <w:tcW w:w="5954" w:type="dxa"/>
            <w:tcBorders>
              <w:top w:val="nil"/>
              <w:left w:val="nil"/>
              <w:bottom w:val="single" w:sz="4" w:space="0" w:color="auto"/>
              <w:right w:val="single" w:sz="4" w:space="0" w:color="auto"/>
            </w:tcBorders>
            <w:shd w:val="clear" w:color="auto" w:fill="auto"/>
            <w:vAlign w:val="center"/>
            <w:hideMark/>
          </w:tcPr>
          <w:p w14:paraId="204F3F86"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北京大风天利科技有限公司</w:t>
            </w:r>
          </w:p>
        </w:tc>
        <w:tc>
          <w:tcPr>
            <w:tcW w:w="1984" w:type="dxa"/>
            <w:tcBorders>
              <w:top w:val="nil"/>
              <w:left w:val="nil"/>
              <w:bottom w:val="single" w:sz="4" w:space="0" w:color="auto"/>
              <w:right w:val="single" w:sz="4" w:space="0" w:color="auto"/>
            </w:tcBorders>
            <w:shd w:val="clear" w:color="auto" w:fill="auto"/>
            <w:vAlign w:val="center"/>
            <w:hideMark/>
          </w:tcPr>
          <w:p w14:paraId="1B44C8E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4D686AC3"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F25ADD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14</w:t>
            </w:r>
          </w:p>
        </w:tc>
        <w:tc>
          <w:tcPr>
            <w:tcW w:w="5954" w:type="dxa"/>
            <w:tcBorders>
              <w:top w:val="nil"/>
              <w:left w:val="nil"/>
              <w:bottom w:val="single" w:sz="4" w:space="0" w:color="auto"/>
              <w:right w:val="single" w:sz="4" w:space="0" w:color="auto"/>
            </w:tcBorders>
            <w:shd w:val="clear" w:color="auto" w:fill="auto"/>
            <w:vAlign w:val="center"/>
            <w:hideMark/>
          </w:tcPr>
          <w:p w14:paraId="138C33E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中海油能源发展股份有限公司工程技术公司</w:t>
            </w:r>
          </w:p>
        </w:tc>
        <w:tc>
          <w:tcPr>
            <w:tcW w:w="1984" w:type="dxa"/>
            <w:tcBorders>
              <w:top w:val="nil"/>
              <w:left w:val="nil"/>
              <w:bottom w:val="single" w:sz="4" w:space="0" w:color="auto"/>
              <w:right w:val="single" w:sz="4" w:space="0" w:color="auto"/>
            </w:tcBorders>
            <w:shd w:val="clear" w:color="auto" w:fill="auto"/>
            <w:vAlign w:val="center"/>
            <w:hideMark/>
          </w:tcPr>
          <w:p w14:paraId="04AF1FE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天津市</w:t>
            </w:r>
          </w:p>
        </w:tc>
      </w:tr>
      <w:tr w:rsidR="008D1196" w:rsidRPr="00F46FE1" w14:paraId="494002DA"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9D4A65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15</w:t>
            </w:r>
          </w:p>
        </w:tc>
        <w:tc>
          <w:tcPr>
            <w:tcW w:w="5954" w:type="dxa"/>
            <w:tcBorders>
              <w:top w:val="nil"/>
              <w:left w:val="nil"/>
              <w:bottom w:val="single" w:sz="4" w:space="0" w:color="auto"/>
              <w:right w:val="single" w:sz="4" w:space="0" w:color="auto"/>
            </w:tcBorders>
            <w:shd w:val="clear" w:color="auto" w:fill="auto"/>
            <w:vAlign w:val="center"/>
            <w:hideMark/>
          </w:tcPr>
          <w:p w14:paraId="2DFF0A5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北京市燃气集团研究院</w:t>
            </w:r>
          </w:p>
        </w:tc>
        <w:tc>
          <w:tcPr>
            <w:tcW w:w="1984" w:type="dxa"/>
            <w:tcBorders>
              <w:top w:val="nil"/>
              <w:left w:val="nil"/>
              <w:bottom w:val="single" w:sz="4" w:space="0" w:color="auto"/>
              <w:right w:val="single" w:sz="4" w:space="0" w:color="auto"/>
            </w:tcBorders>
            <w:shd w:val="clear" w:color="auto" w:fill="auto"/>
            <w:vAlign w:val="center"/>
            <w:hideMark/>
          </w:tcPr>
          <w:p w14:paraId="2C3D5DB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19B57B9C" w14:textId="77777777" w:rsidTr="0090742F">
        <w:trPr>
          <w:trHeight w:val="285"/>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7BA3DD6"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16</w:t>
            </w:r>
          </w:p>
        </w:tc>
        <w:tc>
          <w:tcPr>
            <w:tcW w:w="5954" w:type="dxa"/>
            <w:tcBorders>
              <w:top w:val="nil"/>
              <w:left w:val="nil"/>
              <w:bottom w:val="single" w:sz="4" w:space="0" w:color="auto"/>
              <w:right w:val="single" w:sz="4" w:space="0" w:color="auto"/>
            </w:tcBorders>
            <w:shd w:val="clear" w:color="auto" w:fill="auto"/>
            <w:vAlign w:val="center"/>
            <w:hideMark/>
          </w:tcPr>
          <w:p w14:paraId="7EE3100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中海油能源发展股份有限公司工程技术湛江分公司</w:t>
            </w:r>
          </w:p>
        </w:tc>
        <w:tc>
          <w:tcPr>
            <w:tcW w:w="1984" w:type="dxa"/>
            <w:tcBorders>
              <w:top w:val="nil"/>
              <w:left w:val="nil"/>
              <w:bottom w:val="single" w:sz="4" w:space="0" w:color="auto"/>
              <w:right w:val="single" w:sz="4" w:space="0" w:color="auto"/>
            </w:tcBorders>
            <w:shd w:val="clear" w:color="auto" w:fill="auto"/>
            <w:vAlign w:val="center"/>
            <w:hideMark/>
          </w:tcPr>
          <w:p w14:paraId="67EA11B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广东省</w:t>
            </w:r>
          </w:p>
        </w:tc>
      </w:tr>
      <w:tr w:rsidR="008D1196" w:rsidRPr="00F46FE1" w14:paraId="30D128BF"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253CE0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17</w:t>
            </w:r>
          </w:p>
        </w:tc>
        <w:tc>
          <w:tcPr>
            <w:tcW w:w="5954" w:type="dxa"/>
            <w:tcBorders>
              <w:top w:val="nil"/>
              <w:left w:val="nil"/>
              <w:bottom w:val="single" w:sz="4" w:space="0" w:color="auto"/>
              <w:right w:val="single" w:sz="4" w:space="0" w:color="auto"/>
            </w:tcBorders>
            <w:shd w:val="clear" w:color="auto" w:fill="auto"/>
            <w:vAlign w:val="center"/>
            <w:hideMark/>
          </w:tcPr>
          <w:p w14:paraId="441327B9" w14:textId="77777777" w:rsidR="008D1196" w:rsidRPr="000303F3" w:rsidRDefault="008D1196" w:rsidP="0090742F">
            <w:pPr>
              <w:spacing w:line="276" w:lineRule="auto"/>
              <w:jc w:val="center"/>
              <w:rPr>
                <w:rFonts w:ascii="仿宋" w:eastAsia="仿宋" w:hAnsi="仿宋" w:cs="宋体"/>
                <w:sz w:val="24"/>
                <w:szCs w:val="24"/>
              </w:rPr>
            </w:pPr>
            <w:proofErr w:type="gramStart"/>
            <w:r w:rsidRPr="000303F3">
              <w:rPr>
                <w:rFonts w:ascii="仿宋" w:eastAsia="仿宋" w:hAnsi="仿宋" w:cs="宋体" w:hint="eastAsia"/>
                <w:sz w:val="24"/>
                <w:szCs w:val="24"/>
              </w:rPr>
              <w:t>北京华油国际</w:t>
            </w:r>
            <w:proofErr w:type="gramEnd"/>
            <w:r w:rsidRPr="000303F3">
              <w:rPr>
                <w:rFonts w:ascii="仿宋" w:eastAsia="仿宋" w:hAnsi="仿宋" w:cs="宋体" w:hint="eastAsia"/>
                <w:sz w:val="24"/>
                <w:szCs w:val="24"/>
              </w:rPr>
              <w:t>物流工程服务有限公司</w:t>
            </w:r>
          </w:p>
        </w:tc>
        <w:tc>
          <w:tcPr>
            <w:tcW w:w="1984" w:type="dxa"/>
            <w:tcBorders>
              <w:top w:val="nil"/>
              <w:left w:val="nil"/>
              <w:bottom w:val="single" w:sz="4" w:space="0" w:color="auto"/>
              <w:right w:val="single" w:sz="4" w:space="0" w:color="auto"/>
            </w:tcBorders>
            <w:shd w:val="clear" w:color="auto" w:fill="auto"/>
            <w:vAlign w:val="center"/>
            <w:hideMark/>
          </w:tcPr>
          <w:p w14:paraId="2DE7CDD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70E8DB5F"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314E73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18</w:t>
            </w:r>
          </w:p>
        </w:tc>
        <w:tc>
          <w:tcPr>
            <w:tcW w:w="5954" w:type="dxa"/>
            <w:tcBorders>
              <w:top w:val="nil"/>
              <w:left w:val="nil"/>
              <w:bottom w:val="single" w:sz="4" w:space="0" w:color="auto"/>
              <w:right w:val="single" w:sz="4" w:space="0" w:color="auto"/>
            </w:tcBorders>
            <w:shd w:val="clear" w:color="auto" w:fill="auto"/>
            <w:vAlign w:val="center"/>
            <w:hideMark/>
          </w:tcPr>
          <w:p w14:paraId="33F76C9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环境保护部环境工程评估中心</w:t>
            </w:r>
          </w:p>
        </w:tc>
        <w:tc>
          <w:tcPr>
            <w:tcW w:w="1984" w:type="dxa"/>
            <w:tcBorders>
              <w:top w:val="nil"/>
              <w:left w:val="nil"/>
              <w:bottom w:val="single" w:sz="4" w:space="0" w:color="auto"/>
              <w:right w:val="single" w:sz="4" w:space="0" w:color="auto"/>
            </w:tcBorders>
            <w:shd w:val="clear" w:color="auto" w:fill="auto"/>
            <w:vAlign w:val="center"/>
            <w:hideMark/>
          </w:tcPr>
          <w:p w14:paraId="360ECD5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1ECAC900"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034B80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19</w:t>
            </w:r>
          </w:p>
        </w:tc>
        <w:tc>
          <w:tcPr>
            <w:tcW w:w="5954" w:type="dxa"/>
            <w:tcBorders>
              <w:top w:val="nil"/>
              <w:left w:val="nil"/>
              <w:bottom w:val="single" w:sz="4" w:space="0" w:color="auto"/>
              <w:right w:val="single" w:sz="4" w:space="0" w:color="auto"/>
            </w:tcBorders>
            <w:shd w:val="clear" w:color="auto" w:fill="auto"/>
            <w:vAlign w:val="center"/>
            <w:hideMark/>
          </w:tcPr>
          <w:p w14:paraId="7183FF2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中国石化管道储运有限公司管道科学研究院</w:t>
            </w:r>
          </w:p>
        </w:tc>
        <w:tc>
          <w:tcPr>
            <w:tcW w:w="1984" w:type="dxa"/>
            <w:tcBorders>
              <w:top w:val="nil"/>
              <w:left w:val="nil"/>
              <w:bottom w:val="single" w:sz="4" w:space="0" w:color="auto"/>
              <w:right w:val="single" w:sz="4" w:space="0" w:color="auto"/>
            </w:tcBorders>
            <w:shd w:val="clear" w:color="auto" w:fill="auto"/>
            <w:vAlign w:val="center"/>
            <w:hideMark/>
          </w:tcPr>
          <w:p w14:paraId="6FE0D14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江苏省</w:t>
            </w:r>
          </w:p>
        </w:tc>
      </w:tr>
      <w:tr w:rsidR="008D1196" w:rsidRPr="00F46FE1" w14:paraId="3715B495"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48DBDD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20</w:t>
            </w:r>
          </w:p>
        </w:tc>
        <w:tc>
          <w:tcPr>
            <w:tcW w:w="5954" w:type="dxa"/>
            <w:tcBorders>
              <w:top w:val="nil"/>
              <w:left w:val="nil"/>
              <w:bottom w:val="single" w:sz="4" w:space="0" w:color="auto"/>
              <w:right w:val="single" w:sz="4" w:space="0" w:color="auto"/>
            </w:tcBorders>
            <w:shd w:val="clear" w:color="auto" w:fill="auto"/>
            <w:vAlign w:val="center"/>
            <w:hideMark/>
          </w:tcPr>
          <w:p w14:paraId="2CB9E8A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中石化洛阳工程有限公司</w:t>
            </w:r>
          </w:p>
        </w:tc>
        <w:tc>
          <w:tcPr>
            <w:tcW w:w="1984" w:type="dxa"/>
            <w:tcBorders>
              <w:top w:val="nil"/>
              <w:left w:val="nil"/>
              <w:bottom w:val="single" w:sz="4" w:space="0" w:color="auto"/>
              <w:right w:val="single" w:sz="4" w:space="0" w:color="auto"/>
            </w:tcBorders>
            <w:shd w:val="clear" w:color="auto" w:fill="auto"/>
            <w:vAlign w:val="center"/>
            <w:hideMark/>
          </w:tcPr>
          <w:p w14:paraId="73203EC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河南省</w:t>
            </w:r>
          </w:p>
        </w:tc>
      </w:tr>
      <w:tr w:rsidR="008D1196" w:rsidRPr="00F46FE1" w14:paraId="38E697E1"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6BD92D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21</w:t>
            </w:r>
          </w:p>
        </w:tc>
        <w:tc>
          <w:tcPr>
            <w:tcW w:w="5954" w:type="dxa"/>
            <w:tcBorders>
              <w:top w:val="nil"/>
              <w:left w:val="nil"/>
              <w:bottom w:val="single" w:sz="4" w:space="0" w:color="auto"/>
              <w:right w:val="single" w:sz="4" w:space="0" w:color="auto"/>
            </w:tcBorders>
            <w:shd w:val="clear" w:color="auto" w:fill="auto"/>
            <w:vAlign w:val="center"/>
            <w:hideMark/>
          </w:tcPr>
          <w:p w14:paraId="41B8273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中国石油化工股份有限公司齐鲁分公司研究院</w:t>
            </w:r>
          </w:p>
        </w:tc>
        <w:tc>
          <w:tcPr>
            <w:tcW w:w="1984" w:type="dxa"/>
            <w:tcBorders>
              <w:top w:val="nil"/>
              <w:left w:val="nil"/>
              <w:bottom w:val="single" w:sz="4" w:space="0" w:color="auto"/>
              <w:right w:val="single" w:sz="4" w:space="0" w:color="auto"/>
            </w:tcBorders>
            <w:shd w:val="clear" w:color="auto" w:fill="auto"/>
            <w:vAlign w:val="center"/>
            <w:hideMark/>
          </w:tcPr>
          <w:p w14:paraId="50C5374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山东省</w:t>
            </w:r>
          </w:p>
        </w:tc>
      </w:tr>
      <w:tr w:rsidR="008D1196" w:rsidRPr="00F46FE1" w14:paraId="3044D571"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15D5A9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22</w:t>
            </w:r>
          </w:p>
        </w:tc>
        <w:tc>
          <w:tcPr>
            <w:tcW w:w="5954" w:type="dxa"/>
            <w:tcBorders>
              <w:top w:val="nil"/>
              <w:left w:val="nil"/>
              <w:bottom w:val="single" w:sz="4" w:space="0" w:color="auto"/>
              <w:right w:val="single" w:sz="4" w:space="0" w:color="auto"/>
            </w:tcBorders>
            <w:shd w:val="clear" w:color="auto" w:fill="auto"/>
            <w:vAlign w:val="center"/>
            <w:hideMark/>
          </w:tcPr>
          <w:p w14:paraId="75695A7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北京奥凯立科技发展股份有限公司</w:t>
            </w:r>
          </w:p>
        </w:tc>
        <w:tc>
          <w:tcPr>
            <w:tcW w:w="1984" w:type="dxa"/>
            <w:tcBorders>
              <w:top w:val="nil"/>
              <w:left w:val="nil"/>
              <w:bottom w:val="single" w:sz="4" w:space="0" w:color="auto"/>
              <w:right w:val="single" w:sz="4" w:space="0" w:color="auto"/>
            </w:tcBorders>
            <w:shd w:val="clear" w:color="auto" w:fill="auto"/>
            <w:vAlign w:val="center"/>
            <w:hideMark/>
          </w:tcPr>
          <w:p w14:paraId="65C0CB5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6DCC0A32"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BBD22E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23</w:t>
            </w:r>
          </w:p>
        </w:tc>
        <w:tc>
          <w:tcPr>
            <w:tcW w:w="5954" w:type="dxa"/>
            <w:tcBorders>
              <w:top w:val="nil"/>
              <w:left w:val="nil"/>
              <w:bottom w:val="single" w:sz="4" w:space="0" w:color="auto"/>
              <w:right w:val="single" w:sz="4" w:space="0" w:color="auto"/>
            </w:tcBorders>
            <w:shd w:val="clear" w:color="auto" w:fill="auto"/>
            <w:vAlign w:val="center"/>
            <w:hideMark/>
          </w:tcPr>
          <w:p w14:paraId="01F18D8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国家海洋局海底科学重点实验室</w:t>
            </w:r>
          </w:p>
        </w:tc>
        <w:tc>
          <w:tcPr>
            <w:tcW w:w="1984" w:type="dxa"/>
            <w:tcBorders>
              <w:top w:val="nil"/>
              <w:left w:val="nil"/>
              <w:bottom w:val="single" w:sz="4" w:space="0" w:color="auto"/>
              <w:right w:val="single" w:sz="4" w:space="0" w:color="auto"/>
            </w:tcBorders>
            <w:shd w:val="clear" w:color="auto" w:fill="auto"/>
            <w:vAlign w:val="center"/>
            <w:hideMark/>
          </w:tcPr>
          <w:p w14:paraId="2ACF4D0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浙江省</w:t>
            </w:r>
          </w:p>
        </w:tc>
      </w:tr>
      <w:tr w:rsidR="008D1196" w:rsidRPr="00F46FE1" w14:paraId="547ABF66"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7B01786"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24</w:t>
            </w:r>
          </w:p>
        </w:tc>
        <w:tc>
          <w:tcPr>
            <w:tcW w:w="5954" w:type="dxa"/>
            <w:tcBorders>
              <w:top w:val="nil"/>
              <w:left w:val="nil"/>
              <w:bottom w:val="single" w:sz="4" w:space="0" w:color="auto"/>
              <w:right w:val="single" w:sz="4" w:space="0" w:color="auto"/>
            </w:tcBorders>
            <w:shd w:val="clear" w:color="auto" w:fill="auto"/>
            <w:vAlign w:val="center"/>
            <w:hideMark/>
          </w:tcPr>
          <w:p w14:paraId="4983572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北京科麦</w:t>
            </w:r>
            <w:proofErr w:type="gramStart"/>
            <w:r w:rsidRPr="000303F3">
              <w:rPr>
                <w:rFonts w:ascii="仿宋" w:eastAsia="仿宋" w:hAnsi="仿宋" w:cs="宋体" w:hint="eastAsia"/>
                <w:sz w:val="24"/>
                <w:szCs w:val="24"/>
              </w:rPr>
              <w:t>仕</w:t>
            </w:r>
            <w:proofErr w:type="gramEnd"/>
            <w:r w:rsidRPr="000303F3">
              <w:rPr>
                <w:rFonts w:ascii="仿宋" w:eastAsia="仿宋" w:hAnsi="仿宋" w:cs="宋体" w:hint="eastAsia"/>
                <w:sz w:val="24"/>
                <w:szCs w:val="24"/>
              </w:rPr>
              <w:t>油田化学剂技术有限公司</w:t>
            </w:r>
          </w:p>
        </w:tc>
        <w:tc>
          <w:tcPr>
            <w:tcW w:w="1984" w:type="dxa"/>
            <w:tcBorders>
              <w:top w:val="nil"/>
              <w:left w:val="nil"/>
              <w:bottom w:val="single" w:sz="4" w:space="0" w:color="auto"/>
              <w:right w:val="single" w:sz="4" w:space="0" w:color="auto"/>
            </w:tcBorders>
            <w:shd w:val="clear" w:color="auto" w:fill="auto"/>
            <w:vAlign w:val="center"/>
            <w:hideMark/>
          </w:tcPr>
          <w:p w14:paraId="4EB36D7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343AE259"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40D981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25</w:t>
            </w:r>
          </w:p>
        </w:tc>
        <w:tc>
          <w:tcPr>
            <w:tcW w:w="5954" w:type="dxa"/>
            <w:tcBorders>
              <w:top w:val="nil"/>
              <w:left w:val="nil"/>
              <w:bottom w:val="single" w:sz="4" w:space="0" w:color="auto"/>
              <w:right w:val="single" w:sz="4" w:space="0" w:color="auto"/>
            </w:tcBorders>
            <w:shd w:val="clear" w:color="auto" w:fill="auto"/>
            <w:vAlign w:val="center"/>
            <w:hideMark/>
          </w:tcPr>
          <w:p w14:paraId="1890F47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国家机床质量监督检验中心</w:t>
            </w:r>
          </w:p>
        </w:tc>
        <w:tc>
          <w:tcPr>
            <w:tcW w:w="1984" w:type="dxa"/>
            <w:tcBorders>
              <w:top w:val="nil"/>
              <w:left w:val="nil"/>
              <w:bottom w:val="single" w:sz="4" w:space="0" w:color="auto"/>
              <w:right w:val="single" w:sz="4" w:space="0" w:color="auto"/>
            </w:tcBorders>
            <w:shd w:val="clear" w:color="auto" w:fill="auto"/>
            <w:vAlign w:val="center"/>
            <w:hideMark/>
          </w:tcPr>
          <w:p w14:paraId="0BFE421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3ABEF881"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20A305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26</w:t>
            </w:r>
          </w:p>
        </w:tc>
        <w:tc>
          <w:tcPr>
            <w:tcW w:w="5954" w:type="dxa"/>
            <w:tcBorders>
              <w:top w:val="nil"/>
              <w:left w:val="nil"/>
              <w:bottom w:val="single" w:sz="4" w:space="0" w:color="auto"/>
              <w:right w:val="single" w:sz="4" w:space="0" w:color="auto"/>
            </w:tcBorders>
            <w:shd w:val="clear" w:color="auto" w:fill="auto"/>
            <w:vAlign w:val="center"/>
            <w:hideMark/>
          </w:tcPr>
          <w:p w14:paraId="6BEC9845"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北京康邦科技有限公司</w:t>
            </w:r>
          </w:p>
        </w:tc>
        <w:tc>
          <w:tcPr>
            <w:tcW w:w="1984" w:type="dxa"/>
            <w:tcBorders>
              <w:top w:val="nil"/>
              <w:left w:val="nil"/>
              <w:bottom w:val="single" w:sz="4" w:space="0" w:color="auto"/>
              <w:right w:val="single" w:sz="4" w:space="0" w:color="auto"/>
            </w:tcBorders>
            <w:shd w:val="clear" w:color="auto" w:fill="auto"/>
            <w:vAlign w:val="center"/>
            <w:hideMark/>
          </w:tcPr>
          <w:p w14:paraId="6E9A912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3ED81CBF"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B50526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27</w:t>
            </w:r>
          </w:p>
        </w:tc>
        <w:tc>
          <w:tcPr>
            <w:tcW w:w="5954" w:type="dxa"/>
            <w:tcBorders>
              <w:top w:val="nil"/>
              <w:left w:val="nil"/>
              <w:bottom w:val="single" w:sz="4" w:space="0" w:color="auto"/>
              <w:right w:val="single" w:sz="4" w:space="0" w:color="auto"/>
            </w:tcBorders>
            <w:shd w:val="clear" w:color="auto" w:fill="auto"/>
            <w:vAlign w:val="center"/>
            <w:hideMark/>
          </w:tcPr>
          <w:p w14:paraId="6375A4E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中石化节能技术服务有限公司</w:t>
            </w:r>
          </w:p>
        </w:tc>
        <w:tc>
          <w:tcPr>
            <w:tcW w:w="1984" w:type="dxa"/>
            <w:tcBorders>
              <w:top w:val="nil"/>
              <w:left w:val="nil"/>
              <w:bottom w:val="single" w:sz="4" w:space="0" w:color="auto"/>
              <w:right w:val="single" w:sz="4" w:space="0" w:color="auto"/>
            </w:tcBorders>
            <w:shd w:val="clear" w:color="auto" w:fill="auto"/>
            <w:vAlign w:val="center"/>
            <w:hideMark/>
          </w:tcPr>
          <w:p w14:paraId="33437B26"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38E4E640"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3D3B13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28</w:t>
            </w:r>
          </w:p>
        </w:tc>
        <w:tc>
          <w:tcPr>
            <w:tcW w:w="5954" w:type="dxa"/>
            <w:tcBorders>
              <w:top w:val="nil"/>
              <w:left w:val="nil"/>
              <w:bottom w:val="single" w:sz="4" w:space="0" w:color="auto"/>
              <w:right w:val="single" w:sz="4" w:space="0" w:color="auto"/>
            </w:tcBorders>
            <w:shd w:val="clear" w:color="auto" w:fill="auto"/>
            <w:vAlign w:val="center"/>
            <w:hideMark/>
          </w:tcPr>
          <w:p w14:paraId="6B425F0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浙江</w:t>
            </w:r>
            <w:proofErr w:type="gramStart"/>
            <w:r w:rsidRPr="000303F3">
              <w:rPr>
                <w:rFonts w:ascii="仿宋" w:eastAsia="仿宋" w:hAnsi="仿宋" w:cs="宋体" w:hint="eastAsia"/>
                <w:sz w:val="24"/>
                <w:szCs w:val="24"/>
              </w:rPr>
              <w:t>浙能天然</w:t>
            </w:r>
            <w:proofErr w:type="gramEnd"/>
            <w:r w:rsidRPr="000303F3">
              <w:rPr>
                <w:rFonts w:ascii="仿宋" w:eastAsia="仿宋" w:hAnsi="仿宋" w:cs="宋体" w:hint="eastAsia"/>
                <w:sz w:val="24"/>
                <w:szCs w:val="24"/>
              </w:rPr>
              <w:t>气运行有限公司</w:t>
            </w:r>
          </w:p>
        </w:tc>
        <w:tc>
          <w:tcPr>
            <w:tcW w:w="1984" w:type="dxa"/>
            <w:tcBorders>
              <w:top w:val="nil"/>
              <w:left w:val="nil"/>
              <w:bottom w:val="single" w:sz="4" w:space="0" w:color="auto"/>
              <w:right w:val="single" w:sz="4" w:space="0" w:color="auto"/>
            </w:tcBorders>
            <w:shd w:val="clear" w:color="auto" w:fill="auto"/>
            <w:vAlign w:val="center"/>
            <w:hideMark/>
          </w:tcPr>
          <w:p w14:paraId="6C4547E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浙江省</w:t>
            </w:r>
          </w:p>
        </w:tc>
      </w:tr>
      <w:tr w:rsidR="008D1196" w:rsidRPr="00F46FE1" w14:paraId="5502DC6E"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062040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29</w:t>
            </w:r>
          </w:p>
        </w:tc>
        <w:tc>
          <w:tcPr>
            <w:tcW w:w="5954" w:type="dxa"/>
            <w:tcBorders>
              <w:top w:val="nil"/>
              <w:left w:val="nil"/>
              <w:bottom w:val="single" w:sz="4" w:space="0" w:color="auto"/>
              <w:right w:val="single" w:sz="4" w:space="0" w:color="auto"/>
            </w:tcBorders>
            <w:shd w:val="clear" w:color="auto" w:fill="auto"/>
            <w:vAlign w:val="center"/>
            <w:hideMark/>
          </w:tcPr>
          <w:p w14:paraId="0B419E7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江西昌宁化工有限责任公司</w:t>
            </w:r>
          </w:p>
        </w:tc>
        <w:tc>
          <w:tcPr>
            <w:tcW w:w="1984" w:type="dxa"/>
            <w:tcBorders>
              <w:top w:val="nil"/>
              <w:left w:val="nil"/>
              <w:bottom w:val="single" w:sz="4" w:space="0" w:color="auto"/>
              <w:right w:val="single" w:sz="4" w:space="0" w:color="auto"/>
            </w:tcBorders>
            <w:shd w:val="clear" w:color="auto" w:fill="auto"/>
            <w:vAlign w:val="center"/>
            <w:hideMark/>
          </w:tcPr>
          <w:p w14:paraId="6F6A1DB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江西省</w:t>
            </w:r>
          </w:p>
        </w:tc>
      </w:tr>
      <w:tr w:rsidR="008D1196" w:rsidRPr="00F46FE1" w14:paraId="7AD5689F"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9CF57F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30</w:t>
            </w:r>
          </w:p>
        </w:tc>
        <w:tc>
          <w:tcPr>
            <w:tcW w:w="5954" w:type="dxa"/>
            <w:tcBorders>
              <w:top w:val="nil"/>
              <w:left w:val="nil"/>
              <w:bottom w:val="single" w:sz="4" w:space="0" w:color="auto"/>
              <w:right w:val="single" w:sz="4" w:space="0" w:color="auto"/>
            </w:tcBorders>
            <w:shd w:val="clear" w:color="auto" w:fill="auto"/>
            <w:vAlign w:val="center"/>
            <w:hideMark/>
          </w:tcPr>
          <w:p w14:paraId="526F00D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新乡市胜达过滤净化技术有限公司</w:t>
            </w:r>
          </w:p>
        </w:tc>
        <w:tc>
          <w:tcPr>
            <w:tcW w:w="1984" w:type="dxa"/>
            <w:tcBorders>
              <w:top w:val="nil"/>
              <w:left w:val="nil"/>
              <w:bottom w:val="single" w:sz="4" w:space="0" w:color="auto"/>
              <w:right w:val="single" w:sz="4" w:space="0" w:color="auto"/>
            </w:tcBorders>
            <w:shd w:val="clear" w:color="auto" w:fill="auto"/>
            <w:vAlign w:val="center"/>
            <w:hideMark/>
          </w:tcPr>
          <w:p w14:paraId="0780FF7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河南省</w:t>
            </w:r>
          </w:p>
        </w:tc>
      </w:tr>
      <w:tr w:rsidR="008D1196" w:rsidRPr="00F46FE1" w14:paraId="7125315A"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81B874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31</w:t>
            </w:r>
          </w:p>
        </w:tc>
        <w:tc>
          <w:tcPr>
            <w:tcW w:w="5954" w:type="dxa"/>
            <w:tcBorders>
              <w:top w:val="nil"/>
              <w:left w:val="nil"/>
              <w:bottom w:val="single" w:sz="4" w:space="0" w:color="auto"/>
              <w:right w:val="single" w:sz="4" w:space="0" w:color="auto"/>
            </w:tcBorders>
            <w:shd w:val="clear" w:color="auto" w:fill="auto"/>
            <w:vAlign w:val="center"/>
            <w:hideMark/>
          </w:tcPr>
          <w:p w14:paraId="0321C82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中国石油集团测井有限公司国际事业部</w:t>
            </w:r>
          </w:p>
        </w:tc>
        <w:tc>
          <w:tcPr>
            <w:tcW w:w="1984" w:type="dxa"/>
            <w:tcBorders>
              <w:top w:val="nil"/>
              <w:left w:val="nil"/>
              <w:bottom w:val="single" w:sz="4" w:space="0" w:color="auto"/>
              <w:right w:val="single" w:sz="4" w:space="0" w:color="auto"/>
            </w:tcBorders>
            <w:shd w:val="clear" w:color="auto" w:fill="auto"/>
            <w:vAlign w:val="center"/>
            <w:hideMark/>
          </w:tcPr>
          <w:p w14:paraId="420912D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64CE1B2F"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AE339B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32</w:t>
            </w:r>
          </w:p>
        </w:tc>
        <w:tc>
          <w:tcPr>
            <w:tcW w:w="5954" w:type="dxa"/>
            <w:tcBorders>
              <w:top w:val="nil"/>
              <w:left w:val="nil"/>
              <w:bottom w:val="single" w:sz="4" w:space="0" w:color="auto"/>
              <w:right w:val="single" w:sz="4" w:space="0" w:color="auto"/>
            </w:tcBorders>
            <w:shd w:val="clear" w:color="auto" w:fill="auto"/>
            <w:vAlign w:val="center"/>
            <w:hideMark/>
          </w:tcPr>
          <w:p w14:paraId="3A29EA3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中国科学院山西煤炭化学研究所</w:t>
            </w:r>
          </w:p>
        </w:tc>
        <w:tc>
          <w:tcPr>
            <w:tcW w:w="1984" w:type="dxa"/>
            <w:tcBorders>
              <w:top w:val="nil"/>
              <w:left w:val="nil"/>
              <w:bottom w:val="single" w:sz="4" w:space="0" w:color="auto"/>
              <w:right w:val="single" w:sz="4" w:space="0" w:color="auto"/>
            </w:tcBorders>
            <w:shd w:val="clear" w:color="auto" w:fill="auto"/>
            <w:vAlign w:val="center"/>
            <w:hideMark/>
          </w:tcPr>
          <w:p w14:paraId="750BE7F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山西省</w:t>
            </w:r>
          </w:p>
        </w:tc>
      </w:tr>
      <w:tr w:rsidR="008D1196" w:rsidRPr="00F46FE1" w14:paraId="448A603D"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1F5C60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lastRenderedPageBreak/>
              <w:t>33</w:t>
            </w:r>
          </w:p>
        </w:tc>
        <w:tc>
          <w:tcPr>
            <w:tcW w:w="5954" w:type="dxa"/>
            <w:tcBorders>
              <w:top w:val="nil"/>
              <w:left w:val="nil"/>
              <w:bottom w:val="single" w:sz="4" w:space="0" w:color="auto"/>
              <w:right w:val="single" w:sz="4" w:space="0" w:color="auto"/>
            </w:tcBorders>
            <w:shd w:val="clear" w:color="auto" w:fill="auto"/>
            <w:vAlign w:val="center"/>
            <w:hideMark/>
          </w:tcPr>
          <w:p w14:paraId="5CBB8A6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中石化石油工程设计有限公司北京分公司</w:t>
            </w:r>
          </w:p>
        </w:tc>
        <w:tc>
          <w:tcPr>
            <w:tcW w:w="1984" w:type="dxa"/>
            <w:tcBorders>
              <w:top w:val="nil"/>
              <w:left w:val="nil"/>
              <w:bottom w:val="single" w:sz="4" w:space="0" w:color="auto"/>
              <w:right w:val="single" w:sz="4" w:space="0" w:color="auto"/>
            </w:tcBorders>
            <w:shd w:val="clear" w:color="auto" w:fill="auto"/>
            <w:vAlign w:val="center"/>
            <w:hideMark/>
          </w:tcPr>
          <w:p w14:paraId="21B8AB25"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496E9CFE"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B9AEE0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34</w:t>
            </w:r>
          </w:p>
        </w:tc>
        <w:tc>
          <w:tcPr>
            <w:tcW w:w="5954" w:type="dxa"/>
            <w:tcBorders>
              <w:top w:val="nil"/>
              <w:left w:val="nil"/>
              <w:bottom w:val="single" w:sz="4" w:space="0" w:color="auto"/>
              <w:right w:val="single" w:sz="4" w:space="0" w:color="auto"/>
            </w:tcBorders>
            <w:shd w:val="clear" w:color="auto" w:fill="auto"/>
            <w:vAlign w:val="center"/>
            <w:hideMark/>
          </w:tcPr>
          <w:p w14:paraId="51AA9BF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中油管道机械制造有限责任公司</w:t>
            </w:r>
          </w:p>
        </w:tc>
        <w:tc>
          <w:tcPr>
            <w:tcW w:w="1984" w:type="dxa"/>
            <w:tcBorders>
              <w:top w:val="nil"/>
              <w:left w:val="nil"/>
              <w:bottom w:val="single" w:sz="4" w:space="0" w:color="auto"/>
              <w:right w:val="single" w:sz="4" w:space="0" w:color="auto"/>
            </w:tcBorders>
            <w:shd w:val="clear" w:color="auto" w:fill="auto"/>
            <w:vAlign w:val="center"/>
            <w:hideMark/>
          </w:tcPr>
          <w:p w14:paraId="192F5F7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河北省</w:t>
            </w:r>
          </w:p>
        </w:tc>
      </w:tr>
      <w:tr w:rsidR="008D1196" w:rsidRPr="00F46FE1" w14:paraId="5740F0F3"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38995A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35</w:t>
            </w:r>
          </w:p>
        </w:tc>
        <w:tc>
          <w:tcPr>
            <w:tcW w:w="5954" w:type="dxa"/>
            <w:tcBorders>
              <w:top w:val="nil"/>
              <w:left w:val="nil"/>
              <w:bottom w:val="single" w:sz="4" w:space="0" w:color="auto"/>
              <w:right w:val="single" w:sz="4" w:space="0" w:color="auto"/>
            </w:tcBorders>
            <w:shd w:val="clear" w:color="auto" w:fill="auto"/>
            <w:vAlign w:val="center"/>
            <w:hideMark/>
          </w:tcPr>
          <w:p w14:paraId="403F68F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中国石油天然气股份有限公司杭州地质研究院</w:t>
            </w:r>
          </w:p>
        </w:tc>
        <w:tc>
          <w:tcPr>
            <w:tcW w:w="1984" w:type="dxa"/>
            <w:tcBorders>
              <w:top w:val="nil"/>
              <w:left w:val="nil"/>
              <w:bottom w:val="single" w:sz="4" w:space="0" w:color="auto"/>
              <w:right w:val="single" w:sz="4" w:space="0" w:color="auto"/>
            </w:tcBorders>
            <w:shd w:val="clear" w:color="auto" w:fill="auto"/>
            <w:vAlign w:val="center"/>
            <w:hideMark/>
          </w:tcPr>
          <w:p w14:paraId="5BAB574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浙江省</w:t>
            </w:r>
          </w:p>
        </w:tc>
      </w:tr>
      <w:tr w:rsidR="008D1196" w:rsidRPr="00F46FE1" w14:paraId="7AAE633E"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1687B2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36</w:t>
            </w:r>
          </w:p>
        </w:tc>
        <w:tc>
          <w:tcPr>
            <w:tcW w:w="5954" w:type="dxa"/>
            <w:tcBorders>
              <w:top w:val="nil"/>
              <w:left w:val="nil"/>
              <w:bottom w:val="single" w:sz="4" w:space="0" w:color="auto"/>
              <w:right w:val="single" w:sz="4" w:space="0" w:color="auto"/>
            </w:tcBorders>
            <w:shd w:val="clear" w:color="auto" w:fill="auto"/>
            <w:vAlign w:val="center"/>
            <w:hideMark/>
          </w:tcPr>
          <w:p w14:paraId="5049A86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中国特种设备检测研究院</w:t>
            </w:r>
          </w:p>
        </w:tc>
        <w:tc>
          <w:tcPr>
            <w:tcW w:w="1984" w:type="dxa"/>
            <w:tcBorders>
              <w:top w:val="nil"/>
              <w:left w:val="nil"/>
              <w:bottom w:val="single" w:sz="4" w:space="0" w:color="auto"/>
              <w:right w:val="single" w:sz="4" w:space="0" w:color="auto"/>
            </w:tcBorders>
            <w:shd w:val="clear" w:color="auto" w:fill="auto"/>
            <w:vAlign w:val="center"/>
            <w:hideMark/>
          </w:tcPr>
          <w:p w14:paraId="34CEC02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3E5EDE88"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F2241E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37</w:t>
            </w:r>
          </w:p>
        </w:tc>
        <w:tc>
          <w:tcPr>
            <w:tcW w:w="5954" w:type="dxa"/>
            <w:tcBorders>
              <w:top w:val="nil"/>
              <w:left w:val="nil"/>
              <w:bottom w:val="single" w:sz="4" w:space="0" w:color="auto"/>
              <w:right w:val="single" w:sz="4" w:space="0" w:color="auto"/>
            </w:tcBorders>
            <w:shd w:val="clear" w:color="auto" w:fill="auto"/>
            <w:vAlign w:val="center"/>
            <w:hideMark/>
          </w:tcPr>
          <w:p w14:paraId="30460E0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中国石油天然气股份有限公司辽河石化分公司</w:t>
            </w:r>
          </w:p>
        </w:tc>
        <w:tc>
          <w:tcPr>
            <w:tcW w:w="1984" w:type="dxa"/>
            <w:tcBorders>
              <w:top w:val="nil"/>
              <w:left w:val="nil"/>
              <w:bottom w:val="single" w:sz="4" w:space="0" w:color="auto"/>
              <w:right w:val="single" w:sz="4" w:space="0" w:color="auto"/>
            </w:tcBorders>
            <w:shd w:val="clear" w:color="auto" w:fill="auto"/>
            <w:vAlign w:val="center"/>
            <w:hideMark/>
          </w:tcPr>
          <w:p w14:paraId="0A962D9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辽宁省</w:t>
            </w:r>
          </w:p>
        </w:tc>
      </w:tr>
      <w:tr w:rsidR="008D1196" w:rsidRPr="00F46FE1" w14:paraId="623C11AA"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88BCC7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38</w:t>
            </w:r>
          </w:p>
        </w:tc>
        <w:tc>
          <w:tcPr>
            <w:tcW w:w="5954" w:type="dxa"/>
            <w:tcBorders>
              <w:top w:val="nil"/>
              <w:left w:val="nil"/>
              <w:bottom w:val="single" w:sz="4" w:space="0" w:color="auto"/>
              <w:right w:val="single" w:sz="4" w:space="0" w:color="auto"/>
            </w:tcBorders>
            <w:shd w:val="clear" w:color="auto" w:fill="auto"/>
            <w:vAlign w:val="center"/>
            <w:hideMark/>
          </w:tcPr>
          <w:p w14:paraId="0630C36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上海化学工业区公共管廊有限公司</w:t>
            </w:r>
          </w:p>
        </w:tc>
        <w:tc>
          <w:tcPr>
            <w:tcW w:w="1984" w:type="dxa"/>
            <w:tcBorders>
              <w:top w:val="nil"/>
              <w:left w:val="nil"/>
              <w:bottom w:val="single" w:sz="4" w:space="0" w:color="auto"/>
              <w:right w:val="single" w:sz="4" w:space="0" w:color="auto"/>
            </w:tcBorders>
            <w:shd w:val="clear" w:color="auto" w:fill="auto"/>
            <w:vAlign w:val="center"/>
            <w:hideMark/>
          </w:tcPr>
          <w:p w14:paraId="17C456A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上海市</w:t>
            </w:r>
          </w:p>
        </w:tc>
      </w:tr>
      <w:tr w:rsidR="008D1196" w:rsidRPr="00F46FE1" w14:paraId="4675FCE0"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57E82E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39</w:t>
            </w:r>
          </w:p>
        </w:tc>
        <w:tc>
          <w:tcPr>
            <w:tcW w:w="5954" w:type="dxa"/>
            <w:tcBorders>
              <w:top w:val="nil"/>
              <w:left w:val="nil"/>
              <w:bottom w:val="single" w:sz="4" w:space="0" w:color="auto"/>
              <w:right w:val="single" w:sz="4" w:space="0" w:color="auto"/>
            </w:tcBorders>
            <w:shd w:val="clear" w:color="auto" w:fill="auto"/>
            <w:vAlign w:val="center"/>
            <w:hideMark/>
          </w:tcPr>
          <w:p w14:paraId="51715B3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钢铁研究总院</w:t>
            </w:r>
          </w:p>
        </w:tc>
        <w:tc>
          <w:tcPr>
            <w:tcW w:w="1984" w:type="dxa"/>
            <w:tcBorders>
              <w:top w:val="nil"/>
              <w:left w:val="nil"/>
              <w:bottom w:val="single" w:sz="4" w:space="0" w:color="auto"/>
              <w:right w:val="single" w:sz="4" w:space="0" w:color="auto"/>
            </w:tcBorders>
            <w:shd w:val="clear" w:color="auto" w:fill="auto"/>
            <w:vAlign w:val="center"/>
            <w:hideMark/>
          </w:tcPr>
          <w:p w14:paraId="04C64C9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2B65E193"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772EF0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40</w:t>
            </w:r>
          </w:p>
        </w:tc>
        <w:tc>
          <w:tcPr>
            <w:tcW w:w="5954" w:type="dxa"/>
            <w:tcBorders>
              <w:top w:val="nil"/>
              <w:left w:val="nil"/>
              <w:bottom w:val="single" w:sz="4" w:space="0" w:color="auto"/>
              <w:right w:val="single" w:sz="4" w:space="0" w:color="auto"/>
            </w:tcBorders>
            <w:shd w:val="clear" w:color="auto" w:fill="auto"/>
            <w:vAlign w:val="center"/>
            <w:hideMark/>
          </w:tcPr>
          <w:p w14:paraId="4F4978C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国家纳米科学中心</w:t>
            </w:r>
          </w:p>
        </w:tc>
        <w:tc>
          <w:tcPr>
            <w:tcW w:w="1984" w:type="dxa"/>
            <w:tcBorders>
              <w:top w:val="nil"/>
              <w:left w:val="nil"/>
              <w:bottom w:val="single" w:sz="4" w:space="0" w:color="auto"/>
              <w:right w:val="single" w:sz="4" w:space="0" w:color="auto"/>
            </w:tcBorders>
            <w:shd w:val="clear" w:color="auto" w:fill="auto"/>
            <w:vAlign w:val="center"/>
            <w:hideMark/>
          </w:tcPr>
          <w:p w14:paraId="50AA2BF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557EAD2B"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E8B906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41</w:t>
            </w:r>
          </w:p>
        </w:tc>
        <w:tc>
          <w:tcPr>
            <w:tcW w:w="5954" w:type="dxa"/>
            <w:tcBorders>
              <w:top w:val="nil"/>
              <w:left w:val="nil"/>
              <w:bottom w:val="single" w:sz="4" w:space="0" w:color="auto"/>
              <w:right w:val="single" w:sz="4" w:space="0" w:color="auto"/>
            </w:tcBorders>
            <w:shd w:val="clear" w:color="auto" w:fill="auto"/>
            <w:vAlign w:val="center"/>
            <w:hideMark/>
          </w:tcPr>
          <w:p w14:paraId="4B2EBA1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中国科学院过程工程研究所</w:t>
            </w:r>
          </w:p>
        </w:tc>
        <w:tc>
          <w:tcPr>
            <w:tcW w:w="1984" w:type="dxa"/>
            <w:tcBorders>
              <w:top w:val="nil"/>
              <w:left w:val="nil"/>
              <w:bottom w:val="single" w:sz="4" w:space="0" w:color="auto"/>
              <w:right w:val="single" w:sz="4" w:space="0" w:color="auto"/>
            </w:tcBorders>
            <w:shd w:val="clear" w:color="auto" w:fill="auto"/>
            <w:vAlign w:val="center"/>
            <w:hideMark/>
          </w:tcPr>
          <w:p w14:paraId="5AA70BD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6851565D"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7C637F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42</w:t>
            </w:r>
          </w:p>
        </w:tc>
        <w:tc>
          <w:tcPr>
            <w:tcW w:w="5954" w:type="dxa"/>
            <w:tcBorders>
              <w:top w:val="nil"/>
              <w:left w:val="nil"/>
              <w:bottom w:val="single" w:sz="4" w:space="0" w:color="auto"/>
              <w:right w:val="single" w:sz="4" w:space="0" w:color="auto"/>
            </w:tcBorders>
            <w:shd w:val="clear" w:color="auto" w:fill="auto"/>
            <w:vAlign w:val="center"/>
            <w:hideMark/>
          </w:tcPr>
          <w:p w14:paraId="0A5CF2E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北京科胜伟达石油科技股份有限公司</w:t>
            </w:r>
          </w:p>
        </w:tc>
        <w:tc>
          <w:tcPr>
            <w:tcW w:w="1984" w:type="dxa"/>
            <w:tcBorders>
              <w:top w:val="nil"/>
              <w:left w:val="nil"/>
              <w:bottom w:val="single" w:sz="4" w:space="0" w:color="auto"/>
              <w:right w:val="single" w:sz="4" w:space="0" w:color="auto"/>
            </w:tcBorders>
            <w:shd w:val="clear" w:color="auto" w:fill="auto"/>
            <w:vAlign w:val="center"/>
            <w:hideMark/>
          </w:tcPr>
          <w:p w14:paraId="2ADFD73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4029BAE8"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36B1CC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43</w:t>
            </w:r>
          </w:p>
        </w:tc>
        <w:tc>
          <w:tcPr>
            <w:tcW w:w="5954" w:type="dxa"/>
            <w:tcBorders>
              <w:top w:val="nil"/>
              <w:left w:val="nil"/>
              <w:bottom w:val="single" w:sz="4" w:space="0" w:color="auto"/>
              <w:right w:val="single" w:sz="4" w:space="0" w:color="auto"/>
            </w:tcBorders>
            <w:shd w:val="clear" w:color="auto" w:fill="auto"/>
            <w:vAlign w:val="center"/>
            <w:hideMark/>
          </w:tcPr>
          <w:p w14:paraId="0F3AF255"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石化盈科信息技术有限责任公司</w:t>
            </w:r>
          </w:p>
        </w:tc>
        <w:tc>
          <w:tcPr>
            <w:tcW w:w="1984" w:type="dxa"/>
            <w:tcBorders>
              <w:top w:val="nil"/>
              <w:left w:val="nil"/>
              <w:bottom w:val="single" w:sz="4" w:space="0" w:color="auto"/>
              <w:right w:val="single" w:sz="4" w:space="0" w:color="auto"/>
            </w:tcBorders>
            <w:shd w:val="clear" w:color="auto" w:fill="auto"/>
            <w:vAlign w:val="center"/>
            <w:hideMark/>
          </w:tcPr>
          <w:p w14:paraId="636F4EA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1856A9DA"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BF4266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44</w:t>
            </w:r>
          </w:p>
        </w:tc>
        <w:tc>
          <w:tcPr>
            <w:tcW w:w="5954" w:type="dxa"/>
            <w:tcBorders>
              <w:top w:val="nil"/>
              <w:left w:val="nil"/>
              <w:bottom w:val="single" w:sz="4" w:space="0" w:color="auto"/>
              <w:right w:val="single" w:sz="4" w:space="0" w:color="auto"/>
            </w:tcBorders>
            <w:shd w:val="clear" w:color="auto" w:fill="auto"/>
            <w:vAlign w:val="center"/>
            <w:hideMark/>
          </w:tcPr>
          <w:p w14:paraId="007137C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北京展谱石油技术开发有限公司</w:t>
            </w:r>
          </w:p>
        </w:tc>
        <w:tc>
          <w:tcPr>
            <w:tcW w:w="1984" w:type="dxa"/>
            <w:tcBorders>
              <w:top w:val="nil"/>
              <w:left w:val="nil"/>
              <w:bottom w:val="single" w:sz="4" w:space="0" w:color="auto"/>
              <w:right w:val="single" w:sz="4" w:space="0" w:color="auto"/>
            </w:tcBorders>
            <w:shd w:val="clear" w:color="auto" w:fill="auto"/>
            <w:vAlign w:val="center"/>
            <w:hideMark/>
          </w:tcPr>
          <w:p w14:paraId="1274726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229C8823" w14:textId="77777777" w:rsidTr="0090742F">
        <w:trPr>
          <w:trHeight w:val="278"/>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FBEBE8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45</w:t>
            </w:r>
          </w:p>
        </w:tc>
        <w:tc>
          <w:tcPr>
            <w:tcW w:w="5954" w:type="dxa"/>
            <w:tcBorders>
              <w:top w:val="nil"/>
              <w:left w:val="nil"/>
              <w:bottom w:val="single" w:sz="4" w:space="0" w:color="auto"/>
              <w:right w:val="single" w:sz="4" w:space="0" w:color="auto"/>
            </w:tcBorders>
            <w:shd w:val="clear" w:color="auto" w:fill="auto"/>
            <w:vAlign w:val="center"/>
            <w:hideMark/>
          </w:tcPr>
          <w:p w14:paraId="63A0880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青岛长兴高新科技发展有限公司（原青岛长兴化工有限公司）</w:t>
            </w:r>
          </w:p>
        </w:tc>
        <w:tc>
          <w:tcPr>
            <w:tcW w:w="1984" w:type="dxa"/>
            <w:tcBorders>
              <w:top w:val="nil"/>
              <w:left w:val="nil"/>
              <w:bottom w:val="single" w:sz="4" w:space="0" w:color="auto"/>
              <w:right w:val="single" w:sz="4" w:space="0" w:color="auto"/>
            </w:tcBorders>
            <w:shd w:val="clear" w:color="auto" w:fill="auto"/>
            <w:vAlign w:val="center"/>
            <w:hideMark/>
          </w:tcPr>
          <w:p w14:paraId="208ED56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山东省</w:t>
            </w:r>
          </w:p>
        </w:tc>
      </w:tr>
      <w:tr w:rsidR="008D1196" w:rsidRPr="00F46FE1" w14:paraId="2B1367D5"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A1F6C65"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46</w:t>
            </w:r>
          </w:p>
        </w:tc>
        <w:tc>
          <w:tcPr>
            <w:tcW w:w="5954" w:type="dxa"/>
            <w:tcBorders>
              <w:top w:val="nil"/>
              <w:left w:val="nil"/>
              <w:bottom w:val="single" w:sz="4" w:space="0" w:color="auto"/>
              <w:right w:val="single" w:sz="4" w:space="0" w:color="auto"/>
            </w:tcBorders>
            <w:shd w:val="clear" w:color="auto" w:fill="auto"/>
            <w:vAlign w:val="center"/>
            <w:hideMark/>
          </w:tcPr>
          <w:p w14:paraId="528E5C0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中国石油规划总院</w:t>
            </w:r>
          </w:p>
        </w:tc>
        <w:tc>
          <w:tcPr>
            <w:tcW w:w="1984" w:type="dxa"/>
            <w:tcBorders>
              <w:top w:val="nil"/>
              <w:left w:val="nil"/>
              <w:bottom w:val="single" w:sz="4" w:space="0" w:color="auto"/>
              <w:right w:val="single" w:sz="4" w:space="0" w:color="auto"/>
            </w:tcBorders>
            <w:shd w:val="clear" w:color="auto" w:fill="auto"/>
            <w:vAlign w:val="center"/>
            <w:hideMark/>
          </w:tcPr>
          <w:p w14:paraId="3A6E0DC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6CB8D6BD" w14:textId="77777777" w:rsidTr="0090742F">
        <w:trPr>
          <w:trHeight w:val="342"/>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283165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47</w:t>
            </w:r>
          </w:p>
        </w:tc>
        <w:tc>
          <w:tcPr>
            <w:tcW w:w="5954" w:type="dxa"/>
            <w:tcBorders>
              <w:top w:val="nil"/>
              <w:left w:val="nil"/>
              <w:bottom w:val="single" w:sz="4" w:space="0" w:color="auto"/>
              <w:right w:val="single" w:sz="4" w:space="0" w:color="auto"/>
            </w:tcBorders>
            <w:shd w:val="clear" w:color="auto" w:fill="auto"/>
            <w:vAlign w:val="center"/>
            <w:hideMark/>
          </w:tcPr>
          <w:p w14:paraId="19FDF2A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中国石油天然气股份有限公司华北油田分公司勘探开发研究院</w:t>
            </w:r>
          </w:p>
        </w:tc>
        <w:tc>
          <w:tcPr>
            <w:tcW w:w="1984" w:type="dxa"/>
            <w:tcBorders>
              <w:top w:val="nil"/>
              <w:left w:val="nil"/>
              <w:bottom w:val="single" w:sz="4" w:space="0" w:color="auto"/>
              <w:right w:val="single" w:sz="4" w:space="0" w:color="auto"/>
            </w:tcBorders>
            <w:shd w:val="clear" w:color="auto" w:fill="auto"/>
            <w:vAlign w:val="center"/>
            <w:hideMark/>
          </w:tcPr>
          <w:p w14:paraId="3E520C9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河北省</w:t>
            </w:r>
          </w:p>
        </w:tc>
      </w:tr>
      <w:tr w:rsidR="008D1196" w:rsidRPr="00F46FE1" w14:paraId="7301334F" w14:textId="77777777" w:rsidTr="0090742F">
        <w:trPr>
          <w:trHeight w:val="407"/>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A12F61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48</w:t>
            </w:r>
          </w:p>
        </w:tc>
        <w:tc>
          <w:tcPr>
            <w:tcW w:w="5954" w:type="dxa"/>
            <w:tcBorders>
              <w:top w:val="nil"/>
              <w:left w:val="nil"/>
              <w:bottom w:val="single" w:sz="4" w:space="0" w:color="auto"/>
              <w:right w:val="single" w:sz="4" w:space="0" w:color="auto"/>
            </w:tcBorders>
            <w:shd w:val="clear" w:color="auto" w:fill="auto"/>
            <w:vAlign w:val="center"/>
            <w:hideMark/>
          </w:tcPr>
          <w:p w14:paraId="14788E4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中国石油化工股份有限公司胜利油田分公司技术检测中心</w:t>
            </w:r>
          </w:p>
        </w:tc>
        <w:tc>
          <w:tcPr>
            <w:tcW w:w="1984" w:type="dxa"/>
            <w:tcBorders>
              <w:top w:val="nil"/>
              <w:left w:val="nil"/>
              <w:bottom w:val="single" w:sz="4" w:space="0" w:color="auto"/>
              <w:right w:val="single" w:sz="4" w:space="0" w:color="auto"/>
            </w:tcBorders>
            <w:shd w:val="clear" w:color="auto" w:fill="auto"/>
            <w:vAlign w:val="center"/>
            <w:hideMark/>
          </w:tcPr>
          <w:p w14:paraId="6FF7082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山东省</w:t>
            </w:r>
          </w:p>
        </w:tc>
      </w:tr>
      <w:tr w:rsidR="008D1196" w:rsidRPr="00F46FE1" w14:paraId="1E14D764"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01A47E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49</w:t>
            </w:r>
          </w:p>
        </w:tc>
        <w:tc>
          <w:tcPr>
            <w:tcW w:w="5954" w:type="dxa"/>
            <w:tcBorders>
              <w:top w:val="nil"/>
              <w:left w:val="nil"/>
              <w:bottom w:val="single" w:sz="4" w:space="0" w:color="auto"/>
              <w:right w:val="single" w:sz="4" w:space="0" w:color="auto"/>
            </w:tcBorders>
            <w:shd w:val="clear" w:color="auto" w:fill="auto"/>
            <w:vAlign w:val="center"/>
            <w:hideMark/>
          </w:tcPr>
          <w:p w14:paraId="5B441EA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中国环境科学研究院</w:t>
            </w:r>
          </w:p>
        </w:tc>
        <w:tc>
          <w:tcPr>
            <w:tcW w:w="1984" w:type="dxa"/>
            <w:tcBorders>
              <w:top w:val="nil"/>
              <w:left w:val="nil"/>
              <w:bottom w:val="single" w:sz="4" w:space="0" w:color="auto"/>
              <w:right w:val="single" w:sz="4" w:space="0" w:color="auto"/>
            </w:tcBorders>
            <w:shd w:val="clear" w:color="auto" w:fill="auto"/>
            <w:vAlign w:val="center"/>
            <w:hideMark/>
          </w:tcPr>
          <w:p w14:paraId="5F5A164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08A8531F" w14:textId="77777777" w:rsidTr="0090742F">
        <w:trPr>
          <w:trHeight w:val="48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097E30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50</w:t>
            </w:r>
          </w:p>
        </w:tc>
        <w:tc>
          <w:tcPr>
            <w:tcW w:w="5954" w:type="dxa"/>
            <w:tcBorders>
              <w:top w:val="nil"/>
              <w:left w:val="nil"/>
              <w:bottom w:val="single" w:sz="4" w:space="0" w:color="auto"/>
              <w:right w:val="single" w:sz="4" w:space="0" w:color="auto"/>
            </w:tcBorders>
            <w:shd w:val="clear" w:color="auto" w:fill="auto"/>
            <w:vAlign w:val="center"/>
            <w:hideMark/>
          </w:tcPr>
          <w:p w14:paraId="7DEC88B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中国船舶工业集团公司船舶系统工程部（中国船舶工业系统工程研究院）</w:t>
            </w:r>
          </w:p>
        </w:tc>
        <w:tc>
          <w:tcPr>
            <w:tcW w:w="1984" w:type="dxa"/>
            <w:tcBorders>
              <w:top w:val="nil"/>
              <w:left w:val="nil"/>
              <w:bottom w:val="single" w:sz="4" w:space="0" w:color="auto"/>
              <w:right w:val="single" w:sz="4" w:space="0" w:color="auto"/>
            </w:tcBorders>
            <w:shd w:val="clear" w:color="auto" w:fill="auto"/>
            <w:vAlign w:val="center"/>
            <w:hideMark/>
          </w:tcPr>
          <w:p w14:paraId="7646794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7B0CE0AB" w14:textId="77777777" w:rsidTr="0090742F">
        <w:trPr>
          <w:trHeight w:val="452"/>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C897F2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51</w:t>
            </w:r>
          </w:p>
        </w:tc>
        <w:tc>
          <w:tcPr>
            <w:tcW w:w="5954" w:type="dxa"/>
            <w:tcBorders>
              <w:top w:val="nil"/>
              <w:left w:val="nil"/>
              <w:bottom w:val="single" w:sz="4" w:space="0" w:color="auto"/>
              <w:right w:val="single" w:sz="4" w:space="0" w:color="auto"/>
            </w:tcBorders>
            <w:shd w:val="clear" w:color="auto" w:fill="auto"/>
            <w:vAlign w:val="center"/>
            <w:hideMark/>
          </w:tcPr>
          <w:p w14:paraId="01DF485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中国石油天然气股份有限公司勘探开发研究院西北分院</w:t>
            </w:r>
          </w:p>
        </w:tc>
        <w:tc>
          <w:tcPr>
            <w:tcW w:w="1984" w:type="dxa"/>
            <w:tcBorders>
              <w:top w:val="nil"/>
              <w:left w:val="nil"/>
              <w:bottom w:val="single" w:sz="4" w:space="0" w:color="auto"/>
              <w:right w:val="single" w:sz="4" w:space="0" w:color="auto"/>
            </w:tcBorders>
            <w:shd w:val="clear" w:color="auto" w:fill="auto"/>
            <w:vAlign w:val="center"/>
            <w:hideMark/>
          </w:tcPr>
          <w:p w14:paraId="6DE8122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甘肃省</w:t>
            </w:r>
          </w:p>
        </w:tc>
      </w:tr>
      <w:tr w:rsidR="008D1196" w:rsidRPr="00F46FE1" w14:paraId="70BC7C04"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813FF2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52</w:t>
            </w:r>
          </w:p>
        </w:tc>
        <w:tc>
          <w:tcPr>
            <w:tcW w:w="5954" w:type="dxa"/>
            <w:tcBorders>
              <w:top w:val="nil"/>
              <w:left w:val="nil"/>
              <w:bottom w:val="single" w:sz="4" w:space="0" w:color="auto"/>
              <w:right w:val="single" w:sz="4" w:space="0" w:color="auto"/>
            </w:tcBorders>
            <w:shd w:val="clear" w:color="auto" w:fill="auto"/>
            <w:vAlign w:val="center"/>
            <w:hideMark/>
          </w:tcPr>
          <w:p w14:paraId="722F43F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建湖县石油机械研究所</w:t>
            </w:r>
          </w:p>
        </w:tc>
        <w:tc>
          <w:tcPr>
            <w:tcW w:w="1984" w:type="dxa"/>
            <w:tcBorders>
              <w:top w:val="nil"/>
              <w:left w:val="nil"/>
              <w:bottom w:val="single" w:sz="4" w:space="0" w:color="auto"/>
              <w:right w:val="single" w:sz="4" w:space="0" w:color="auto"/>
            </w:tcBorders>
            <w:shd w:val="clear" w:color="auto" w:fill="auto"/>
            <w:vAlign w:val="center"/>
            <w:hideMark/>
          </w:tcPr>
          <w:p w14:paraId="1A4F56A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江苏省</w:t>
            </w:r>
          </w:p>
        </w:tc>
      </w:tr>
      <w:tr w:rsidR="008D1196" w:rsidRPr="00F46FE1" w14:paraId="4816451E"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9EE918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53</w:t>
            </w:r>
          </w:p>
        </w:tc>
        <w:tc>
          <w:tcPr>
            <w:tcW w:w="5954" w:type="dxa"/>
            <w:tcBorders>
              <w:top w:val="nil"/>
              <w:left w:val="nil"/>
              <w:bottom w:val="single" w:sz="4" w:space="0" w:color="auto"/>
              <w:right w:val="single" w:sz="4" w:space="0" w:color="auto"/>
            </w:tcBorders>
            <w:shd w:val="clear" w:color="auto" w:fill="auto"/>
            <w:vAlign w:val="center"/>
            <w:hideMark/>
          </w:tcPr>
          <w:p w14:paraId="2050B2A5"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中国石油集团东方地球物理勘探有限责任公司</w:t>
            </w:r>
          </w:p>
        </w:tc>
        <w:tc>
          <w:tcPr>
            <w:tcW w:w="1984" w:type="dxa"/>
            <w:tcBorders>
              <w:top w:val="nil"/>
              <w:left w:val="nil"/>
              <w:bottom w:val="single" w:sz="4" w:space="0" w:color="auto"/>
              <w:right w:val="single" w:sz="4" w:space="0" w:color="auto"/>
            </w:tcBorders>
            <w:shd w:val="clear" w:color="auto" w:fill="auto"/>
            <w:vAlign w:val="center"/>
            <w:hideMark/>
          </w:tcPr>
          <w:p w14:paraId="52E220E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河北省</w:t>
            </w:r>
          </w:p>
        </w:tc>
      </w:tr>
      <w:tr w:rsidR="008D1196" w:rsidRPr="00F46FE1" w14:paraId="2253682F"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966770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54</w:t>
            </w:r>
          </w:p>
        </w:tc>
        <w:tc>
          <w:tcPr>
            <w:tcW w:w="5954" w:type="dxa"/>
            <w:tcBorders>
              <w:top w:val="nil"/>
              <w:left w:val="nil"/>
              <w:bottom w:val="single" w:sz="4" w:space="0" w:color="auto"/>
              <w:right w:val="single" w:sz="4" w:space="0" w:color="auto"/>
            </w:tcBorders>
            <w:shd w:val="clear" w:color="auto" w:fill="auto"/>
            <w:vAlign w:val="center"/>
            <w:hideMark/>
          </w:tcPr>
          <w:p w14:paraId="0AF0127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山西蓝焰煤层气集团有限责任公司</w:t>
            </w:r>
          </w:p>
        </w:tc>
        <w:tc>
          <w:tcPr>
            <w:tcW w:w="1984" w:type="dxa"/>
            <w:tcBorders>
              <w:top w:val="nil"/>
              <w:left w:val="nil"/>
              <w:bottom w:val="single" w:sz="4" w:space="0" w:color="auto"/>
              <w:right w:val="single" w:sz="4" w:space="0" w:color="auto"/>
            </w:tcBorders>
            <w:shd w:val="clear" w:color="auto" w:fill="auto"/>
            <w:vAlign w:val="center"/>
            <w:hideMark/>
          </w:tcPr>
          <w:p w14:paraId="370051E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山西省</w:t>
            </w:r>
          </w:p>
        </w:tc>
      </w:tr>
      <w:tr w:rsidR="008D1196" w:rsidRPr="00F46FE1" w14:paraId="13519C2D"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4D0954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55</w:t>
            </w:r>
          </w:p>
        </w:tc>
        <w:tc>
          <w:tcPr>
            <w:tcW w:w="5954" w:type="dxa"/>
            <w:tcBorders>
              <w:top w:val="nil"/>
              <w:left w:val="nil"/>
              <w:bottom w:val="single" w:sz="4" w:space="0" w:color="auto"/>
              <w:right w:val="single" w:sz="4" w:space="0" w:color="auto"/>
            </w:tcBorders>
            <w:shd w:val="clear" w:color="auto" w:fill="auto"/>
            <w:vAlign w:val="center"/>
            <w:hideMark/>
          </w:tcPr>
          <w:p w14:paraId="00FCE76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中国石油集团测井有限公司</w:t>
            </w:r>
          </w:p>
        </w:tc>
        <w:tc>
          <w:tcPr>
            <w:tcW w:w="1984" w:type="dxa"/>
            <w:tcBorders>
              <w:top w:val="nil"/>
              <w:left w:val="nil"/>
              <w:bottom w:val="single" w:sz="4" w:space="0" w:color="auto"/>
              <w:right w:val="single" w:sz="4" w:space="0" w:color="auto"/>
            </w:tcBorders>
            <w:shd w:val="clear" w:color="auto" w:fill="auto"/>
            <w:vAlign w:val="center"/>
            <w:hideMark/>
          </w:tcPr>
          <w:p w14:paraId="0146C71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陕西省</w:t>
            </w:r>
          </w:p>
        </w:tc>
      </w:tr>
      <w:tr w:rsidR="008D1196" w:rsidRPr="00F46FE1" w14:paraId="2B59995C" w14:textId="77777777" w:rsidTr="0090742F">
        <w:trPr>
          <w:trHeight w:val="48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CE113E5"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56</w:t>
            </w:r>
          </w:p>
        </w:tc>
        <w:tc>
          <w:tcPr>
            <w:tcW w:w="5954" w:type="dxa"/>
            <w:tcBorders>
              <w:top w:val="nil"/>
              <w:left w:val="nil"/>
              <w:bottom w:val="single" w:sz="4" w:space="0" w:color="auto"/>
              <w:right w:val="single" w:sz="4" w:space="0" w:color="auto"/>
            </w:tcBorders>
            <w:shd w:val="clear" w:color="auto" w:fill="auto"/>
            <w:vAlign w:val="center"/>
            <w:hideMark/>
          </w:tcPr>
          <w:p w14:paraId="21C50376"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中国石油化工股份有限公司西北油田分公司石油工程技术研究院</w:t>
            </w:r>
          </w:p>
        </w:tc>
        <w:tc>
          <w:tcPr>
            <w:tcW w:w="1984" w:type="dxa"/>
            <w:tcBorders>
              <w:top w:val="nil"/>
              <w:left w:val="nil"/>
              <w:bottom w:val="single" w:sz="4" w:space="0" w:color="auto"/>
              <w:right w:val="single" w:sz="4" w:space="0" w:color="auto"/>
            </w:tcBorders>
            <w:shd w:val="clear" w:color="auto" w:fill="auto"/>
            <w:vAlign w:val="center"/>
            <w:hideMark/>
          </w:tcPr>
          <w:p w14:paraId="1E2277C6"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新疆自治区</w:t>
            </w:r>
          </w:p>
        </w:tc>
      </w:tr>
      <w:tr w:rsidR="008D1196" w:rsidRPr="00F46FE1" w14:paraId="75CF6E6F"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75D1B4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57</w:t>
            </w:r>
          </w:p>
        </w:tc>
        <w:tc>
          <w:tcPr>
            <w:tcW w:w="5954" w:type="dxa"/>
            <w:tcBorders>
              <w:top w:val="nil"/>
              <w:left w:val="nil"/>
              <w:bottom w:val="single" w:sz="4" w:space="0" w:color="auto"/>
              <w:right w:val="single" w:sz="4" w:space="0" w:color="auto"/>
            </w:tcBorders>
            <w:shd w:val="clear" w:color="auto" w:fill="auto"/>
            <w:vAlign w:val="center"/>
            <w:hideMark/>
          </w:tcPr>
          <w:p w14:paraId="39EBC61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中国石油集团渤海石油装备制造有限公司</w:t>
            </w:r>
          </w:p>
        </w:tc>
        <w:tc>
          <w:tcPr>
            <w:tcW w:w="1984" w:type="dxa"/>
            <w:tcBorders>
              <w:top w:val="nil"/>
              <w:left w:val="nil"/>
              <w:bottom w:val="single" w:sz="4" w:space="0" w:color="auto"/>
              <w:right w:val="single" w:sz="4" w:space="0" w:color="auto"/>
            </w:tcBorders>
            <w:shd w:val="clear" w:color="auto" w:fill="auto"/>
            <w:vAlign w:val="center"/>
            <w:hideMark/>
          </w:tcPr>
          <w:p w14:paraId="251A1CC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天津市</w:t>
            </w:r>
          </w:p>
        </w:tc>
      </w:tr>
      <w:tr w:rsidR="008D1196" w:rsidRPr="00F46FE1" w14:paraId="3CC00EA9"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1CC9E9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58</w:t>
            </w:r>
          </w:p>
        </w:tc>
        <w:tc>
          <w:tcPr>
            <w:tcW w:w="5954" w:type="dxa"/>
            <w:tcBorders>
              <w:top w:val="nil"/>
              <w:left w:val="nil"/>
              <w:bottom w:val="single" w:sz="4" w:space="0" w:color="auto"/>
              <w:right w:val="single" w:sz="4" w:space="0" w:color="auto"/>
            </w:tcBorders>
            <w:shd w:val="clear" w:color="auto" w:fill="auto"/>
            <w:vAlign w:val="center"/>
            <w:hideMark/>
          </w:tcPr>
          <w:p w14:paraId="11ED1A3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中国石油天然气股份有限公司冀东油田分公司</w:t>
            </w:r>
          </w:p>
        </w:tc>
        <w:tc>
          <w:tcPr>
            <w:tcW w:w="1984" w:type="dxa"/>
            <w:tcBorders>
              <w:top w:val="nil"/>
              <w:left w:val="nil"/>
              <w:bottom w:val="single" w:sz="4" w:space="0" w:color="auto"/>
              <w:right w:val="single" w:sz="4" w:space="0" w:color="auto"/>
            </w:tcBorders>
            <w:shd w:val="clear" w:color="auto" w:fill="auto"/>
            <w:vAlign w:val="center"/>
            <w:hideMark/>
          </w:tcPr>
          <w:p w14:paraId="50147B0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河北省</w:t>
            </w:r>
          </w:p>
        </w:tc>
      </w:tr>
      <w:tr w:rsidR="008D1196" w:rsidRPr="00F46FE1" w14:paraId="35401041"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EFF4AC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59</w:t>
            </w:r>
          </w:p>
        </w:tc>
        <w:tc>
          <w:tcPr>
            <w:tcW w:w="5954" w:type="dxa"/>
            <w:tcBorders>
              <w:top w:val="nil"/>
              <w:left w:val="nil"/>
              <w:bottom w:val="single" w:sz="4" w:space="0" w:color="auto"/>
              <w:right w:val="single" w:sz="4" w:space="0" w:color="auto"/>
            </w:tcBorders>
            <w:shd w:val="clear" w:color="auto" w:fill="auto"/>
            <w:vAlign w:val="center"/>
            <w:hideMark/>
          </w:tcPr>
          <w:p w14:paraId="12E5796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北京新宇阳科技有限公司</w:t>
            </w:r>
          </w:p>
        </w:tc>
        <w:tc>
          <w:tcPr>
            <w:tcW w:w="1984" w:type="dxa"/>
            <w:tcBorders>
              <w:top w:val="nil"/>
              <w:left w:val="nil"/>
              <w:bottom w:val="single" w:sz="4" w:space="0" w:color="auto"/>
              <w:right w:val="single" w:sz="4" w:space="0" w:color="auto"/>
            </w:tcBorders>
            <w:shd w:val="clear" w:color="auto" w:fill="auto"/>
            <w:vAlign w:val="center"/>
            <w:hideMark/>
          </w:tcPr>
          <w:p w14:paraId="086F69F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51D24E6E"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5BC4EF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60</w:t>
            </w:r>
          </w:p>
        </w:tc>
        <w:tc>
          <w:tcPr>
            <w:tcW w:w="5954" w:type="dxa"/>
            <w:tcBorders>
              <w:top w:val="nil"/>
              <w:left w:val="nil"/>
              <w:bottom w:val="single" w:sz="4" w:space="0" w:color="auto"/>
              <w:right w:val="single" w:sz="4" w:space="0" w:color="auto"/>
            </w:tcBorders>
            <w:shd w:val="clear" w:color="auto" w:fill="auto"/>
            <w:vAlign w:val="center"/>
            <w:hideMark/>
          </w:tcPr>
          <w:p w14:paraId="542DA91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广东炜林纳新材料科技股份有限公司</w:t>
            </w:r>
          </w:p>
        </w:tc>
        <w:tc>
          <w:tcPr>
            <w:tcW w:w="1984" w:type="dxa"/>
            <w:tcBorders>
              <w:top w:val="nil"/>
              <w:left w:val="nil"/>
              <w:bottom w:val="single" w:sz="4" w:space="0" w:color="auto"/>
              <w:right w:val="single" w:sz="4" w:space="0" w:color="auto"/>
            </w:tcBorders>
            <w:shd w:val="clear" w:color="auto" w:fill="auto"/>
            <w:vAlign w:val="center"/>
            <w:hideMark/>
          </w:tcPr>
          <w:p w14:paraId="76BD28C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广东省</w:t>
            </w:r>
          </w:p>
        </w:tc>
      </w:tr>
      <w:tr w:rsidR="008D1196" w:rsidRPr="00F46FE1" w14:paraId="624A7760"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C17C0C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lastRenderedPageBreak/>
              <w:t>61</w:t>
            </w:r>
          </w:p>
        </w:tc>
        <w:tc>
          <w:tcPr>
            <w:tcW w:w="5954" w:type="dxa"/>
            <w:tcBorders>
              <w:top w:val="nil"/>
              <w:left w:val="nil"/>
              <w:bottom w:val="single" w:sz="4" w:space="0" w:color="auto"/>
              <w:right w:val="single" w:sz="4" w:space="0" w:color="auto"/>
            </w:tcBorders>
            <w:shd w:val="clear" w:color="auto" w:fill="auto"/>
            <w:vAlign w:val="center"/>
            <w:hideMark/>
          </w:tcPr>
          <w:p w14:paraId="064B84F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北京敦华石油技术有限公司</w:t>
            </w:r>
          </w:p>
        </w:tc>
        <w:tc>
          <w:tcPr>
            <w:tcW w:w="1984" w:type="dxa"/>
            <w:tcBorders>
              <w:top w:val="nil"/>
              <w:left w:val="nil"/>
              <w:bottom w:val="single" w:sz="4" w:space="0" w:color="auto"/>
              <w:right w:val="single" w:sz="4" w:space="0" w:color="auto"/>
            </w:tcBorders>
            <w:shd w:val="clear" w:color="auto" w:fill="auto"/>
            <w:vAlign w:val="center"/>
            <w:hideMark/>
          </w:tcPr>
          <w:p w14:paraId="1A379B3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7A8AAAC3"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DD29B6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62</w:t>
            </w:r>
          </w:p>
        </w:tc>
        <w:tc>
          <w:tcPr>
            <w:tcW w:w="5954" w:type="dxa"/>
            <w:tcBorders>
              <w:top w:val="nil"/>
              <w:left w:val="nil"/>
              <w:bottom w:val="single" w:sz="4" w:space="0" w:color="auto"/>
              <w:right w:val="single" w:sz="4" w:space="0" w:color="auto"/>
            </w:tcBorders>
            <w:shd w:val="clear" w:color="auto" w:fill="auto"/>
            <w:vAlign w:val="center"/>
            <w:hideMark/>
          </w:tcPr>
          <w:p w14:paraId="739FBB9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中国石油天然气股份有限公司吉林油田分公司</w:t>
            </w:r>
          </w:p>
        </w:tc>
        <w:tc>
          <w:tcPr>
            <w:tcW w:w="1984" w:type="dxa"/>
            <w:tcBorders>
              <w:top w:val="nil"/>
              <w:left w:val="nil"/>
              <w:bottom w:val="single" w:sz="4" w:space="0" w:color="auto"/>
              <w:right w:val="single" w:sz="4" w:space="0" w:color="auto"/>
            </w:tcBorders>
            <w:shd w:val="clear" w:color="auto" w:fill="auto"/>
            <w:vAlign w:val="center"/>
            <w:hideMark/>
          </w:tcPr>
          <w:p w14:paraId="51EC8A8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吉林省</w:t>
            </w:r>
          </w:p>
        </w:tc>
      </w:tr>
      <w:tr w:rsidR="008D1196" w:rsidRPr="00F46FE1" w14:paraId="416BD72F"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4C5FF9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63</w:t>
            </w:r>
          </w:p>
        </w:tc>
        <w:tc>
          <w:tcPr>
            <w:tcW w:w="5954" w:type="dxa"/>
            <w:tcBorders>
              <w:top w:val="nil"/>
              <w:left w:val="nil"/>
              <w:bottom w:val="single" w:sz="4" w:space="0" w:color="auto"/>
              <w:right w:val="single" w:sz="4" w:space="0" w:color="auto"/>
            </w:tcBorders>
            <w:shd w:val="clear" w:color="auto" w:fill="auto"/>
            <w:vAlign w:val="center"/>
            <w:hideMark/>
          </w:tcPr>
          <w:p w14:paraId="2AEBFEC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北京环鼎科技有限责任公司</w:t>
            </w:r>
          </w:p>
        </w:tc>
        <w:tc>
          <w:tcPr>
            <w:tcW w:w="1984" w:type="dxa"/>
            <w:tcBorders>
              <w:top w:val="nil"/>
              <w:left w:val="nil"/>
              <w:bottom w:val="single" w:sz="4" w:space="0" w:color="auto"/>
              <w:right w:val="single" w:sz="4" w:space="0" w:color="auto"/>
            </w:tcBorders>
            <w:shd w:val="clear" w:color="auto" w:fill="auto"/>
            <w:vAlign w:val="center"/>
            <w:hideMark/>
          </w:tcPr>
          <w:p w14:paraId="3A9A02D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71E25E9D"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12B012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64</w:t>
            </w:r>
          </w:p>
        </w:tc>
        <w:tc>
          <w:tcPr>
            <w:tcW w:w="5954" w:type="dxa"/>
            <w:tcBorders>
              <w:top w:val="nil"/>
              <w:left w:val="nil"/>
              <w:bottom w:val="single" w:sz="4" w:space="0" w:color="auto"/>
              <w:right w:val="single" w:sz="4" w:space="0" w:color="auto"/>
            </w:tcBorders>
            <w:shd w:val="clear" w:color="auto" w:fill="auto"/>
            <w:vAlign w:val="center"/>
            <w:hideMark/>
          </w:tcPr>
          <w:p w14:paraId="49D9637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南阳二</w:t>
            </w:r>
            <w:proofErr w:type="gramStart"/>
            <w:r w:rsidRPr="000303F3">
              <w:rPr>
                <w:rFonts w:ascii="仿宋" w:eastAsia="仿宋" w:hAnsi="仿宋" w:cs="宋体" w:hint="eastAsia"/>
                <w:sz w:val="24"/>
                <w:szCs w:val="24"/>
              </w:rPr>
              <w:t>机石油</w:t>
            </w:r>
            <w:proofErr w:type="gramEnd"/>
            <w:r w:rsidRPr="000303F3">
              <w:rPr>
                <w:rFonts w:ascii="仿宋" w:eastAsia="仿宋" w:hAnsi="仿宋" w:cs="宋体" w:hint="eastAsia"/>
                <w:sz w:val="24"/>
                <w:szCs w:val="24"/>
              </w:rPr>
              <w:t>装备集团股份有限公司</w:t>
            </w:r>
          </w:p>
        </w:tc>
        <w:tc>
          <w:tcPr>
            <w:tcW w:w="1984" w:type="dxa"/>
            <w:tcBorders>
              <w:top w:val="nil"/>
              <w:left w:val="nil"/>
              <w:bottom w:val="single" w:sz="4" w:space="0" w:color="auto"/>
              <w:right w:val="single" w:sz="4" w:space="0" w:color="auto"/>
            </w:tcBorders>
            <w:shd w:val="clear" w:color="auto" w:fill="auto"/>
            <w:vAlign w:val="center"/>
            <w:hideMark/>
          </w:tcPr>
          <w:p w14:paraId="33CA45B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河南省</w:t>
            </w:r>
          </w:p>
        </w:tc>
      </w:tr>
      <w:tr w:rsidR="008D1196" w:rsidRPr="00F46FE1" w14:paraId="027ADD4C"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454B00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65</w:t>
            </w:r>
          </w:p>
        </w:tc>
        <w:tc>
          <w:tcPr>
            <w:tcW w:w="5954" w:type="dxa"/>
            <w:tcBorders>
              <w:top w:val="nil"/>
              <w:left w:val="nil"/>
              <w:bottom w:val="single" w:sz="4" w:space="0" w:color="auto"/>
              <w:right w:val="single" w:sz="4" w:space="0" w:color="auto"/>
            </w:tcBorders>
            <w:shd w:val="clear" w:color="auto" w:fill="auto"/>
            <w:vAlign w:val="center"/>
            <w:hideMark/>
          </w:tcPr>
          <w:p w14:paraId="0FF12A0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中国石油勘探开发研究院天然气地质研究所</w:t>
            </w:r>
          </w:p>
        </w:tc>
        <w:tc>
          <w:tcPr>
            <w:tcW w:w="1984" w:type="dxa"/>
            <w:tcBorders>
              <w:top w:val="nil"/>
              <w:left w:val="nil"/>
              <w:bottom w:val="single" w:sz="4" w:space="0" w:color="auto"/>
              <w:right w:val="single" w:sz="4" w:space="0" w:color="auto"/>
            </w:tcBorders>
            <w:shd w:val="clear" w:color="auto" w:fill="auto"/>
            <w:vAlign w:val="center"/>
            <w:hideMark/>
          </w:tcPr>
          <w:p w14:paraId="31E6E8B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668EACDC"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E88692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66</w:t>
            </w:r>
          </w:p>
        </w:tc>
        <w:tc>
          <w:tcPr>
            <w:tcW w:w="5954" w:type="dxa"/>
            <w:tcBorders>
              <w:top w:val="nil"/>
              <w:left w:val="nil"/>
              <w:bottom w:val="single" w:sz="4" w:space="0" w:color="auto"/>
              <w:right w:val="single" w:sz="4" w:space="0" w:color="auto"/>
            </w:tcBorders>
            <w:shd w:val="clear" w:color="auto" w:fill="auto"/>
            <w:vAlign w:val="center"/>
            <w:hideMark/>
          </w:tcPr>
          <w:p w14:paraId="1236CE05"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北京瑞莱博石油技术有限公司</w:t>
            </w:r>
          </w:p>
        </w:tc>
        <w:tc>
          <w:tcPr>
            <w:tcW w:w="1984" w:type="dxa"/>
            <w:tcBorders>
              <w:top w:val="nil"/>
              <w:left w:val="nil"/>
              <w:bottom w:val="single" w:sz="4" w:space="0" w:color="auto"/>
              <w:right w:val="single" w:sz="4" w:space="0" w:color="auto"/>
            </w:tcBorders>
            <w:shd w:val="clear" w:color="auto" w:fill="auto"/>
            <w:vAlign w:val="center"/>
            <w:hideMark/>
          </w:tcPr>
          <w:p w14:paraId="5B8A5FE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6ED1D141"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A8A62B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67</w:t>
            </w:r>
          </w:p>
        </w:tc>
        <w:tc>
          <w:tcPr>
            <w:tcW w:w="5954" w:type="dxa"/>
            <w:tcBorders>
              <w:top w:val="nil"/>
              <w:left w:val="nil"/>
              <w:bottom w:val="single" w:sz="4" w:space="0" w:color="auto"/>
              <w:right w:val="single" w:sz="4" w:space="0" w:color="auto"/>
            </w:tcBorders>
            <w:shd w:val="clear" w:color="auto" w:fill="auto"/>
            <w:vAlign w:val="center"/>
            <w:hideMark/>
          </w:tcPr>
          <w:p w14:paraId="79FADF4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湛江远通高新技术有限公司</w:t>
            </w:r>
          </w:p>
        </w:tc>
        <w:tc>
          <w:tcPr>
            <w:tcW w:w="1984" w:type="dxa"/>
            <w:tcBorders>
              <w:top w:val="nil"/>
              <w:left w:val="nil"/>
              <w:bottom w:val="single" w:sz="4" w:space="0" w:color="auto"/>
              <w:right w:val="single" w:sz="4" w:space="0" w:color="auto"/>
            </w:tcBorders>
            <w:shd w:val="clear" w:color="auto" w:fill="auto"/>
            <w:vAlign w:val="center"/>
            <w:hideMark/>
          </w:tcPr>
          <w:p w14:paraId="2855635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广东省</w:t>
            </w:r>
          </w:p>
        </w:tc>
      </w:tr>
      <w:tr w:rsidR="008D1196" w:rsidRPr="00F46FE1" w14:paraId="218DCC3F"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255AF1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68</w:t>
            </w:r>
          </w:p>
        </w:tc>
        <w:tc>
          <w:tcPr>
            <w:tcW w:w="5954" w:type="dxa"/>
            <w:tcBorders>
              <w:top w:val="nil"/>
              <w:left w:val="nil"/>
              <w:bottom w:val="single" w:sz="4" w:space="0" w:color="auto"/>
              <w:right w:val="single" w:sz="4" w:space="0" w:color="auto"/>
            </w:tcBorders>
            <w:shd w:val="clear" w:color="auto" w:fill="auto"/>
            <w:vAlign w:val="center"/>
            <w:hideMark/>
          </w:tcPr>
          <w:p w14:paraId="2C2ABE3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钱学森空间技术实验室</w:t>
            </w:r>
          </w:p>
        </w:tc>
        <w:tc>
          <w:tcPr>
            <w:tcW w:w="1984" w:type="dxa"/>
            <w:tcBorders>
              <w:top w:val="nil"/>
              <w:left w:val="nil"/>
              <w:bottom w:val="single" w:sz="4" w:space="0" w:color="auto"/>
              <w:right w:val="single" w:sz="4" w:space="0" w:color="auto"/>
            </w:tcBorders>
            <w:shd w:val="clear" w:color="auto" w:fill="auto"/>
            <w:vAlign w:val="center"/>
            <w:hideMark/>
          </w:tcPr>
          <w:p w14:paraId="7ED08BB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058D7687"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7E146A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69</w:t>
            </w:r>
          </w:p>
        </w:tc>
        <w:tc>
          <w:tcPr>
            <w:tcW w:w="5954" w:type="dxa"/>
            <w:tcBorders>
              <w:top w:val="nil"/>
              <w:left w:val="nil"/>
              <w:bottom w:val="single" w:sz="4" w:space="0" w:color="auto"/>
              <w:right w:val="single" w:sz="4" w:space="0" w:color="auto"/>
            </w:tcBorders>
            <w:shd w:val="clear" w:color="auto" w:fill="auto"/>
            <w:vAlign w:val="center"/>
            <w:hideMark/>
          </w:tcPr>
          <w:p w14:paraId="7860769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东软集团（北京）有限公司</w:t>
            </w:r>
          </w:p>
        </w:tc>
        <w:tc>
          <w:tcPr>
            <w:tcW w:w="1984" w:type="dxa"/>
            <w:tcBorders>
              <w:top w:val="nil"/>
              <w:left w:val="nil"/>
              <w:bottom w:val="single" w:sz="4" w:space="0" w:color="auto"/>
              <w:right w:val="single" w:sz="4" w:space="0" w:color="auto"/>
            </w:tcBorders>
            <w:shd w:val="clear" w:color="auto" w:fill="auto"/>
            <w:vAlign w:val="center"/>
            <w:hideMark/>
          </w:tcPr>
          <w:p w14:paraId="27B27DB6"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4D8CBCF2"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F08D07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70</w:t>
            </w:r>
          </w:p>
        </w:tc>
        <w:tc>
          <w:tcPr>
            <w:tcW w:w="5954" w:type="dxa"/>
            <w:tcBorders>
              <w:top w:val="nil"/>
              <w:left w:val="nil"/>
              <w:bottom w:val="single" w:sz="4" w:space="0" w:color="auto"/>
              <w:right w:val="single" w:sz="4" w:space="0" w:color="auto"/>
            </w:tcBorders>
            <w:shd w:val="clear" w:color="auto" w:fill="auto"/>
            <w:vAlign w:val="center"/>
            <w:hideMark/>
          </w:tcPr>
          <w:p w14:paraId="3033352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吉林油田油气工程研究院</w:t>
            </w:r>
          </w:p>
        </w:tc>
        <w:tc>
          <w:tcPr>
            <w:tcW w:w="1984" w:type="dxa"/>
            <w:tcBorders>
              <w:top w:val="nil"/>
              <w:left w:val="nil"/>
              <w:bottom w:val="single" w:sz="4" w:space="0" w:color="auto"/>
              <w:right w:val="single" w:sz="4" w:space="0" w:color="auto"/>
            </w:tcBorders>
            <w:shd w:val="clear" w:color="auto" w:fill="auto"/>
            <w:vAlign w:val="center"/>
            <w:hideMark/>
          </w:tcPr>
          <w:p w14:paraId="378A3E8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吉林省</w:t>
            </w:r>
          </w:p>
        </w:tc>
      </w:tr>
      <w:tr w:rsidR="008D1196" w:rsidRPr="00F46FE1" w14:paraId="3684CC3E"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B3960D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71</w:t>
            </w:r>
          </w:p>
        </w:tc>
        <w:tc>
          <w:tcPr>
            <w:tcW w:w="5954" w:type="dxa"/>
            <w:tcBorders>
              <w:top w:val="nil"/>
              <w:left w:val="nil"/>
              <w:bottom w:val="single" w:sz="4" w:space="0" w:color="auto"/>
              <w:right w:val="single" w:sz="4" w:space="0" w:color="auto"/>
            </w:tcBorders>
            <w:shd w:val="clear" w:color="auto" w:fill="auto"/>
            <w:noWrap/>
            <w:vAlign w:val="center"/>
            <w:hideMark/>
          </w:tcPr>
          <w:p w14:paraId="5344D22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深圳市燃气集团股份有限公司</w:t>
            </w:r>
          </w:p>
        </w:tc>
        <w:tc>
          <w:tcPr>
            <w:tcW w:w="1984" w:type="dxa"/>
            <w:tcBorders>
              <w:top w:val="nil"/>
              <w:left w:val="nil"/>
              <w:bottom w:val="single" w:sz="4" w:space="0" w:color="auto"/>
              <w:right w:val="single" w:sz="4" w:space="0" w:color="auto"/>
            </w:tcBorders>
            <w:shd w:val="clear" w:color="auto" w:fill="auto"/>
            <w:noWrap/>
            <w:vAlign w:val="center"/>
            <w:hideMark/>
          </w:tcPr>
          <w:p w14:paraId="123FD96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广东省</w:t>
            </w:r>
          </w:p>
        </w:tc>
      </w:tr>
      <w:tr w:rsidR="008D1196" w:rsidRPr="00F46FE1" w14:paraId="027F0765"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F9C2F5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72</w:t>
            </w:r>
          </w:p>
        </w:tc>
        <w:tc>
          <w:tcPr>
            <w:tcW w:w="5954" w:type="dxa"/>
            <w:tcBorders>
              <w:top w:val="nil"/>
              <w:left w:val="nil"/>
              <w:bottom w:val="single" w:sz="4" w:space="0" w:color="auto"/>
              <w:right w:val="single" w:sz="4" w:space="0" w:color="auto"/>
            </w:tcBorders>
            <w:shd w:val="clear" w:color="auto" w:fill="auto"/>
            <w:vAlign w:val="center"/>
            <w:hideMark/>
          </w:tcPr>
          <w:p w14:paraId="45D17ED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南京特雷西能源科技有限公司</w:t>
            </w:r>
          </w:p>
        </w:tc>
        <w:tc>
          <w:tcPr>
            <w:tcW w:w="1984" w:type="dxa"/>
            <w:tcBorders>
              <w:top w:val="nil"/>
              <w:left w:val="nil"/>
              <w:bottom w:val="single" w:sz="4" w:space="0" w:color="auto"/>
              <w:right w:val="single" w:sz="4" w:space="0" w:color="auto"/>
            </w:tcBorders>
            <w:shd w:val="clear" w:color="auto" w:fill="auto"/>
            <w:vAlign w:val="center"/>
            <w:hideMark/>
          </w:tcPr>
          <w:p w14:paraId="10FAD9B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江苏省</w:t>
            </w:r>
          </w:p>
        </w:tc>
      </w:tr>
      <w:tr w:rsidR="008D1196" w:rsidRPr="00F46FE1" w14:paraId="31AA4ACA"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E4B4CD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73</w:t>
            </w:r>
          </w:p>
        </w:tc>
        <w:tc>
          <w:tcPr>
            <w:tcW w:w="5954" w:type="dxa"/>
            <w:tcBorders>
              <w:top w:val="nil"/>
              <w:left w:val="nil"/>
              <w:bottom w:val="single" w:sz="4" w:space="0" w:color="auto"/>
              <w:right w:val="single" w:sz="4" w:space="0" w:color="auto"/>
            </w:tcBorders>
            <w:shd w:val="clear" w:color="auto" w:fill="auto"/>
            <w:vAlign w:val="center"/>
            <w:hideMark/>
          </w:tcPr>
          <w:p w14:paraId="09D0835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北京长征天民高科技有限公司</w:t>
            </w:r>
          </w:p>
        </w:tc>
        <w:tc>
          <w:tcPr>
            <w:tcW w:w="1984" w:type="dxa"/>
            <w:tcBorders>
              <w:top w:val="nil"/>
              <w:left w:val="nil"/>
              <w:bottom w:val="single" w:sz="4" w:space="0" w:color="auto"/>
              <w:right w:val="single" w:sz="4" w:space="0" w:color="auto"/>
            </w:tcBorders>
            <w:shd w:val="clear" w:color="auto" w:fill="auto"/>
            <w:vAlign w:val="center"/>
            <w:hideMark/>
          </w:tcPr>
          <w:p w14:paraId="1F4B9545"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2EAB58CB"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D03EF3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74</w:t>
            </w:r>
          </w:p>
        </w:tc>
        <w:tc>
          <w:tcPr>
            <w:tcW w:w="5954" w:type="dxa"/>
            <w:tcBorders>
              <w:top w:val="nil"/>
              <w:left w:val="nil"/>
              <w:bottom w:val="single" w:sz="4" w:space="0" w:color="auto"/>
              <w:right w:val="single" w:sz="4" w:space="0" w:color="auto"/>
            </w:tcBorders>
            <w:shd w:val="clear" w:color="auto" w:fill="auto"/>
            <w:vAlign w:val="center"/>
            <w:hideMark/>
          </w:tcPr>
          <w:p w14:paraId="4AFDD86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中国科学院工程热物理研究所</w:t>
            </w:r>
          </w:p>
        </w:tc>
        <w:tc>
          <w:tcPr>
            <w:tcW w:w="1984" w:type="dxa"/>
            <w:tcBorders>
              <w:top w:val="nil"/>
              <w:left w:val="nil"/>
              <w:bottom w:val="single" w:sz="4" w:space="0" w:color="auto"/>
              <w:right w:val="single" w:sz="4" w:space="0" w:color="auto"/>
            </w:tcBorders>
            <w:shd w:val="clear" w:color="auto" w:fill="auto"/>
            <w:vAlign w:val="center"/>
            <w:hideMark/>
          </w:tcPr>
          <w:p w14:paraId="07645206"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773F4659"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E7A287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75</w:t>
            </w:r>
          </w:p>
        </w:tc>
        <w:tc>
          <w:tcPr>
            <w:tcW w:w="5954" w:type="dxa"/>
            <w:tcBorders>
              <w:top w:val="nil"/>
              <w:left w:val="nil"/>
              <w:bottom w:val="single" w:sz="4" w:space="0" w:color="auto"/>
              <w:right w:val="single" w:sz="4" w:space="0" w:color="auto"/>
            </w:tcBorders>
            <w:shd w:val="clear" w:color="auto" w:fill="auto"/>
            <w:vAlign w:val="center"/>
            <w:hideMark/>
          </w:tcPr>
          <w:p w14:paraId="2F6ED9A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中石化石油化工科学研究院</w:t>
            </w:r>
          </w:p>
        </w:tc>
        <w:tc>
          <w:tcPr>
            <w:tcW w:w="1984" w:type="dxa"/>
            <w:tcBorders>
              <w:top w:val="nil"/>
              <w:left w:val="nil"/>
              <w:bottom w:val="single" w:sz="4" w:space="0" w:color="auto"/>
              <w:right w:val="single" w:sz="4" w:space="0" w:color="auto"/>
            </w:tcBorders>
            <w:shd w:val="clear" w:color="auto" w:fill="auto"/>
            <w:vAlign w:val="center"/>
            <w:hideMark/>
          </w:tcPr>
          <w:p w14:paraId="4AA0007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02FA724A"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17AB21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76</w:t>
            </w:r>
          </w:p>
        </w:tc>
        <w:tc>
          <w:tcPr>
            <w:tcW w:w="5954" w:type="dxa"/>
            <w:tcBorders>
              <w:top w:val="nil"/>
              <w:left w:val="nil"/>
              <w:bottom w:val="single" w:sz="4" w:space="0" w:color="auto"/>
              <w:right w:val="single" w:sz="4" w:space="0" w:color="auto"/>
            </w:tcBorders>
            <w:shd w:val="clear" w:color="auto" w:fill="auto"/>
            <w:vAlign w:val="center"/>
            <w:hideMark/>
          </w:tcPr>
          <w:p w14:paraId="6B0F6D5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北京市煤气热力工程设计院有限公司</w:t>
            </w:r>
          </w:p>
        </w:tc>
        <w:tc>
          <w:tcPr>
            <w:tcW w:w="1984" w:type="dxa"/>
            <w:tcBorders>
              <w:top w:val="nil"/>
              <w:left w:val="nil"/>
              <w:bottom w:val="single" w:sz="4" w:space="0" w:color="auto"/>
              <w:right w:val="single" w:sz="4" w:space="0" w:color="auto"/>
            </w:tcBorders>
            <w:shd w:val="clear" w:color="auto" w:fill="auto"/>
            <w:vAlign w:val="center"/>
            <w:hideMark/>
          </w:tcPr>
          <w:p w14:paraId="49E22035"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7E9FA102"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CFF3CF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77</w:t>
            </w:r>
          </w:p>
        </w:tc>
        <w:tc>
          <w:tcPr>
            <w:tcW w:w="5954" w:type="dxa"/>
            <w:tcBorders>
              <w:top w:val="nil"/>
              <w:left w:val="nil"/>
              <w:bottom w:val="single" w:sz="4" w:space="0" w:color="auto"/>
              <w:right w:val="single" w:sz="4" w:space="0" w:color="auto"/>
            </w:tcBorders>
            <w:shd w:val="clear" w:color="auto" w:fill="auto"/>
            <w:vAlign w:val="center"/>
            <w:hideMark/>
          </w:tcPr>
          <w:p w14:paraId="46D3103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北京方信立华科技有限公司</w:t>
            </w:r>
          </w:p>
        </w:tc>
        <w:tc>
          <w:tcPr>
            <w:tcW w:w="1984" w:type="dxa"/>
            <w:tcBorders>
              <w:top w:val="nil"/>
              <w:left w:val="nil"/>
              <w:bottom w:val="single" w:sz="4" w:space="0" w:color="auto"/>
              <w:right w:val="single" w:sz="4" w:space="0" w:color="auto"/>
            </w:tcBorders>
            <w:shd w:val="clear" w:color="auto" w:fill="auto"/>
            <w:vAlign w:val="center"/>
            <w:hideMark/>
          </w:tcPr>
          <w:p w14:paraId="2A223D8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1EFB3148"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CF0CDA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78</w:t>
            </w:r>
          </w:p>
        </w:tc>
        <w:tc>
          <w:tcPr>
            <w:tcW w:w="5954" w:type="dxa"/>
            <w:tcBorders>
              <w:top w:val="nil"/>
              <w:left w:val="nil"/>
              <w:bottom w:val="single" w:sz="4" w:space="0" w:color="auto"/>
              <w:right w:val="single" w:sz="4" w:space="0" w:color="auto"/>
            </w:tcBorders>
            <w:shd w:val="clear" w:color="auto" w:fill="auto"/>
            <w:vAlign w:val="center"/>
            <w:hideMark/>
          </w:tcPr>
          <w:p w14:paraId="4D0F3AB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北京中航油工程建设有限公司</w:t>
            </w:r>
          </w:p>
        </w:tc>
        <w:tc>
          <w:tcPr>
            <w:tcW w:w="1984" w:type="dxa"/>
            <w:tcBorders>
              <w:top w:val="nil"/>
              <w:left w:val="nil"/>
              <w:bottom w:val="single" w:sz="4" w:space="0" w:color="auto"/>
              <w:right w:val="single" w:sz="4" w:space="0" w:color="auto"/>
            </w:tcBorders>
            <w:shd w:val="clear" w:color="auto" w:fill="auto"/>
            <w:vAlign w:val="center"/>
            <w:hideMark/>
          </w:tcPr>
          <w:p w14:paraId="5C4D5D25"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3125B63D"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59E4CA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79</w:t>
            </w:r>
          </w:p>
        </w:tc>
        <w:tc>
          <w:tcPr>
            <w:tcW w:w="5954" w:type="dxa"/>
            <w:tcBorders>
              <w:top w:val="nil"/>
              <w:left w:val="nil"/>
              <w:bottom w:val="single" w:sz="4" w:space="0" w:color="auto"/>
              <w:right w:val="single" w:sz="4" w:space="0" w:color="auto"/>
            </w:tcBorders>
            <w:shd w:val="clear" w:color="auto" w:fill="auto"/>
            <w:noWrap/>
            <w:vAlign w:val="center"/>
            <w:hideMark/>
          </w:tcPr>
          <w:p w14:paraId="44EF9708" w14:textId="77777777" w:rsidR="008D1196" w:rsidRPr="000303F3" w:rsidRDefault="008D1196" w:rsidP="0090742F">
            <w:pPr>
              <w:spacing w:line="276" w:lineRule="auto"/>
              <w:jc w:val="center"/>
              <w:rPr>
                <w:rFonts w:ascii="仿宋" w:eastAsia="仿宋" w:hAnsi="仿宋" w:cs="宋体"/>
                <w:sz w:val="24"/>
                <w:szCs w:val="24"/>
              </w:rPr>
            </w:pPr>
            <w:proofErr w:type="gramStart"/>
            <w:r w:rsidRPr="000303F3">
              <w:rPr>
                <w:rFonts w:ascii="仿宋" w:eastAsia="仿宋" w:hAnsi="仿宋" w:cs="宋体" w:hint="eastAsia"/>
                <w:sz w:val="24"/>
                <w:szCs w:val="24"/>
              </w:rPr>
              <w:t>锐浪石油</w:t>
            </w:r>
            <w:proofErr w:type="gramEnd"/>
            <w:r w:rsidRPr="000303F3">
              <w:rPr>
                <w:rFonts w:ascii="仿宋" w:eastAsia="仿宋" w:hAnsi="仿宋" w:cs="宋体" w:hint="eastAsia"/>
                <w:sz w:val="24"/>
                <w:szCs w:val="24"/>
              </w:rPr>
              <w:t>科技有限公司</w:t>
            </w:r>
          </w:p>
        </w:tc>
        <w:tc>
          <w:tcPr>
            <w:tcW w:w="1984" w:type="dxa"/>
            <w:tcBorders>
              <w:top w:val="nil"/>
              <w:left w:val="nil"/>
              <w:bottom w:val="single" w:sz="4" w:space="0" w:color="auto"/>
              <w:right w:val="single" w:sz="4" w:space="0" w:color="auto"/>
            </w:tcBorders>
            <w:shd w:val="clear" w:color="auto" w:fill="auto"/>
            <w:noWrap/>
            <w:vAlign w:val="center"/>
            <w:hideMark/>
          </w:tcPr>
          <w:p w14:paraId="3681EB1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769B879E"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ECD21E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80</w:t>
            </w:r>
          </w:p>
        </w:tc>
        <w:tc>
          <w:tcPr>
            <w:tcW w:w="5954" w:type="dxa"/>
            <w:tcBorders>
              <w:top w:val="nil"/>
              <w:left w:val="nil"/>
              <w:bottom w:val="single" w:sz="4" w:space="0" w:color="auto"/>
              <w:right w:val="single" w:sz="4" w:space="0" w:color="auto"/>
            </w:tcBorders>
            <w:shd w:val="clear" w:color="auto" w:fill="auto"/>
            <w:noWrap/>
            <w:vAlign w:val="center"/>
            <w:hideMark/>
          </w:tcPr>
          <w:p w14:paraId="6E9B137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中国石油天然气股份有限公司浙江油田分公司</w:t>
            </w:r>
          </w:p>
        </w:tc>
        <w:tc>
          <w:tcPr>
            <w:tcW w:w="1984" w:type="dxa"/>
            <w:tcBorders>
              <w:top w:val="nil"/>
              <w:left w:val="nil"/>
              <w:bottom w:val="single" w:sz="4" w:space="0" w:color="auto"/>
              <w:right w:val="single" w:sz="4" w:space="0" w:color="auto"/>
            </w:tcBorders>
            <w:shd w:val="clear" w:color="auto" w:fill="auto"/>
            <w:noWrap/>
            <w:vAlign w:val="center"/>
            <w:hideMark/>
          </w:tcPr>
          <w:p w14:paraId="4E46363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浙江省</w:t>
            </w:r>
          </w:p>
        </w:tc>
      </w:tr>
      <w:tr w:rsidR="008D1196" w:rsidRPr="00F46FE1" w14:paraId="62CAAA1C"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7AEA0D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81</w:t>
            </w:r>
          </w:p>
        </w:tc>
        <w:tc>
          <w:tcPr>
            <w:tcW w:w="5954" w:type="dxa"/>
            <w:tcBorders>
              <w:top w:val="nil"/>
              <w:left w:val="nil"/>
              <w:bottom w:val="single" w:sz="4" w:space="0" w:color="auto"/>
              <w:right w:val="single" w:sz="4" w:space="0" w:color="auto"/>
            </w:tcBorders>
            <w:shd w:val="clear" w:color="auto" w:fill="auto"/>
            <w:noWrap/>
            <w:vAlign w:val="center"/>
            <w:hideMark/>
          </w:tcPr>
          <w:p w14:paraId="115D86C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山东省黄河三角洲可持续发展研究院</w:t>
            </w:r>
          </w:p>
        </w:tc>
        <w:tc>
          <w:tcPr>
            <w:tcW w:w="1984" w:type="dxa"/>
            <w:tcBorders>
              <w:top w:val="nil"/>
              <w:left w:val="nil"/>
              <w:bottom w:val="single" w:sz="4" w:space="0" w:color="auto"/>
              <w:right w:val="single" w:sz="4" w:space="0" w:color="auto"/>
            </w:tcBorders>
            <w:shd w:val="clear" w:color="auto" w:fill="auto"/>
            <w:noWrap/>
            <w:vAlign w:val="center"/>
            <w:hideMark/>
          </w:tcPr>
          <w:p w14:paraId="4C07D03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山东省</w:t>
            </w:r>
          </w:p>
        </w:tc>
      </w:tr>
      <w:tr w:rsidR="008D1196" w:rsidRPr="00F46FE1" w14:paraId="20FD37BA"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3ECEAD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82</w:t>
            </w:r>
          </w:p>
        </w:tc>
        <w:tc>
          <w:tcPr>
            <w:tcW w:w="5954" w:type="dxa"/>
            <w:tcBorders>
              <w:top w:val="nil"/>
              <w:left w:val="nil"/>
              <w:bottom w:val="single" w:sz="4" w:space="0" w:color="auto"/>
              <w:right w:val="single" w:sz="4" w:space="0" w:color="auto"/>
            </w:tcBorders>
            <w:shd w:val="clear" w:color="auto" w:fill="auto"/>
            <w:noWrap/>
            <w:vAlign w:val="center"/>
            <w:hideMark/>
          </w:tcPr>
          <w:p w14:paraId="02FAC8F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中国农业科学院农业信息研究所</w:t>
            </w:r>
          </w:p>
        </w:tc>
        <w:tc>
          <w:tcPr>
            <w:tcW w:w="1984" w:type="dxa"/>
            <w:tcBorders>
              <w:top w:val="nil"/>
              <w:left w:val="nil"/>
              <w:bottom w:val="single" w:sz="4" w:space="0" w:color="auto"/>
              <w:right w:val="single" w:sz="4" w:space="0" w:color="auto"/>
            </w:tcBorders>
            <w:shd w:val="clear" w:color="auto" w:fill="auto"/>
            <w:noWrap/>
            <w:vAlign w:val="center"/>
            <w:hideMark/>
          </w:tcPr>
          <w:p w14:paraId="69FCC42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63873E4B"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D4FB03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83</w:t>
            </w:r>
          </w:p>
        </w:tc>
        <w:tc>
          <w:tcPr>
            <w:tcW w:w="5954" w:type="dxa"/>
            <w:tcBorders>
              <w:top w:val="nil"/>
              <w:left w:val="nil"/>
              <w:bottom w:val="single" w:sz="4" w:space="0" w:color="auto"/>
              <w:right w:val="single" w:sz="4" w:space="0" w:color="auto"/>
            </w:tcBorders>
            <w:shd w:val="clear" w:color="auto" w:fill="auto"/>
            <w:noWrap/>
            <w:vAlign w:val="center"/>
            <w:hideMark/>
          </w:tcPr>
          <w:p w14:paraId="6527F90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北京安稳优科技有限公司</w:t>
            </w:r>
          </w:p>
        </w:tc>
        <w:tc>
          <w:tcPr>
            <w:tcW w:w="1984" w:type="dxa"/>
            <w:tcBorders>
              <w:top w:val="nil"/>
              <w:left w:val="nil"/>
              <w:bottom w:val="single" w:sz="4" w:space="0" w:color="auto"/>
              <w:right w:val="single" w:sz="4" w:space="0" w:color="auto"/>
            </w:tcBorders>
            <w:shd w:val="clear" w:color="auto" w:fill="auto"/>
            <w:noWrap/>
            <w:vAlign w:val="center"/>
            <w:hideMark/>
          </w:tcPr>
          <w:p w14:paraId="498A8E7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44388D53"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66DBAC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84</w:t>
            </w:r>
          </w:p>
        </w:tc>
        <w:tc>
          <w:tcPr>
            <w:tcW w:w="5954" w:type="dxa"/>
            <w:tcBorders>
              <w:top w:val="nil"/>
              <w:left w:val="nil"/>
              <w:bottom w:val="single" w:sz="4" w:space="0" w:color="auto"/>
              <w:right w:val="single" w:sz="4" w:space="0" w:color="auto"/>
            </w:tcBorders>
            <w:shd w:val="clear" w:color="auto" w:fill="auto"/>
            <w:noWrap/>
            <w:vAlign w:val="center"/>
            <w:hideMark/>
          </w:tcPr>
          <w:p w14:paraId="4AA2737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北京华大九天软件有限公司</w:t>
            </w:r>
          </w:p>
        </w:tc>
        <w:tc>
          <w:tcPr>
            <w:tcW w:w="1984" w:type="dxa"/>
            <w:tcBorders>
              <w:top w:val="nil"/>
              <w:left w:val="nil"/>
              <w:bottom w:val="single" w:sz="4" w:space="0" w:color="auto"/>
              <w:right w:val="single" w:sz="4" w:space="0" w:color="auto"/>
            </w:tcBorders>
            <w:shd w:val="clear" w:color="auto" w:fill="auto"/>
            <w:noWrap/>
            <w:vAlign w:val="center"/>
            <w:hideMark/>
          </w:tcPr>
          <w:p w14:paraId="5533EDD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71A757C2"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8928DC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85</w:t>
            </w:r>
          </w:p>
        </w:tc>
        <w:tc>
          <w:tcPr>
            <w:tcW w:w="5954" w:type="dxa"/>
            <w:tcBorders>
              <w:top w:val="nil"/>
              <w:left w:val="nil"/>
              <w:bottom w:val="single" w:sz="4" w:space="0" w:color="auto"/>
              <w:right w:val="single" w:sz="4" w:space="0" w:color="auto"/>
            </w:tcBorders>
            <w:shd w:val="clear" w:color="auto" w:fill="auto"/>
            <w:noWrap/>
            <w:vAlign w:val="center"/>
            <w:hideMark/>
          </w:tcPr>
          <w:p w14:paraId="3956095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北京富力天创科技有限公司</w:t>
            </w:r>
          </w:p>
        </w:tc>
        <w:tc>
          <w:tcPr>
            <w:tcW w:w="1984" w:type="dxa"/>
            <w:tcBorders>
              <w:top w:val="nil"/>
              <w:left w:val="nil"/>
              <w:bottom w:val="single" w:sz="4" w:space="0" w:color="auto"/>
              <w:right w:val="single" w:sz="4" w:space="0" w:color="auto"/>
            </w:tcBorders>
            <w:shd w:val="clear" w:color="auto" w:fill="auto"/>
            <w:noWrap/>
            <w:vAlign w:val="center"/>
            <w:hideMark/>
          </w:tcPr>
          <w:p w14:paraId="34B07C8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5878FD0F"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BDE973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86</w:t>
            </w:r>
          </w:p>
        </w:tc>
        <w:tc>
          <w:tcPr>
            <w:tcW w:w="5954" w:type="dxa"/>
            <w:tcBorders>
              <w:top w:val="nil"/>
              <w:left w:val="nil"/>
              <w:bottom w:val="single" w:sz="4" w:space="0" w:color="auto"/>
              <w:right w:val="single" w:sz="4" w:space="0" w:color="auto"/>
            </w:tcBorders>
            <w:shd w:val="clear" w:color="auto" w:fill="auto"/>
            <w:noWrap/>
            <w:vAlign w:val="center"/>
            <w:hideMark/>
          </w:tcPr>
          <w:p w14:paraId="655B64C1" w14:textId="77777777" w:rsidR="008D1196" w:rsidRPr="000303F3" w:rsidRDefault="008D1196" w:rsidP="0090742F">
            <w:pPr>
              <w:spacing w:line="276" w:lineRule="auto"/>
              <w:jc w:val="center"/>
              <w:rPr>
                <w:rFonts w:ascii="仿宋" w:eastAsia="仿宋" w:hAnsi="仿宋" w:cs="宋体"/>
                <w:sz w:val="24"/>
                <w:szCs w:val="24"/>
              </w:rPr>
            </w:pPr>
            <w:proofErr w:type="gramStart"/>
            <w:r w:rsidRPr="000303F3">
              <w:rPr>
                <w:rFonts w:ascii="仿宋" w:eastAsia="仿宋" w:hAnsi="仿宋" w:cs="宋体" w:hint="eastAsia"/>
                <w:sz w:val="24"/>
                <w:szCs w:val="24"/>
              </w:rPr>
              <w:t>太通建设</w:t>
            </w:r>
            <w:proofErr w:type="gramEnd"/>
            <w:r w:rsidRPr="000303F3">
              <w:rPr>
                <w:rFonts w:ascii="仿宋" w:eastAsia="仿宋" w:hAnsi="仿宋" w:cs="宋体" w:hint="eastAsia"/>
                <w:sz w:val="24"/>
                <w:szCs w:val="24"/>
              </w:rPr>
              <w:t>有限公司</w:t>
            </w:r>
          </w:p>
        </w:tc>
        <w:tc>
          <w:tcPr>
            <w:tcW w:w="1984" w:type="dxa"/>
            <w:tcBorders>
              <w:top w:val="nil"/>
              <w:left w:val="nil"/>
              <w:bottom w:val="single" w:sz="4" w:space="0" w:color="auto"/>
              <w:right w:val="single" w:sz="4" w:space="0" w:color="auto"/>
            </w:tcBorders>
            <w:shd w:val="clear" w:color="auto" w:fill="auto"/>
            <w:noWrap/>
            <w:vAlign w:val="center"/>
            <w:hideMark/>
          </w:tcPr>
          <w:p w14:paraId="7E35292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w:t>
            </w:r>
          </w:p>
        </w:tc>
      </w:tr>
      <w:tr w:rsidR="008D1196" w:rsidRPr="00F46FE1" w14:paraId="37CF8A1B"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4910955"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87</w:t>
            </w:r>
          </w:p>
        </w:tc>
        <w:tc>
          <w:tcPr>
            <w:tcW w:w="5954" w:type="dxa"/>
            <w:tcBorders>
              <w:top w:val="nil"/>
              <w:left w:val="nil"/>
              <w:bottom w:val="single" w:sz="4" w:space="0" w:color="auto"/>
              <w:right w:val="single" w:sz="4" w:space="0" w:color="auto"/>
            </w:tcBorders>
            <w:shd w:val="clear" w:color="auto" w:fill="auto"/>
            <w:noWrap/>
            <w:vAlign w:val="center"/>
            <w:hideMark/>
          </w:tcPr>
          <w:p w14:paraId="3B1FD666"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中石油西部钻探工程有限公司钻井液分公司</w:t>
            </w:r>
          </w:p>
        </w:tc>
        <w:tc>
          <w:tcPr>
            <w:tcW w:w="1984" w:type="dxa"/>
            <w:tcBorders>
              <w:top w:val="nil"/>
              <w:left w:val="nil"/>
              <w:bottom w:val="single" w:sz="4" w:space="0" w:color="auto"/>
              <w:right w:val="single" w:sz="4" w:space="0" w:color="auto"/>
            </w:tcBorders>
            <w:shd w:val="clear" w:color="auto" w:fill="auto"/>
            <w:noWrap/>
            <w:vAlign w:val="center"/>
            <w:hideMark/>
          </w:tcPr>
          <w:p w14:paraId="4F70DCB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新疆自治区</w:t>
            </w:r>
          </w:p>
        </w:tc>
      </w:tr>
      <w:tr w:rsidR="008D1196" w:rsidRPr="00F46FE1" w14:paraId="784BB252"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FF207C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88</w:t>
            </w:r>
          </w:p>
        </w:tc>
        <w:tc>
          <w:tcPr>
            <w:tcW w:w="5954" w:type="dxa"/>
            <w:tcBorders>
              <w:top w:val="nil"/>
              <w:left w:val="nil"/>
              <w:bottom w:val="single" w:sz="4" w:space="0" w:color="auto"/>
              <w:right w:val="single" w:sz="4" w:space="0" w:color="auto"/>
            </w:tcBorders>
            <w:shd w:val="clear" w:color="auto" w:fill="auto"/>
            <w:noWrap/>
            <w:vAlign w:val="center"/>
            <w:hideMark/>
          </w:tcPr>
          <w:p w14:paraId="7321FCB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中国石油天然气股份有限公司浙江油田分公司西南采气厂</w:t>
            </w:r>
          </w:p>
        </w:tc>
        <w:tc>
          <w:tcPr>
            <w:tcW w:w="1984" w:type="dxa"/>
            <w:tcBorders>
              <w:top w:val="nil"/>
              <w:left w:val="nil"/>
              <w:bottom w:val="single" w:sz="4" w:space="0" w:color="auto"/>
              <w:right w:val="single" w:sz="4" w:space="0" w:color="auto"/>
            </w:tcBorders>
            <w:shd w:val="clear" w:color="auto" w:fill="auto"/>
            <w:noWrap/>
            <w:vAlign w:val="center"/>
            <w:hideMark/>
          </w:tcPr>
          <w:p w14:paraId="79E8EFF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浙江省</w:t>
            </w:r>
          </w:p>
        </w:tc>
      </w:tr>
      <w:tr w:rsidR="008D1196" w:rsidRPr="00F46FE1" w14:paraId="7079F354"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B04E5E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89</w:t>
            </w:r>
          </w:p>
        </w:tc>
        <w:tc>
          <w:tcPr>
            <w:tcW w:w="5954" w:type="dxa"/>
            <w:tcBorders>
              <w:top w:val="nil"/>
              <w:left w:val="nil"/>
              <w:bottom w:val="single" w:sz="4" w:space="0" w:color="auto"/>
              <w:right w:val="single" w:sz="4" w:space="0" w:color="auto"/>
            </w:tcBorders>
            <w:shd w:val="clear" w:color="auto" w:fill="auto"/>
            <w:vAlign w:val="center"/>
            <w:hideMark/>
          </w:tcPr>
          <w:p w14:paraId="55F4C155"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浙江浙能技术研究院有限公司</w:t>
            </w:r>
          </w:p>
        </w:tc>
        <w:tc>
          <w:tcPr>
            <w:tcW w:w="1984" w:type="dxa"/>
            <w:tcBorders>
              <w:top w:val="nil"/>
              <w:left w:val="nil"/>
              <w:bottom w:val="single" w:sz="4" w:space="0" w:color="auto"/>
              <w:right w:val="single" w:sz="4" w:space="0" w:color="auto"/>
            </w:tcBorders>
            <w:shd w:val="clear" w:color="auto" w:fill="auto"/>
            <w:noWrap/>
            <w:vAlign w:val="center"/>
            <w:hideMark/>
          </w:tcPr>
          <w:p w14:paraId="29A9C1B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浙江省杭州市</w:t>
            </w:r>
          </w:p>
        </w:tc>
      </w:tr>
      <w:tr w:rsidR="008D1196" w:rsidRPr="00F46FE1" w14:paraId="513555DA"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178D9E6"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90</w:t>
            </w:r>
          </w:p>
        </w:tc>
        <w:tc>
          <w:tcPr>
            <w:tcW w:w="5954" w:type="dxa"/>
            <w:tcBorders>
              <w:top w:val="nil"/>
              <w:left w:val="nil"/>
              <w:bottom w:val="single" w:sz="4" w:space="0" w:color="auto"/>
              <w:right w:val="single" w:sz="4" w:space="0" w:color="auto"/>
            </w:tcBorders>
            <w:shd w:val="clear" w:color="auto" w:fill="auto"/>
            <w:vAlign w:val="center"/>
            <w:hideMark/>
          </w:tcPr>
          <w:p w14:paraId="644C141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中石化节能环保工程科技有限公司</w:t>
            </w:r>
          </w:p>
        </w:tc>
        <w:tc>
          <w:tcPr>
            <w:tcW w:w="1984" w:type="dxa"/>
            <w:tcBorders>
              <w:top w:val="nil"/>
              <w:left w:val="nil"/>
              <w:bottom w:val="single" w:sz="4" w:space="0" w:color="auto"/>
              <w:right w:val="single" w:sz="4" w:space="0" w:color="auto"/>
            </w:tcBorders>
            <w:shd w:val="clear" w:color="auto" w:fill="auto"/>
            <w:vAlign w:val="center"/>
            <w:hideMark/>
          </w:tcPr>
          <w:p w14:paraId="55AC61E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湖北武汉市</w:t>
            </w:r>
          </w:p>
        </w:tc>
      </w:tr>
      <w:tr w:rsidR="008D1196" w:rsidRPr="00F46FE1" w14:paraId="7526B26B"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62B721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91</w:t>
            </w:r>
          </w:p>
        </w:tc>
        <w:tc>
          <w:tcPr>
            <w:tcW w:w="5954" w:type="dxa"/>
            <w:tcBorders>
              <w:top w:val="nil"/>
              <w:left w:val="nil"/>
              <w:bottom w:val="single" w:sz="4" w:space="0" w:color="auto"/>
              <w:right w:val="single" w:sz="4" w:space="0" w:color="auto"/>
            </w:tcBorders>
            <w:shd w:val="clear" w:color="auto" w:fill="auto"/>
            <w:vAlign w:val="center"/>
            <w:hideMark/>
          </w:tcPr>
          <w:p w14:paraId="4BC5041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中国石油工程建设有限公司华北分公司</w:t>
            </w:r>
          </w:p>
        </w:tc>
        <w:tc>
          <w:tcPr>
            <w:tcW w:w="1984" w:type="dxa"/>
            <w:tcBorders>
              <w:top w:val="nil"/>
              <w:left w:val="nil"/>
              <w:bottom w:val="single" w:sz="4" w:space="0" w:color="auto"/>
              <w:right w:val="single" w:sz="4" w:space="0" w:color="auto"/>
            </w:tcBorders>
            <w:shd w:val="clear" w:color="auto" w:fill="auto"/>
            <w:vAlign w:val="center"/>
            <w:hideMark/>
          </w:tcPr>
          <w:p w14:paraId="603BE756"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河北任丘市</w:t>
            </w:r>
          </w:p>
        </w:tc>
      </w:tr>
      <w:tr w:rsidR="008D1196" w:rsidRPr="00F46FE1" w14:paraId="6A5813C3"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897AD7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92</w:t>
            </w:r>
          </w:p>
        </w:tc>
        <w:tc>
          <w:tcPr>
            <w:tcW w:w="5954" w:type="dxa"/>
            <w:tcBorders>
              <w:top w:val="nil"/>
              <w:left w:val="nil"/>
              <w:bottom w:val="single" w:sz="4" w:space="0" w:color="auto"/>
              <w:right w:val="single" w:sz="4" w:space="0" w:color="auto"/>
            </w:tcBorders>
            <w:shd w:val="clear" w:color="auto" w:fill="auto"/>
            <w:vAlign w:val="center"/>
            <w:hideMark/>
          </w:tcPr>
          <w:p w14:paraId="1DE61B4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中国石油勘探开发研究院油田开发研究所</w:t>
            </w:r>
          </w:p>
        </w:tc>
        <w:tc>
          <w:tcPr>
            <w:tcW w:w="1984" w:type="dxa"/>
            <w:tcBorders>
              <w:top w:val="nil"/>
              <w:left w:val="nil"/>
              <w:bottom w:val="single" w:sz="4" w:space="0" w:color="auto"/>
              <w:right w:val="single" w:sz="4" w:space="0" w:color="auto"/>
            </w:tcBorders>
            <w:shd w:val="clear" w:color="auto" w:fill="auto"/>
            <w:noWrap/>
            <w:vAlign w:val="center"/>
            <w:hideMark/>
          </w:tcPr>
          <w:p w14:paraId="1FB127F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w:t>
            </w:r>
          </w:p>
        </w:tc>
      </w:tr>
      <w:tr w:rsidR="008D1196" w:rsidRPr="00F46FE1" w14:paraId="558D11E1"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FFB0D8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93</w:t>
            </w:r>
          </w:p>
        </w:tc>
        <w:tc>
          <w:tcPr>
            <w:tcW w:w="5954" w:type="dxa"/>
            <w:tcBorders>
              <w:top w:val="nil"/>
              <w:left w:val="nil"/>
              <w:bottom w:val="single" w:sz="4" w:space="0" w:color="auto"/>
              <w:right w:val="single" w:sz="4" w:space="0" w:color="auto"/>
            </w:tcBorders>
            <w:shd w:val="clear" w:color="auto" w:fill="auto"/>
            <w:vAlign w:val="center"/>
            <w:hideMark/>
          </w:tcPr>
          <w:p w14:paraId="6D43179C"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华北石油通信公司</w:t>
            </w:r>
          </w:p>
        </w:tc>
        <w:tc>
          <w:tcPr>
            <w:tcW w:w="1984" w:type="dxa"/>
            <w:tcBorders>
              <w:top w:val="nil"/>
              <w:left w:val="nil"/>
              <w:bottom w:val="single" w:sz="4" w:space="0" w:color="auto"/>
              <w:right w:val="single" w:sz="4" w:space="0" w:color="auto"/>
            </w:tcBorders>
            <w:shd w:val="clear" w:color="auto" w:fill="auto"/>
            <w:vAlign w:val="center"/>
            <w:hideMark/>
          </w:tcPr>
          <w:p w14:paraId="41EDA98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河北任丘市</w:t>
            </w:r>
          </w:p>
        </w:tc>
      </w:tr>
      <w:tr w:rsidR="008D1196" w:rsidRPr="00F46FE1" w14:paraId="520F0A0A"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FF3D84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lastRenderedPageBreak/>
              <w:t>94</w:t>
            </w:r>
          </w:p>
        </w:tc>
        <w:tc>
          <w:tcPr>
            <w:tcW w:w="5954" w:type="dxa"/>
            <w:tcBorders>
              <w:top w:val="nil"/>
              <w:left w:val="nil"/>
              <w:bottom w:val="single" w:sz="4" w:space="0" w:color="auto"/>
              <w:right w:val="single" w:sz="4" w:space="0" w:color="auto"/>
            </w:tcBorders>
            <w:shd w:val="clear" w:color="auto" w:fill="auto"/>
            <w:vAlign w:val="center"/>
            <w:hideMark/>
          </w:tcPr>
          <w:p w14:paraId="68BCF91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北京市公用事业科学研究所</w:t>
            </w:r>
          </w:p>
        </w:tc>
        <w:tc>
          <w:tcPr>
            <w:tcW w:w="1984" w:type="dxa"/>
            <w:tcBorders>
              <w:top w:val="nil"/>
              <w:left w:val="nil"/>
              <w:bottom w:val="single" w:sz="4" w:space="0" w:color="auto"/>
              <w:right w:val="single" w:sz="4" w:space="0" w:color="auto"/>
            </w:tcBorders>
            <w:shd w:val="clear" w:color="auto" w:fill="auto"/>
            <w:vAlign w:val="center"/>
            <w:hideMark/>
          </w:tcPr>
          <w:p w14:paraId="34AC539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w:t>
            </w:r>
          </w:p>
        </w:tc>
      </w:tr>
      <w:tr w:rsidR="008D1196" w:rsidRPr="00F46FE1" w14:paraId="40BF2C2C"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6010118"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95</w:t>
            </w:r>
          </w:p>
        </w:tc>
        <w:tc>
          <w:tcPr>
            <w:tcW w:w="5954" w:type="dxa"/>
            <w:tcBorders>
              <w:top w:val="nil"/>
              <w:left w:val="nil"/>
              <w:bottom w:val="single" w:sz="4" w:space="0" w:color="auto"/>
              <w:right w:val="single" w:sz="4" w:space="0" w:color="auto"/>
            </w:tcBorders>
            <w:shd w:val="clear" w:color="auto" w:fill="auto"/>
            <w:vAlign w:val="center"/>
            <w:hideMark/>
          </w:tcPr>
          <w:p w14:paraId="0F93B8E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北京天泰志远科技股份有限公司</w:t>
            </w:r>
          </w:p>
        </w:tc>
        <w:tc>
          <w:tcPr>
            <w:tcW w:w="1984" w:type="dxa"/>
            <w:tcBorders>
              <w:top w:val="nil"/>
              <w:left w:val="nil"/>
              <w:bottom w:val="single" w:sz="4" w:space="0" w:color="auto"/>
              <w:right w:val="single" w:sz="4" w:space="0" w:color="auto"/>
            </w:tcBorders>
            <w:shd w:val="clear" w:color="auto" w:fill="auto"/>
            <w:vAlign w:val="center"/>
            <w:hideMark/>
          </w:tcPr>
          <w:p w14:paraId="312A59A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w:t>
            </w:r>
          </w:p>
        </w:tc>
      </w:tr>
      <w:tr w:rsidR="008D1196" w:rsidRPr="00F46FE1" w14:paraId="60B6DA10"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10E642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96</w:t>
            </w:r>
          </w:p>
        </w:tc>
        <w:tc>
          <w:tcPr>
            <w:tcW w:w="5954" w:type="dxa"/>
            <w:tcBorders>
              <w:top w:val="nil"/>
              <w:left w:val="nil"/>
              <w:bottom w:val="single" w:sz="4" w:space="0" w:color="auto"/>
              <w:right w:val="single" w:sz="4" w:space="0" w:color="auto"/>
            </w:tcBorders>
            <w:shd w:val="clear" w:color="auto" w:fill="auto"/>
            <w:vAlign w:val="center"/>
            <w:hideMark/>
          </w:tcPr>
          <w:p w14:paraId="20253A02"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大庆金桥信息技术工程有限公司</w:t>
            </w:r>
          </w:p>
        </w:tc>
        <w:tc>
          <w:tcPr>
            <w:tcW w:w="1984" w:type="dxa"/>
            <w:tcBorders>
              <w:top w:val="nil"/>
              <w:left w:val="nil"/>
              <w:bottom w:val="single" w:sz="4" w:space="0" w:color="auto"/>
              <w:right w:val="single" w:sz="4" w:space="0" w:color="auto"/>
            </w:tcBorders>
            <w:shd w:val="clear" w:color="auto" w:fill="auto"/>
            <w:vAlign w:val="center"/>
            <w:hideMark/>
          </w:tcPr>
          <w:p w14:paraId="4F2F32A6"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黑龙江省大庆市</w:t>
            </w:r>
          </w:p>
        </w:tc>
      </w:tr>
      <w:tr w:rsidR="008D1196" w:rsidRPr="00F46FE1" w14:paraId="00B474E1"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1D8928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97</w:t>
            </w:r>
          </w:p>
        </w:tc>
        <w:tc>
          <w:tcPr>
            <w:tcW w:w="5954" w:type="dxa"/>
            <w:tcBorders>
              <w:top w:val="nil"/>
              <w:left w:val="nil"/>
              <w:bottom w:val="single" w:sz="4" w:space="0" w:color="auto"/>
              <w:right w:val="single" w:sz="4" w:space="0" w:color="auto"/>
            </w:tcBorders>
            <w:shd w:val="clear" w:color="auto" w:fill="auto"/>
            <w:vAlign w:val="center"/>
            <w:hideMark/>
          </w:tcPr>
          <w:p w14:paraId="4C7ACC9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教育部学校规划建设发展中心</w:t>
            </w:r>
          </w:p>
        </w:tc>
        <w:tc>
          <w:tcPr>
            <w:tcW w:w="1984" w:type="dxa"/>
            <w:tcBorders>
              <w:top w:val="nil"/>
              <w:left w:val="nil"/>
              <w:bottom w:val="single" w:sz="4" w:space="0" w:color="auto"/>
              <w:right w:val="single" w:sz="4" w:space="0" w:color="auto"/>
            </w:tcBorders>
            <w:shd w:val="clear" w:color="auto" w:fill="auto"/>
            <w:vAlign w:val="center"/>
            <w:hideMark/>
          </w:tcPr>
          <w:p w14:paraId="1E06AA00"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w:t>
            </w:r>
          </w:p>
        </w:tc>
      </w:tr>
      <w:tr w:rsidR="008D1196" w:rsidRPr="00F46FE1" w14:paraId="77DECE7E"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5F49C0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98</w:t>
            </w:r>
          </w:p>
        </w:tc>
        <w:tc>
          <w:tcPr>
            <w:tcW w:w="5954" w:type="dxa"/>
            <w:tcBorders>
              <w:top w:val="nil"/>
              <w:left w:val="nil"/>
              <w:bottom w:val="single" w:sz="4" w:space="0" w:color="auto"/>
              <w:right w:val="single" w:sz="4" w:space="0" w:color="auto"/>
            </w:tcBorders>
            <w:shd w:val="clear" w:color="auto" w:fill="auto"/>
            <w:vAlign w:val="center"/>
            <w:hideMark/>
          </w:tcPr>
          <w:p w14:paraId="34128C8A"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四川亚联高科技股份有限公司</w:t>
            </w:r>
          </w:p>
        </w:tc>
        <w:tc>
          <w:tcPr>
            <w:tcW w:w="1984" w:type="dxa"/>
            <w:tcBorders>
              <w:top w:val="nil"/>
              <w:left w:val="nil"/>
              <w:bottom w:val="single" w:sz="4" w:space="0" w:color="auto"/>
              <w:right w:val="single" w:sz="4" w:space="0" w:color="auto"/>
            </w:tcBorders>
            <w:shd w:val="clear" w:color="auto" w:fill="auto"/>
            <w:noWrap/>
            <w:vAlign w:val="center"/>
            <w:hideMark/>
          </w:tcPr>
          <w:p w14:paraId="46A660DD"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四川省成都市</w:t>
            </w:r>
          </w:p>
        </w:tc>
      </w:tr>
      <w:tr w:rsidR="008D1196" w:rsidRPr="00F46FE1" w14:paraId="2821AE29"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9A4B5F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99</w:t>
            </w:r>
          </w:p>
        </w:tc>
        <w:tc>
          <w:tcPr>
            <w:tcW w:w="5954" w:type="dxa"/>
            <w:tcBorders>
              <w:top w:val="nil"/>
              <w:left w:val="nil"/>
              <w:bottom w:val="single" w:sz="4" w:space="0" w:color="auto"/>
              <w:right w:val="single" w:sz="4" w:space="0" w:color="auto"/>
            </w:tcBorders>
            <w:shd w:val="clear" w:color="auto" w:fill="auto"/>
            <w:vAlign w:val="center"/>
            <w:hideMark/>
          </w:tcPr>
          <w:p w14:paraId="7EE526FB"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中海油炼油化工科学研究院（北京）有限公司</w:t>
            </w:r>
          </w:p>
        </w:tc>
        <w:tc>
          <w:tcPr>
            <w:tcW w:w="1984" w:type="dxa"/>
            <w:tcBorders>
              <w:top w:val="nil"/>
              <w:left w:val="nil"/>
              <w:bottom w:val="single" w:sz="4" w:space="0" w:color="auto"/>
              <w:right w:val="single" w:sz="4" w:space="0" w:color="auto"/>
            </w:tcBorders>
            <w:shd w:val="clear" w:color="auto" w:fill="auto"/>
            <w:vAlign w:val="center"/>
            <w:hideMark/>
          </w:tcPr>
          <w:p w14:paraId="3815671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北京</w:t>
            </w:r>
          </w:p>
        </w:tc>
      </w:tr>
      <w:tr w:rsidR="008D1196" w:rsidRPr="00F46FE1" w14:paraId="12D3DCBB"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F23209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100</w:t>
            </w:r>
          </w:p>
        </w:tc>
        <w:tc>
          <w:tcPr>
            <w:tcW w:w="5954" w:type="dxa"/>
            <w:tcBorders>
              <w:top w:val="nil"/>
              <w:left w:val="nil"/>
              <w:bottom w:val="single" w:sz="4" w:space="0" w:color="auto"/>
              <w:right w:val="single" w:sz="4" w:space="0" w:color="auto"/>
            </w:tcBorders>
            <w:shd w:val="clear" w:color="auto" w:fill="auto"/>
            <w:vAlign w:val="center"/>
            <w:hideMark/>
          </w:tcPr>
          <w:p w14:paraId="71A5A4C1"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中海油天津化工研究设计院有限公司</w:t>
            </w:r>
          </w:p>
        </w:tc>
        <w:tc>
          <w:tcPr>
            <w:tcW w:w="1984" w:type="dxa"/>
            <w:tcBorders>
              <w:top w:val="nil"/>
              <w:left w:val="nil"/>
              <w:bottom w:val="single" w:sz="4" w:space="0" w:color="auto"/>
              <w:right w:val="single" w:sz="4" w:space="0" w:color="auto"/>
            </w:tcBorders>
            <w:shd w:val="clear" w:color="auto" w:fill="auto"/>
            <w:noWrap/>
            <w:vAlign w:val="center"/>
            <w:hideMark/>
          </w:tcPr>
          <w:p w14:paraId="7AAE7BE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天津市红桥区</w:t>
            </w:r>
          </w:p>
        </w:tc>
      </w:tr>
      <w:tr w:rsidR="008D1196" w:rsidRPr="00F46FE1" w14:paraId="32ED20B8" w14:textId="77777777" w:rsidTr="0090742F">
        <w:trPr>
          <w:trHeight w:val="48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4C7B1FF"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101</w:t>
            </w:r>
          </w:p>
        </w:tc>
        <w:tc>
          <w:tcPr>
            <w:tcW w:w="5954" w:type="dxa"/>
            <w:tcBorders>
              <w:top w:val="nil"/>
              <w:left w:val="nil"/>
              <w:bottom w:val="single" w:sz="4" w:space="0" w:color="auto"/>
              <w:right w:val="single" w:sz="4" w:space="0" w:color="auto"/>
            </w:tcBorders>
            <w:shd w:val="clear" w:color="auto" w:fill="auto"/>
            <w:vAlign w:val="center"/>
            <w:hideMark/>
          </w:tcPr>
          <w:p w14:paraId="5C046917"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中国石油化工股份有限公司大连石油化工研究院</w:t>
            </w:r>
          </w:p>
        </w:tc>
        <w:tc>
          <w:tcPr>
            <w:tcW w:w="1984" w:type="dxa"/>
            <w:tcBorders>
              <w:top w:val="nil"/>
              <w:left w:val="nil"/>
              <w:bottom w:val="single" w:sz="4" w:space="0" w:color="auto"/>
              <w:right w:val="single" w:sz="4" w:space="0" w:color="auto"/>
            </w:tcBorders>
            <w:shd w:val="clear" w:color="auto" w:fill="auto"/>
            <w:vAlign w:val="center"/>
            <w:hideMark/>
          </w:tcPr>
          <w:p w14:paraId="30406EF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辽宁省大连市</w:t>
            </w:r>
          </w:p>
        </w:tc>
      </w:tr>
      <w:tr w:rsidR="008D1196" w:rsidRPr="00F46FE1" w14:paraId="0225A11B"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E0CEE69"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102</w:t>
            </w:r>
          </w:p>
        </w:tc>
        <w:tc>
          <w:tcPr>
            <w:tcW w:w="5954" w:type="dxa"/>
            <w:tcBorders>
              <w:top w:val="nil"/>
              <w:left w:val="nil"/>
              <w:bottom w:val="single" w:sz="4" w:space="0" w:color="auto"/>
              <w:right w:val="single" w:sz="4" w:space="0" w:color="auto"/>
            </w:tcBorders>
            <w:shd w:val="clear" w:color="auto" w:fill="auto"/>
            <w:vAlign w:val="center"/>
            <w:hideMark/>
          </w:tcPr>
          <w:p w14:paraId="61231B7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洲际海峡能源科技有限公司</w:t>
            </w:r>
          </w:p>
        </w:tc>
        <w:tc>
          <w:tcPr>
            <w:tcW w:w="1984" w:type="dxa"/>
            <w:tcBorders>
              <w:top w:val="nil"/>
              <w:left w:val="nil"/>
              <w:bottom w:val="single" w:sz="4" w:space="0" w:color="auto"/>
              <w:right w:val="single" w:sz="4" w:space="0" w:color="auto"/>
            </w:tcBorders>
            <w:shd w:val="clear" w:color="auto" w:fill="auto"/>
            <w:noWrap/>
            <w:vAlign w:val="center"/>
            <w:hideMark/>
          </w:tcPr>
          <w:p w14:paraId="1AE29973"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四川省成都市</w:t>
            </w:r>
          </w:p>
        </w:tc>
      </w:tr>
      <w:tr w:rsidR="008D1196" w:rsidRPr="00F46FE1" w14:paraId="3524ABFF" w14:textId="77777777" w:rsidTr="0090742F">
        <w:trPr>
          <w:trHeight w:val="270"/>
          <w:tblHeader/>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8A2317E"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103</w:t>
            </w:r>
          </w:p>
        </w:tc>
        <w:tc>
          <w:tcPr>
            <w:tcW w:w="5954" w:type="dxa"/>
            <w:tcBorders>
              <w:top w:val="nil"/>
              <w:left w:val="nil"/>
              <w:bottom w:val="single" w:sz="4" w:space="0" w:color="auto"/>
              <w:right w:val="single" w:sz="4" w:space="0" w:color="auto"/>
            </w:tcBorders>
            <w:shd w:val="clear" w:color="auto" w:fill="auto"/>
            <w:vAlign w:val="center"/>
            <w:hideMark/>
          </w:tcPr>
          <w:p w14:paraId="0151A0D2" w14:textId="77777777" w:rsidR="008D1196" w:rsidRPr="000303F3" w:rsidRDefault="008D1196" w:rsidP="0090742F">
            <w:pPr>
              <w:spacing w:line="276" w:lineRule="auto"/>
              <w:jc w:val="center"/>
              <w:rPr>
                <w:rFonts w:ascii="仿宋" w:eastAsia="仿宋" w:hAnsi="仿宋" w:cs="宋体"/>
                <w:sz w:val="24"/>
                <w:szCs w:val="24"/>
              </w:rPr>
            </w:pPr>
            <w:proofErr w:type="gramStart"/>
            <w:r w:rsidRPr="000303F3">
              <w:rPr>
                <w:rFonts w:ascii="仿宋" w:eastAsia="仿宋" w:hAnsi="仿宋" w:cs="宋体" w:hint="eastAsia"/>
                <w:sz w:val="24"/>
                <w:szCs w:val="24"/>
              </w:rPr>
              <w:t>数岩科技</w:t>
            </w:r>
            <w:proofErr w:type="gramEnd"/>
            <w:r w:rsidRPr="000303F3">
              <w:rPr>
                <w:rFonts w:ascii="仿宋" w:eastAsia="仿宋" w:hAnsi="仿宋" w:cs="宋体" w:hint="eastAsia"/>
                <w:sz w:val="24"/>
                <w:szCs w:val="24"/>
              </w:rPr>
              <w:t>股份有限公司</w:t>
            </w:r>
          </w:p>
        </w:tc>
        <w:tc>
          <w:tcPr>
            <w:tcW w:w="1984" w:type="dxa"/>
            <w:tcBorders>
              <w:top w:val="nil"/>
              <w:left w:val="nil"/>
              <w:bottom w:val="single" w:sz="4" w:space="0" w:color="auto"/>
              <w:right w:val="single" w:sz="4" w:space="0" w:color="auto"/>
            </w:tcBorders>
            <w:shd w:val="clear" w:color="auto" w:fill="auto"/>
            <w:noWrap/>
            <w:vAlign w:val="center"/>
            <w:hideMark/>
          </w:tcPr>
          <w:p w14:paraId="33934E04" w14:textId="77777777" w:rsidR="008D1196" w:rsidRPr="000303F3" w:rsidRDefault="008D1196" w:rsidP="0090742F">
            <w:pPr>
              <w:spacing w:line="276" w:lineRule="auto"/>
              <w:jc w:val="center"/>
              <w:rPr>
                <w:rFonts w:ascii="仿宋" w:eastAsia="仿宋" w:hAnsi="仿宋" w:cs="宋体"/>
                <w:sz w:val="24"/>
                <w:szCs w:val="24"/>
              </w:rPr>
            </w:pPr>
            <w:r w:rsidRPr="000303F3">
              <w:rPr>
                <w:rFonts w:ascii="仿宋" w:eastAsia="仿宋" w:hAnsi="仿宋" w:cs="宋体" w:hint="eastAsia"/>
                <w:sz w:val="24"/>
                <w:szCs w:val="24"/>
              </w:rPr>
              <w:t>福建省厦门市</w:t>
            </w:r>
          </w:p>
        </w:tc>
      </w:tr>
    </w:tbl>
    <w:p w14:paraId="511BA86C" w14:textId="77777777" w:rsidR="008D1196" w:rsidRPr="001C2EED" w:rsidRDefault="008D1196" w:rsidP="008D1196">
      <w:pPr>
        <w:rPr>
          <w:rFonts w:hint="eastAsia"/>
        </w:rPr>
      </w:pPr>
    </w:p>
    <w:sectPr w:rsidR="008D1196" w:rsidRPr="001C2EED" w:rsidSect="008209B0">
      <w:pgSz w:w="11906" w:h="16838" w:code="9"/>
      <w:pgMar w:top="1985" w:right="1418" w:bottom="1701" w:left="1701" w:header="1588" w:footer="1247" w:gutter="0"/>
      <w:cols w:space="425"/>
      <w:titlePg/>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CD55F0" w14:textId="77777777" w:rsidR="00DA6928" w:rsidRDefault="00DA6928" w:rsidP="00535992">
      <w:r>
        <w:separator/>
      </w:r>
    </w:p>
  </w:endnote>
  <w:endnote w:type="continuationSeparator" w:id="0">
    <w:p w14:paraId="4080AB73" w14:textId="77777777" w:rsidR="00DA6928" w:rsidRDefault="00DA6928" w:rsidP="005359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华文中宋">
    <w:panose1 w:val="02010600040101010101"/>
    <w:charset w:val="86"/>
    <w:family w:val="auto"/>
    <w:pitch w:val="variable"/>
    <w:sig w:usb0="00000287" w:usb1="080F0000" w:usb2="00000010" w:usb3="00000000" w:csb0="0004009F" w:csb1="00000000"/>
  </w:font>
  <w:font w:name="仿宋_GB2312">
    <w:altName w:val="仿宋"/>
    <w:charset w:val="86"/>
    <w:family w:val="modern"/>
    <w:pitch w:val="default"/>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52C81C" w14:textId="77777777" w:rsidR="00DA6928" w:rsidRDefault="00DA6928" w:rsidP="00535992">
      <w:r>
        <w:separator/>
      </w:r>
    </w:p>
  </w:footnote>
  <w:footnote w:type="continuationSeparator" w:id="0">
    <w:p w14:paraId="291F9E9B" w14:textId="77777777" w:rsidR="00DA6928" w:rsidRDefault="00DA6928" w:rsidP="005359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EB94831"/>
    <w:multiLevelType w:val="hybridMultilevel"/>
    <w:tmpl w:val="B29A491A"/>
    <w:lvl w:ilvl="0" w:tplc="45BCC59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E331A8F"/>
    <w:multiLevelType w:val="hybridMultilevel"/>
    <w:tmpl w:val="145C7D78"/>
    <w:lvl w:ilvl="0" w:tplc="AA6C9862">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proofState w:spelling="clean" w:grammar="clean"/>
  <w:defaultTabStop w:val="420"/>
  <w:drawingGridHorizontalSpacing w:val="120"/>
  <w:drawingGridVerticalSpacing w:val="163"/>
  <w:displayHorizontalDrawingGridEvery w:val="2"/>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1426"/>
    <w:rsid w:val="001C2EED"/>
    <w:rsid w:val="00535992"/>
    <w:rsid w:val="00814027"/>
    <w:rsid w:val="008209B0"/>
    <w:rsid w:val="008B5306"/>
    <w:rsid w:val="008D1196"/>
    <w:rsid w:val="00DA0F96"/>
    <w:rsid w:val="00DA6928"/>
    <w:rsid w:val="00E101F9"/>
    <w:rsid w:val="00F1142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7BBDC5"/>
  <w15:chartTrackingRefBased/>
  <w15:docId w15:val="{AA82CE1E-D853-4387-8EC4-6798107731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11426"/>
    <w:rPr>
      <w:rFonts w:ascii="Times New Roman" w:eastAsia="宋体" w:hAnsi="Times New Roman" w:cs="Times New Roman"/>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列出段落"/>
    <w:basedOn w:val="a"/>
    <w:uiPriority w:val="34"/>
    <w:qFormat/>
    <w:rsid w:val="00F11426"/>
    <w:pPr>
      <w:widowControl w:val="0"/>
      <w:ind w:firstLineChars="200" w:firstLine="420"/>
      <w:jc w:val="both"/>
    </w:pPr>
    <w:rPr>
      <w:kern w:val="2"/>
      <w:sz w:val="21"/>
      <w:szCs w:val="24"/>
    </w:rPr>
  </w:style>
  <w:style w:type="paragraph" w:styleId="a4">
    <w:name w:val="header"/>
    <w:basedOn w:val="a"/>
    <w:link w:val="a5"/>
    <w:uiPriority w:val="99"/>
    <w:unhideWhenUsed/>
    <w:rsid w:val="00535992"/>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535992"/>
    <w:rPr>
      <w:rFonts w:ascii="Times New Roman" w:eastAsia="宋体" w:hAnsi="Times New Roman" w:cs="Times New Roman"/>
      <w:kern w:val="0"/>
      <w:sz w:val="18"/>
      <w:szCs w:val="18"/>
    </w:rPr>
  </w:style>
  <w:style w:type="paragraph" w:styleId="a6">
    <w:name w:val="footer"/>
    <w:basedOn w:val="a"/>
    <w:link w:val="a7"/>
    <w:uiPriority w:val="99"/>
    <w:unhideWhenUsed/>
    <w:rsid w:val="00535992"/>
    <w:pPr>
      <w:tabs>
        <w:tab w:val="center" w:pos="4153"/>
        <w:tab w:val="right" w:pos="8306"/>
      </w:tabs>
      <w:snapToGrid w:val="0"/>
    </w:pPr>
    <w:rPr>
      <w:sz w:val="18"/>
      <w:szCs w:val="18"/>
    </w:rPr>
  </w:style>
  <w:style w:type="character" w:customStyle="1" w:styleId="a7">
    <w:name w:val="页脚 字符"/>
    <w:basedOn w:val="a0"/>
    <w:link w:val="a6"/>
    <w:uiPriority w:val="99"/>
    <w:rsid w:val="00535992"/>
    <w:rPr>
      <w:rFonts w:ascii="Times New Roman" w:eastAsia="宋体" w:hAnsi="Times New Roman" w:cs="Times New Roman"/>
      <w:kern w:val="0"/>
      <w:sz w:val="18"/>
      <w:szCs w:val="18"/>
    </w:rPr>
  </w:style>
  <w:style w:type="paragraph" w:customStyle="1" w:styleId="ListParagraph">
    <w:name w:val="List Paragraph"/>
    <w:basedOn w:val="a"/>
    <w:rsid w:val="008D1196"/>
    <w:pPr>
      <w:widowControl w:val="0"/>
      <w:ind w:firstLineChars="200" w:firstLine="420"/>
      <w:jc w:val="both"/>
    </w:pPr>
    <w:rPr>
      <w:rFonts w:ascii="Calibri" w:hAnsi="Calibri"/>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emf"/><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fontTable" Target="fontTable.xml"/><Relationship Id="rId7" Type="http://schemas.openxmlformats.org/officeDocument/2006/relationships/image" Target="media/image1.emf"/><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png"/><Relationship Id="rId11" Type="http://schemas.openxmlformats.org/officeDocument/2006/relationships/image" Target="media/image5.emf"/><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image" Target="media/image45.png"/><Relationship Id="rId72"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emf"/><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83</Pages>
  <Words>1286</Words>
  <Characters>7334</Characters>
  <Application>Microsoft Office Word</Application>
  <DocSecurity>0</DocSecurity>
  <Lines>61</Lines>
  <Paragraphs>17</Paragraphs>
  <ScaleCrop>false</ScaleCrop>
  <Company/>
  <LinksUpToDate>false</LinksUpToDate>
  <CharactersWithSpaces>8603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5</cp:revision>
  <dcterms:created xsi:type="dcterms:W3CDTF">2021-12-20T07:13:00Z</dcterms:created>
  <dcterms:modified xsi:type="dcterms:W3CDTF">2021-12-20T08:12:00Z</dcterms:modified>
</cp:coreProperties>
</file>