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outlineLvl w:val="2"/>
        <w:rPr>
          <w:rFonts w:asciiTheme="minorEastAsia" w:hAnsiTheme="minorEastAsia"/>
          <w:b/>
          <w:sz w:val="32"/>
          <w:szCs w:val="32"/>
        </w:rPr>
      </w:pPr>
      <w:bookmarkStart w:id="0" w:name="_Toc415150015"/>
      <w:bookmarkStart w:id="1" w:name="_Toc415128691"/>
      <w:bookmarkStart w:id="2" w:name="_Toc415842354"/>
      <w:bookmarkStart w:id="3" w:name="_Toc415129185"/>
      <w:r>
        <w:rPr>
          <w:rFonts w:hint="eastAsia" w:asciiTheme="minorEastAsia" w:hAnsiTheme="minorEastAsia"/>
          <w:b/>
          <w:sz w:val="32"/>
          <w:szCs w:val="32"/>
        </w:rPr>
        <w:t>关于拟接收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孙玉莹</w:t>
      </w:r>
      <w:r>
        <w:rPr>
          <w:rFonts w:hint="eastAsia" w:asciiTheme="minorEastAsia" w:hAnsiTheme="minorEastAsia"/>
          <w:b/>
          <w:sz w:val="32"/>
          <w:szCs w:val="32"/>
        </w:rPr>
        <w:t>等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b/>
          <w:sz w:val="32"/>
          <w:szCs w:val="32"/>
        </w:rPr>
        <w:t>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topLinePunct/>
        <w:adjustRightInd w:val="0"/>
        <w:snapToGrid w:val="0"/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信息研19-4</w:t>
      </w:r>
      <w:r>
        <w:rPr>
          <w:rFonts w:hint="eastAsia" w:asciiTheme="minorEastAsia" w:hAnsiTheme="minorEastAsia"/>
          <w:sz w:val="24"/>
          <w:szCs w:val="24"/>
        </w:rPr>
        <w:t>党支部拟于近期讨论接收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孙玉莹</w:t>
      </w:r>
      <w:r>
        <w:rPr>
          <w:rFonts w:hint="eastAsia" w:asciiTheme="minorEastAsia" w:hAnsiTheme="minorEastAsia"/>
          <w:sz w:val="24"/>
          <w:szCs w:val="24"/>
        </w:rPr>
        <w:t>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孙玉莹，女，1996年9月出生，本科学历，山东省济宁市曲阜市人，现为中国石油大学（北京）信息研19-4班学生，本科期间曾获国家励志奖学金，研究生期间获校二等奖学金。2014年10月26日提出入党申请，2015年10月15日经党支部研究确定为入党积极分子，2020日9月26日被列为发展对象。政治审查合格，培养联系人为曲正语、戴欣萍，入党介绍人为曲正语、戴欣萍。参加过入党积极分子集中培训和发展对象集中培训，培训情况：于2019年9月参加了入党积极分子集中培训课，于2019年10月顺利结业。于2020年9月份参加了学校组织的发展对象集中培训课，学习了党的基本知识，深刻领悟了党的性质和重大作用，使自己进一步在思想上向党靠拢，时刻以党员的行为准则要求自己，并于2020年10月顺利结业。</w:t>
      </w:r>
    </w:p>
    <w:p>
      <w:pPr>
        <w:topLinePunct/>
        <w:adjustRightInd w:val="0"/>
        <w:snapToGrid w:val="0"/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葛赛赛，女，1996年10月出生，本科学历，山东日照人，现为中国石油大学（北京）信息研19-4班学生，曾获校一等奖学金奖励，校优秀研究生称号。2015年10月18日提出入党申请，2015年11月21日经党支部研究确定为入党积极分子，2020年4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日被列为发展对象。政治审查合格，培养联系人为曲正语，王明月，入党介绍</w:t>
      </w:r>
      <w:bookmarkStart w:id="4" w:name="_GoBack"/>
      <w:bookmarkEnd w:id="4"/>
      <w:r>
        <w:rPr>
          <w:rFonts w:hint="eastAsia" w:asciiTheme="minorEastAsia" w:hAnsiTheme="minorEastAsia"/>
          <w:sz w:val="24"/>
          <w:szCs w:val="24"/>
        </w:rPr>
        <w:t>人为曲正语，王明月。参加过入党积极分子集中培训和发展对象集中培训，均圆满完成。</w:t>
      </w:r>
    </w:p>
    <w:p>
      <w:pPr>
        <w:topLinePunct/>
        <w:adjustRightInd w:val="0"/>
        <w:snapToGrid w:val="0"/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公示期间，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信息研19-4</w:t>
      </w:r>
      <w:r>
        <w:rPr>
          <w:rFonts w:hint="eastAsia" w:asciiTheme="minorEastAsia" w:hAnsiTheme="minorEastAsia"/>
          <w:sz w:val="24"/>
          <w:szCs w:val="24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来信来访地址：主楼B1402   </w:t>
      </w:r>
    </w:p>
    <w:p>
      <w:pPr>
        <w:wordWrap/>
        <w:spacing w:line="380" w:lineRule="exact"/>
        <w:ind w:right="420"/>
        <w:jc w:val="right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信息科学与工程学院</w:t>
      </w:r>
      <w:r>
        <w:rPr>
          <w:rFonts w:hint="eastAsia" w:asciiTheme="minorEastAsia" w:hAnsiTheme="minorEastAsia"/>
          <w:sz w:val="24"/>
          <w:szCs w:val="24"/>
        </w:rPr>
        <w:t>党委</w:t>
      </w:r>
      <w:r>
        <w:rPr>
          <w:rFonts w:hint="eastAsia" w:asciiTheme="minorEastAsia" w:hAnsiTheme="minorEastAsia"/>
          <w:bCs/>
          <w:sz w:val="24"/>
          <w:szCs w:val="24"/>
        </w:rPr>
        <w:t>（盖章）</w:t>
      </w:r>
    </w:p>
    <w:p>
      <w:pPr>
        <w:wordWrap/>
        <w:spacing w:line="380" w:lineRule="exact"/>
        <w:ind w:right="420"/>
        <w:jc w:val="right"/>
        <w:rPr>
          <w:sz w:val="28"/>
          <w:szCs w:val="32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2020</w:t>
      </w:r>
      <w:r>
        <w:rPr>
          <w:rFonts w:hint="eastAsia" w:cs="宋体" w:asciiTheme="minorEastAsia" w:hAnsiTheme="minorEastAsia"/>
          <w:bCs/>
          <w:spacing w:val="10"/>
          <w:kern w:val="0"/>
          <w:sz w:val="24"/>
          <w:szCs w:val="24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11</w:t>
      </w:r>
      <w:r>
        <w:rPr>
          <w:rFonts w:hint="eastAsia" w:cs="宋体" w:asciiTheme="minorEastAsia" w:hAnsiTheme="minorEastAsia"/>
          <w:bCs/>
          <w:spacing w:val="10"/>
          <w:kern w:val="0"/>
          <w:sz w:val="24"/>
          <w:szCs w:val="24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4"/>
          <w:szCs w:val="24"/>
          <w:lang w:val="en-US" w:eastAsia="zh-CN"/>
        </w:rPr>
        <w:t>13</w:t>
      </w:r>
      <w:r>
        <w:rPr>
          <w:rFonts w:hint="eastAsia" w:cs="宋体" w:asciiTheme="minorEastAsia" w:hAnsiTheme="minorEastAsia"/>
          <w:bCs/>
          <w:spacing w:val="10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F125AA"/>
    <w:rsid w:val="1AD22E3E"/>
    <w:rsid w:val="2F9D3084"/>
    <w:rsid w:val="41B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2020-11-12T11:58:00Z</dcterms:created>
  <dc:creator>qu</dc:creator>
  <cp:lastModifiedBy>慕</cp:lastModifiedBy>
  <dcterms:modified xsi:type="dcterms:W3CDTF">2020-11-13T10:51:40Z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