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Times New Roman" w:hAnsi="Times New Roman" w:eastAsia="宋体" w:cs="Times New Roman"/>
          <w:b/>
          <w:sz w:val="22"/>
        </w:rPr>
      </w:pPr>
      <w:bookmarkStart w:id="0" w:name="_Toc415129185"/>
      <w:bookmarkStart w:id="1" w:name="_Toc415842354"/>
      <w:bookmarkStart w:id="2" w:name="_Toc415128691"/>
      <w:bookmarkStart w:id="3" w:name="_Toc415150015"/>
      <w:r>
        <w:rPr>
          <w:rFonts w:ascii="Times New Roman" w:hAnsi="Times New Roman" w:eastAsia="宋体" w:cs="Times New Roman"/>
          <w:b/>
          <w:sz w:val="22"/>
        </w:rPr>
        <w:t>关于拟接收</w:t>
      </w:r>
      <w:bookmarkStart w:id="4" w:name="_Hlk43144647"/>
      <w:r>
        <w:rPr>
          <w:rFonts w:ascii="Times New Roman" w:hAnsi="Times New Roman" w:eastAsia="宋体" w:cs="Times New Roman"/>
          <w:b/>
          <w:sz w:val="22"/>
        </w:rPr>
        <w:t>高倩、刘学聪等</w:t>
      </w:r>
      <w:bookmarkEnd w:id="4"/>
      <w:r>
        <w:rPr>
          <w:rFonts w:ascii="Times New Roman" w:hAnsi="Times New Roman" w:eastAsia="宋体" w:cs="Times New Roman"/>
          <w:b/>
          <w:sz w:val="22"/>
        </w:rPr>
        <w:t>4人为中共预备党员的公示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="Times New Roman" w:hAnsi="Times New Roman" w:cs="Times New Roman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信息学院电子研第四党支部拟于近期讨论接收高倩、刘学聪等4人为中共预备党员。现将有关情况公示如下：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高倩，女，1998年6月出生，本科学历，本人主要经历：2003.09-2009.07就读于楼德镇实验小学；2010.09-2013.07就读于楼德镇实验中学；2013.09-2016.06就读于新泰市第一中学；2016.09-2020.06就读于青岛理工大学；2020.09-至今就读于中国石油大学（北京）。2016年10月7日提出入党申请，2018年4月10日经党支部研究确定为入党积极分子，2021年3月4日被列为发展对象。政治审查合格，培养联系人为张秀宇、吴志伟，入党介绍人为张秀宇、吴志伟。参加过入党积极分子集中培训和发展对象集中培训，培训合格，准予毕业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刘学聪，女，1996年6月出生，本科学历。本人主要经历：2002.09-2008.06就读于东关民族小学；2008.09-2011.06就读于文轩中学；2011.09-2014.06就读于聊城第一中学；2014.09-2018.06就读于聊城大学；2019.09-至今就读于中国石油大学（北京）。现任信息学院研19-3班生活委员和心理委员，曾获2021年第十三届“王涛英才奖学金”。2019年12月20日提出入党申请，2020年9月10日经党支部研究确定为入党积极分子，2021年9月16日被列为发展对象。政治审查合格，培养联系人为刘嘉轩、刘华楠，入党介绍人为刘嘉轩、刘华楠。参加过入党积极分子集中培训和发展对象集中培训，培训合格，准予结业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辛鹏，男，1998年6月出生，本科学历，本人主要经历：2004.09-2009.06就读于榆垡镇第一中心小学；2009.09-2010.06就读于黄村镇第三小学；2010.09-2013.06就读于大兴区第七中学；2013.09-2016.06就读于北京市第十五中学；2016.09-至今就读于中国石油大学（北京）。2016年10月20日提出入党申请，2018年9月15日经党支部研究确定为入党积极分子，2021年9月16日被列为发展对象。政治审查合格，培养联系人为刘晓欣、吴志伟，入党介绍人为刘晓欣、吴志伟。参加过积极分子集中培训和发展对象集中培训，培训合格，准予毕业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</w:rPr>
        <w:t>张雯，女，</w:t>
      </w:r>
      <w:r>
        <w:rPr>
          <w:rFonts w:ascii="Times New Roman" w:hAnsi="Times New Roman" w:eastAsia="宋体" w:cs="Times New Roman"/>
          <w:sz w:val="20"/>
          <w:szCs w:val="20"/>
        </w:rPr>
        <w:t>1997年4月出生，本科学历，本人主要经历：2003.09-2009.06就读于济南市柳云小学；2009.09-2012.06就读于济南市明湖中学；2012.09-2015.06就读于山东省济钢高级中学；2015.06-2019.06就读于鲁东大学；2019.09-至今就读于中国石油大学（北京）。2016年3月8日提出入党申请，2016年11月20日经党支部研究确定为入党积极分子，2021年9月16日被列为发展对象。政治审查合格，培养联系人为刘艳东、邢庆辉，入党介绍人为刘艳东、刘华楠。参加过入党积</w:t>
      </w:r>
      <w:r>
        <w:rPr>
          <w:rFonts w:hint="eastAsia" w:ascii="Times New Roman" w:hAnsi="Times New Roman" w:eastAsia="宋体" w:cs="Times New Roman"/>
          <w:sz w:val="20"/>
          <w:szCs w:val="20"/>
        </w:rPr>
        <w:t>极分子集中培训和发展对象集中培训，培训合格，准予结业。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</w:rPr>
        <w:t>公示起止时间：2021年11月25日8时-2021年12月1日17时。</w:t>
      </w:r>
      <w:bookmarkStart w:id="5" w:name="_GoBack"/>
      <w:bookmarkEnd w:id="5"/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公示期间，信息学院电子研第四党支部和信息学院党委接受党员和群众来电、来信、来访。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联系人： 于迎辉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="Times New Roman" w:hAnsi="Times New Roman" w:eastAsia="宋体" w:cs="Times New Roman"/>
          <w:bCs/>
          <w:sz w:val="20"/>
          <w:szCs w:val="20"/>
        </w:rPr>
      </w:pPr>
      <w:r>
        <w:rPr>
          <w:rFonts w:hint="eastAsia" w:ascii="Times New Roman" w:hAnsi="Times New Roman" w:eastAsia="宋体" w:cs="Times New Roman"/>
          <w:bCs/>
          <w:spacing w:val="10"/>
          <w:kern w:val="0"/>
          <w:sz w:val="20"/>
          <w:szCs w:val="20"/>
          <w:lang w:val="en-US" w:eastAsia="zh-CN"/>
        </w:rPr>
        <w:t>信息科学与工程学院</w:t>
      </w:r>
      <w:r>
        <w:rPr>
          <w:rFonts w:ascii="Times New Roman" w:hAnsi="Times New Roman" w:eastAsia="宋体" w:cs="Times New Roman"/>
          <w:sz w:val="20"/>
          <w:szCs w:val="20"/>
        </w:rPr>
        <w:t>党委</w:t>
      </w:r>
      <w:r>
        <w:rPr>
          <w:rFonts w:ascii="Times New Roman" w:hAnsi="Times New Roman" w:eastAsia="宋体" w:cs="Times New Roman"/>
          <w:bCs/>
          <w:sz w:val="20"/>
          <w:szCs w:val="20"/>
        </w:rPr>
        <w:t>（盖章）</w:t>
      </w:r>
    </w:p>
    <w:p>
      <w:pPr>
        <w:topLinePunct/>
        <w:spacing w:line="360" w:lineRule="auto"/>
        <w:jc w:val="right"/>
        <w:rPr>
          <w:rFonts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bCs/>
          <w:spacing w:val="10"/>
          <w:kern w:val="0"/>
          <w:sz w:val="20"/>
          <w:szCs w:val="20"/>
          <w:lang w:val="en-US" w:eastAsia="zh-CN"/>
        </w:rPr>
        <w:t>2021</w:t>
      </w:r>
      <w:r>
        <w:rPr>
          <w:rFonts w:ascii="Times New Roman" w:hAnsi="Times New Roman" w:eastAsia="宋体" w:cs="Times New Roman"/>
          <w:bCs/>
          <w:spacing w:val="10"/>
          <w:kern w:val="0"/>
          <w:sz w:val="20"/>
          <w:szCs w:val="20"/>
        </w:rPr>
        <w:t>年</w:t>
      </w:r>
      <w:r>
        <w:rPr>
          <w:rFonts w:hint="eastAsia" w:ascii="Times New Roman" w:hAnsi="Times New Roman" w:eastAsia="宋体" w:cs="Times New Roman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ascii="Times New Roman" w:hAnsi="Times New Roman" w:eastAsia="宋体" w:cs="Times New Roman"/>
          <w:bCs/>
          <w:spacing w:val="10"/>
          <w:kern w:val="0"/>
          <w:sz w:val="20"/>
          <w:szCs w:val="20"/>
        </w:rPr>
        <w:t>月</w:t>
      </w:r>
      <w:r>
        <w:rPr>
          <w:rFonts w:hint="eastAsia" w:ascii="Times New Roman" w:hAnsi="Times New Roman" w:eastAsia="宋体" w:cs="Times New Roman"/>
          <w:bCs/>
          <w:spacing w:val="10"/>
          <w:kern w:val="0"/>
          <w:sz w:val="20"/>
          <w:szCs w:val="20"/>
          <w:lang w:val="en-US" w:eastAsia="zh-CN"/>
        </w:rPr>
        <w:t>25</w:t>
      </w:r>
      <w:r>
        <w:rPr>
          <w:rFonts w:ascii="Times New Roman" w:hAnsi="Times New Roman" w:eastAsia="宋体" w:cs="Times New Roman"/>
          <w:bCs/>
          <w:spacing w:val="10"/>
          <w:kern w:val="0"/>
          <w:sz w:val="20"/>
          <w:szCs w:val="20"/>
        </w:rPr>
        <w:t>日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B"/>
    <w:rsid w:val="00114FC9"/>
    <w:rsid w:val="001A7548"/>
    <w:rsid w:val="00247F7E"/>
    <w:rsid w:val="00285B30"/>
    <w:rsid w:val="002D1EC7"/>
    <w:rsid w:val="002D60CC"/>
    <w:rsid w:val="003A7D8D"/>
    <w:rsid w:val="003B6854"/>
    <w:rsid w:val="004B3622"/>
    <w:rsid w:val="004C1221"/>
    <w:rsid w:val="005674C4"/>
    <w:rsid w:val="0057250E"/>
    <w:rsid w:val="005B6076"/>
    <w:rsid w:val="006B6DB0"/>
    <w:rsid w:val="006D650F"/>
    <w:rsid w:val="007A5FE1"/>
    <w:rsid w:val="00846843"/>
    <w:rsid w:val="00970903"/>
    <w:rsid w:val="009F42F3"/>
    <w:rsid w:val="00AB5262"/>
    <w:rsid w:val="00B16C36"/>
    <w:rsid w:val="00BB3DDE"/>
    <w:rsid w:val="00D4512B"/>
    <w:rsid w:val="00E43A34"/>
    <w:rsid w:val="00E73EEE"/>
    <w:rsid w:val="00E77BC5"/>
    <w:rsid w:val="00EC492D"/>
    <w:rsid w:val="111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1234</Characters>
  <Lines>10</Lines>
  <Paragraphs>2</Paragraphs>
  <TotalTime>41</TotalTime>
  <ScaleCrop>false</ScaleCrop>
  <LinksUpToDate>false</LinksUpToDate>
  <CharactersWithSpaces>1448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2021-11-16T06:46:00Z</dcterms:created>
  <dc:creator>王旭</dc:creator>
  <cp:lastModifiedBy>慕</cp:lastModifiedBy>
  <dcterms:modified xsi:type="dcterms:W3CDTF">2021-12-08T00:47:45Z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