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2"/>
        <w:rPr>
          <w:rFonts w:hint="eastAsia" w:ascii="宋体" w:hAnsi="宋体" w:eastAsia="宋体" w:cs="Times New Roman"/>
          <w:b/>
          <w:sz w:val="22"/>
        </w:rPr>
      </w:pPr>
      <w:bookmarkStart w:id="0" w:name="_Toc415842354"/>
      <w:bookmarkStart w:id="1" w:name="_Toc415128691"/>
      <w:bookmarkStart w:id="2" w:name="_Toc415129185"/>
      <w:bookmarkStart w:id="3" w:name="_Toc415150015"/>
      <w:r>
        <w:rPr>
          <w:rFonts w:hint="eastAsia" w:ascii="宋体" w:hAnsi="宋体" w:eastAsia="宋体" w:cs="Times New Roman"/>
          <w:b/>
          <w:sz w:val="22"/>
        </w:rPr>
        <w:t>关于拟接收万昊等5人为中共预备党员的公示</w:t>
      </w:r>
      <w:bookmarkEnd w:id="0"/>
      <w:bookmarkEnd w:id="1"/>
      <w:bookmarkEnd w:id="2"/>
      <w:bookmarkEnd w:id="3"/>
    </w:p>
    <w:p>
      <w:pPr>
        <w:spacing w:line="380" w:lineRule="exact"/>
        <w:ind w:firstLine="400" w:firstLineChars="200"/>
        <w:rPr>
          <w:rFonts w:hint="eastAsia" w:ascii="宋体" w:hAnsi="宋体" w:eastAsia="宋体" w:cs="Times New Roman"/>
          <w:sz w:val="20"/>
          <w:szCs w:val="20"/>
        </w:rPr>
      </w:pPr>
    </w:p>
    <w:p>
      <w:pPr>
        <w:topLinePunct/>
        <w:adjustRightInd w:val="0"/>
        <w:snapToGrid w:val="0"/>
        <w:spacing w:line="360" w:lineRule="auto"/>
        <w:ind w:firstLine="600" w:firstLineChars="300"/>
        <w:rPr>
          <w:rFonts w:hint="eastAsia" w:ascii="宋体" w:hAnsi="宋体" w:eastAsia="宋体" w:cs="Times New Roman"/>
          <w:sz w:val="20"/>
          <w:szCs w:val="20"/>
        </w:rPr>
      </w:pPr>
      <w:r>
        <w:rPr>
          <w:rFonts w:hint="eastAsia" w:ascii="宋体" w:hAnsi="宋体" w:eastAsia="宋体" w:cs="Times New Roman"/>
          <w:sz w:val="20"/>
          <w:szCs w:val="20"/>
        </w:rPr>
        <w:t>人工智能学院计算机本第五党支部拟于近期讨论接收万昊等5人为中共预备党员。现将有关情况公示如下：</w:t>
      </w:r>
    </w:p>
    <w:p>
      <w:pPr>
        <w:topLinePunct/>
        <w:adjustRightInd w:val="0"/>
        <w:snapToGrid w:val="0"/>
        <w:spacing w:line="360" w:lineRule="auto"/>
        <w:ind w:firstLine="600" w:firstLineChars="300"/>
        <w:rPr>
          <w:rFonts w:hint="eastAsia" w:ascii="宋体" w:hAnsi="宋体" w:eastAsia="宋体" w:cs="Times New Roman"/>
          <w:sz w:val="20"/>
          <w:szCs w:val="20"/>
        </w:rPr>
      </w:pPr>
      <w:r>
        <w:rPr>
          <w:rFonts w:hint="eastAsia" w:ascii="宋体" w:hAnsi="宋体" w:eastAsia="宋体" w:cs="Times New Roman"/>
          <w:sz w:val="20"/>
          <w:szCs w:val="20"/>
        </w:rPr>
        <w:t>万昊，男，2004年8月出生，高中学历，2010年9月-2015年6月就读于山东省泰安市新泰市谷里镇东高平联小，2015年9月-2019年6月就读于山东省泰安市新泰市谷里镇初级中学，2019年9月-2022年6月就读于山东省泰安市新泰市第一中学北校，2022年9月-至今就读于北京市昌平区中国石油大学（北京）。曾获2024年挑战杯首都大学生创业计划大赛北京市金奖、全国大学生计算机系统能力大赛-数据库管理系统设计赛全国三等奖、中国国际大学生创新大赛省部级三等奖、中国石油大学(北京)科技创新先进个人、十佳志愿者、优秀学生干部。2024年9月13日提出入党申请，2024年9月26日经党支部研究确定为入党积极分子，2025年10月9日被列为发展对象。政治审查合格，培养联系人为刘志强、陈珊，入党介绍人为刘志强、陈珊。参加过入党积极分子集中培训和发展对象集中培训，成绩合格，培训通过。</w:t>
      </w:r>
    </w:p>
    <w:p>
      <w:pPr>
        <w:topLinePunct/>
        <w:adjustRightInd w:val="0"/>
        <w:snapToGrid w:val="0"/>
        <w:spacing w:line="360" w:lineRule="auto"/>
        <w:ind w:firstLine="600" w:firstLineChars="300"/>
        <w:rPr>
          <w:rFonts w:hint="eastAsia" w:ascii="宋体" w:hAnsi="宋体" w:eastAsia="宋体" w:cs="Times New Roman"/>
          <w:sz w:val="20"/>
          <w:szCs w:val="20"/>
        </w:rPr>
      </w:pPr>
      <w:r>
        <w:rPr>
          <w:rFonts w:hint="eastAsia" w:ascii="宋体" w:hAnsi="宋体" w:eastAsia="宋体" w:cs="Times New Roman"/>
          <w:sz w:val="20"/>
          <w:szCs w:val="20"/>
        </w:rPr>
        <w:t>杨婉婷，女，2005年7月出生，高中学历，2011.9-2016.6就读于双羊中心小学，2016.9-2017.6就读于凌海市第一小学，2017.9-2020.6就读于凌海市第一初级中学，2020.9-2023.6就读于凌海市第一高级中学，2023.9-至今就读于中国石油大学（北京）现任人工智能学院计算机23-1班学习委员，曾获2024年科技创新先进个人，校级优秀学生干部，获校级二等奖学金，获挑战杯揭榜挂帅北京赛区特等奖，获中国国际大学生创新大赛(2024)北京赛区三等奖、“三创赛”校赛一等奖。2023年9月15日提出入党申请，2024年3月21日经党支部研究确定为入党积极分子，2025年10月9日被列为发展对象。政治审查合格，培养联系人为刘志强、朱佳怡，入党介绍人为刘志强、朱佳怡。参加过入党积极分子集中培训和发展对象集中培训，成绩合格，培训通过。</w:t>
      </w:r>
    </w:p>
    <w:p>
      <w:pPr>
        <w:topLinePunct/>
        <w:adjustRightInd w:val="0"/>
        <w:snapToGrid w:val="0"/>
        <w:spacing w:line="360" w:lineRule="auto"/>
        <w:ind w:firstLine="600" w:firstLineChars="300"/>
        <w:rPr>
          <w:rFonts w:hint="eastAsia" w:ascii="宋体" w:hAnsi="宋体" w:eastAsia="宋体" w:cs="Times New Roman"/>
          <w:sz w:val="20"/>
          <w:szCs w:val="20"/>
        </w:rPr>
      </w:pPr>
      <w:r>
        <w:rPr>
          <w:rFonts w:hint="eastAsia" w:ascii="宋体" w:hAnsi="宋体" w:eastAsia="宋体" w:cs="Times New Roman"/>
          <w:sz w:val="20"/>
          <w:szCs w:val="20"/>
        </w:rPr>
        <w:t>王炜绚，女，2006年4月出生，高中学历，2012年9日-2018年6月就读于山西省运城市绛县第一实验小学，2018年9月-2021年6月就读于山西省运城市绛县初级中学，2021年9月-2024年6月就读于山西省运城市新康学校，2024年8月一至今就读于北京市昌平区中国石油大学(北京)，现任班级团支书。2024年9月10日提出入党申请，2024年9月26日经党支部研究确定为入党积极分子，2025年10月9日被列为发展对象。政治审查合格，培养联系人为张洋、刘若冰，入党介绍人为张洋、刘若冰。参加过入党积极分子集中培训和发展对象集中培训，成绩合格，培训通过。</w:t>
      </w:r>
    </w:p>
    <w:p>
      <w:pPr>
        <w:topLinePunct/>
        <w:adjustRightInd w:val="0"/>
        <w:snapToGrid w:val="0"/>
        <w:spacing w:line="360" w:lineRule="auto"/>
        <w:ind w:firstLine="600" w:firstLineChars="300"/>
        <w:rPr>
          <w:rFonts w:hint="eastAsia" w:ascii="宋体" w:hAnsi="宋体" w:eastAsia="宋体" w:cs="Times New Roman"/>
          <w:sz w:val="20"/>
          <w:szCs w:val="20"/>
        </w:rPr>
      </w:pPr>
      <w:r>
        <w:rPr>
          <w:rFonts w:hint="eastAsia" w:ascii="宋体" w:hAnsi="宋体" w:eastAsia="宋体" w:cs="Times New Roman"/>
          <w:sz w:val="20"/>
          <w:szCs w:val="20"/>
        </w:rPr>
        <w:t>王开鑫，女，2005年12月出生，高中学历， 2012-2018年就读于滨州市下洼镇中心小学，2018-2021年就读于滨州市渤海中学，2021-2024年就读于山东省北镇中学，2024年至今就读于中国石油大学(北京），曾获滨州市市级优秀学生。2024年9月10日提出入党申请，2024年9月26日经党支部研究确定为入党积极分子，2025年10月9日被列为发展对象。政治审查合格，培养联系人为相广滨、张书琦，入党介绍人为相广滨、张书琪。参加过入党积极分子集中培训和发展对象集中培训，成绩合格，培训通过</w:t>
      </w:r>
    </w:p>
    <w:p>
      <w:pPr>
        <w:topLinePunct/>
        <w:adjustRightInd w:val="0"/>
        <w:snapToGrid w:val="0"/>
        <w:spacing w:line="360" w:lineRule="auto"/>
        <w:ind w:firstLine="600" w:firstLineChars="300"/>
        <w:rPr>
          <w:rFonts w:hint="eastAsia" w:ascii="宋体" w:hAnsi="宋体" w:eastAsia="宋体" w:cs="Times New Roman"/>
          <w:sz w:val="20"/>
          <w:szCs w:val="20"/>
        </w:rPr>
      </w:pPr>
      <w:r>
        <w:rPr>
          <w:rFonts w:hint="eastAsia" w:ascii="宋体" w:hAnsi="宋体" w:eastAsia="宋体" w:cs="Times New Roman"/>
          <w:sz w:val="20"/>
          <w:szCs w:val="20"/>
        </w:rPr>
        <w:t>张煜坤，男，2005年12月出生，高中学历，2012年9月-2018年6月就读于陕西师范大学附属小学，2018年9月-2021年6月就读于陕西师范大学附属中学，2021年9月-2024年6月就读于陕西师范大学附属中学，2024年9月至今就读于中国石油大学（北京），现任班级班长。2024年9月10日提出入党申请，2024年9月26日经党支部研究确定为入党积极分子，2025年10月9日被列为发展对象。政治审查合格，培养联系人为张书琦、曾宏伟，入党介绍人为张书琦、曾宏伟。参加过入党积极分子集中培训和发展对象集中培训，成绩合格，培训通过。</w:t>
      </w:r>
    </w:p>
    <w:p>
      <w:pPr>
        <w:topLinePunct/>
        <w:adjustRightInd w:val="0"/>
        <w:snapToGrid w:val="0"/>
        <w:spacing w:line="360" w:lineRule="auto"/>
        <w:ind w:firstLine="600" w:firstLineChars="300"/>
        <w:rPr>
          <w:rFonts w:hint="eastAsia" w:ascii="宋体" w:hAnsi="宋体" w:eastAsia="宋体" w:cs="Times New Roman"/>
          <w:sz w:val="20"/>
          <w:szCs w:val="20"/>
        </w:rPr>
      </w:pPr>
      <w:r>
        <w:rPr>
          <w:rFonts w:hint="eastAsia" w:ascii="宋体" w:hAnsi="宋体" w:eastAsia="宋体" w:cs="Times New Roman"/>
          <w:sz w:val="20"/>
          <w:szCs w:val="20"/>
        </w:rPr>
        <w:t>公示起止时间：2025年10月30日15时至11月4日15时。</w:t>
      </w:r>
    </w:p>
    <w:p>
      <w:pPr>
        <w:topLinePunct/>
        <w:adjustRightInd w:val="0"/>
        <w:snapToGrid w:val="0"/>
        <w:spacing w:line="360" w:lineRule="auto"/>
        <w:ind w:firstLine="600" w:firstLineChars="300"/>
        <w:rPr>
          <w:rFonts w:hint="eastAsia" w:ascii="宋体" w:hAnsi="宋体" w:eastAsia="宋体" w:cs="Times New Roman"/>
          <w:sz w:val="20"/>
          <w:szCs w:val="20"/>
        </w:rPr>
      </w:pPr>
      <w:r>
        <w:rPr>
          <w:rFonts w:hint="eastAsia" w:ascii="宋体" w:hAnsi="宋体" w:eastAsia="宋体" w:cs="Times New Roman"/>
          <w:sz w:val="20"/>
          <w:szCs w:val="20"/>
        </w:rPr>
        <w:t>公示期间，人工智能学院计算机本第五党支部和人工智能学院党委接受党员和群众来电、来信、来访。</w:t>
      </w:r>
    </w:p>
    <w:p>
      <w:pPr>
        <w:topLinePunct/>
        <w:adjustRightInd w:val="0"/>
        <w:snapToGrid w:val="0"/>
        <w:spacing w:line="360" w:lineRule="auto"/>
        <w:ind w:firstLine="600" w:firstLineChars="300"/>
        <w:rPr>
          <w:rFonts w:hint="eastAsia" w:ascii="宋体" w:hAnsi="宋体" w:eastAsia="宋体" w:cs="Times New Roman"/>
          <w:sz w:val="20"/>
          <w:szCs w:val="20"/>
        </w:rPr>
      </w:pPr>
      <w:r>
        <w:rPr>
          <w:rFonts w:hint="eastAsia" w:ascii="宋体" w:hAnsi="宋体" w:eastAsia="宋体" w:cs="Times New Roman"/>
          <w:sz w:val="20"/>
          <w:szCs w:val="20"/>
        </w:rPr>
        <w:t xml:space="preserve">联系人： 贾庆超 </w:t>
      </w:r>
    </w:p>
    <w:p>
      <w:pPr>
        <w:topLinePunct/>
        <w:adjustRightInd w:val="0"/>
        <w:snapToGrid w:val="0"/>
        <w:spacing w:line="360" w:lineRule="auto"/>
        <w:ind w:firstLine="600" w:firstLineChars="300"/>
        <w:rPr>
          <w:rFonts w:hint="eastAsia" w:ascii="宋体" w:hAnsi="宋体" w:eastAsia="宋体" w:cs="Times New Roman"/>
          <w:sz w:val="20"/>
          <w:szCs w:val="20"/>
        </w:rPr>
      </w:pPr>
      <w:r>
        <w:rPr>
          <w:rFonts w:hint="eastAsia" w:ascii="宋体" w:hAnsi="宋体" w:eastAsia="宋体" w:cs="Times New Roman"/>
          <w:sz w:val="20"/>
          <w:szCs w:val="20"/>
        </w:rPr>
        <w:t>联系电话： 89735339</w:t>
      </w:r>
    </w:p>
    <w:p>
      <w:pPr>
        <w:topLinePunct/>
        <w:adjustRightInd w:val="0"/>
        <w:snapToGrid w:val="0"/>
        <w:spacing w:line="360" w:lineRule="auto"/>
        <w:ind w:firstLine="600" w:firstLineChars="300"/>
        <w:rPr>
          <w:rFonts w:hint="eastAsia" w:ascii="宋体" w:hAnsi="宋体" w:eastAsia="宋体" w:cs="Times New Roman"/>
          <w:sz w:val="20"/>
          <w:szCs w:val="20"/>
        </w:rPr>
      </w:pPr>
      <w:r>
        <w:rPr>
          <w:rFonts w:hint="eastAsia" w:ascii="宋体" w:hAnsi="宋体" w:eastAsia="宋体" w:cs="Times New Roman"/>
          <w:sz w:val="20"/>
          <w:szCs w:val="20"/>
        </w:rPr>
        <w:t>电子邮箱：cupxxxydw@126.com</w:t>
      </w:r>
    </w:p>
    <w:p>
      <w:pPr>
        <w:topLinePunct/>
        <w:adjustRightInd w:val="0"/>
        <w:snapToGrid w:val="0"/>
        <w:spacing w:line="360" w:lineRule="auto"/>
        <w:ind w:firstLine="600" w:firstLineChars="300"/>
        <w:rPr>
          <w:rFonts w:hint="eastAsia" w:ascii="宋体" w:hAnsi="宋体" w:eastAsia="宋体" w:cs="Times New Roman"/>
          <w:sz w:val="20"/>
          <w:szCs w:val="20"/>
        </w:rPr>
      </w:pPr>
      <w:r>
        <w:rPr>
          <w:rFonts w:hint="eastAsia" w:ascii="宋体" w:hAnsi="宋体" w:eastAsia="宋体" w:cs="Times New Roman"/>
          <w:sz w:val="20"/>
          <w:szCs w:val="20"/>
        </w:rPr>
        <w:t xml:space="preserve">来信来访地址：主楼B座1402    </w:t>
      </w:r>
    </w:p>
    <w:p>
      <w:pPr>
        <w:spacing w:line="380" w:lineRule="exact"/>
        <w:ind w:right="20"/>
        <w:jc w:val="right"/>
        <w:rPr>
          <w:rFonts w:hint="eastAsia" w:ascii="宋体" w:hAnsi="宋体" w:eastAsia="宋体" w:cs="Times New Roman"/>
          <w:bCs/>
          <w:sz w:val="20"/>
          <w:szCs w:val="20"/>
        </w:rPr>
      </w:pPr>
      <w:r>
        <w:rPr>
          <w:rFonts w:hint="eastAsia" w:ascii="宋体" w:hAnsi="宋体" w:eastAsia="宋体" w:cs="Times New Roman"/>
          <w:bCs/>
          <w:sz w:val="20"/>
          <w:szCs w:val="20"/>
        </w:rPr>
        <w:t>中共中国石油大学(北京)人工智能学院委员会</w:t>
      </w:r>
      <w:bookmarkStart w:id="4" w:name="_GoBack"/>
      <w:bookmarkEnd w:id="4"/>
    </w:p>
    <w:p>
      <w:pPr>
        <w:topLinePunct/>
        <w:spacing w:line="360" w:lineRule="auto"/>
        <w:jc w:val="right"/>
        <w:rPr>
          <w:rFonts w:hint="eastAsia" w:ascii="宋体" w:hAnsi="宋体" w:eastAsia="宋体" w:cs="Times New Roman"/>
          <w:sz w:val="20"/>
          <w:szCs w:val="20"/>
        </w:rPr>
      </w:pPr>
      <w:r>
        <w:rPr>
          <w:rFonts w:hint="eastAsia" w:ascii="宋体" w:hAnsi="宋体" w:eastAsia="宋体" w:cs="Times New Roman"/>
          <w:sz w:val="20"/>
          <w:szCs w:val="20"/>
        </w:rPr>
        <w:t xml:space="preserve">                                                       </w:t>
      </w:r>
      <w:r>
        <w:rPr>
          <w:rFonts w:hint="eastAsia" w:ascii="宋体" w:hAnsi="宋体" w:eastAsia="宋体" w:cs="宋体"/>
          <w:bCs/>
          <w:spacing w:val="10"/>
          <w:kern w:val="0"/>
          <w:sz w:val="20"/>
          <w:szCs w:val="20"/>
        </w:rPr>
        <w:t>2025年10月30日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FBB"/>
    <w:rsid w:val="000040AF"/>
    <w:rsid w:val="0003350E"/>
    <w:rsid w:val="00054D3C"/>
    <w:rsid w:val="0005613D"/>
    <w:rsid w:val="00061CE7"/>
    <w:rsid w:val="00093325"/>
    <w:rsid w:val="000A1249"/>
    <w:rsid w:val="000B5B1F"/>
    <w:rsid w:val="000E74AA"/>
    <w:rsid w:val="000F2686"/>
    <w:rsid w:val="000F2DE2"/>
    <w:rsid w:val="000F71BD"/>
    <w:rsid w:val="00112247"/>
    <w:rsid w:val="001409B9"/>
    <w:rsid w:val="00144725"/>
    <w:rsid w:val="00170EB5"/>
    <w:rsid w:val="00187CDA"/>
    <w:rsid w:val="001934C2"/>
    <w:rsid w:val="001E4FB9"/>
    <w:rsid w:val="00200FFF"/>
    <w:rsid w:val="002431ED"/>
    <w:rsid w:val="00245756"/>
    <w:rsid w:val="002660D4"/>
    <w:rsid w:val="002744AE"/>
    <w:rsid w:val="002A776C"/>
    <w:rsid w:val="002D1833"/>
    <w:rsid w:val="00302EA8"/>
    <w:rsid w:val="00385C35"/>
    <w:rsid w:val="00392254"/>
    <w:rsid w:val="003F468A"/>
    <w:rsid w:val="00400F51"/>
    <w:rsid w:val="00407F2E"/>
    <w:rsid w:val="00462F08"/>
    <w:rsid w:val="00475663"/>
    <w:rsid w:val="00480CD5"/>
    <w:rsid w:val="004A7A26"/>
    <w:rsid w:val="004B06C6"/>
    <w:rsid w:val="004C1523"/>
    <w:rsid w:val="004C6C87"/>
    <w:rsid w:val="004D4053"/>
    <w:rsid w:val="00527E72"/>
    <w:rsid w:val="00537983"/>
    <w:rsid w:val="005541CB"/>
    <w:rsid w:val="00563BEB"/>
    <w:rsid w:val="005A157F"/>
    <w:rsid w:val="005A5D4C"/>
    <w:rsid w:val="005F4B10"/>
    <w:rsid w:val="00611EF5"/>
    <w:rsid w:val="006122A1"/>
    <w:rsid w:val="00615CE2"/>
    <w:rsid w:val="00647C7A"/>
    <w:rsid w:val="00656D00"/>
    <w:rsid w:val="00663C7E"/>
    <w:rsid w:val="00666341"/>
    <w:rsid w:val="00690E12"/>
    <w:rsid w:val="006A508D"/>
    <w:rsid w:val="006A795D"/>
    <w:rsid w:val="007123B3"/>
    <w:rsid w:val="007903CE"/>
    <w:rsid w:val="007A2667"/>
    <w:rsid w:val="007A7632"/>
    <w:rsid w:val="007A782D"/>
    <w:rsid w:val="007C3678"/>
    <w:rsid w:val="007C3C9F"/>
    <w:rsid w:val="007F14B0"/>
    <w:rsid w:val="00831FA5"/>
    <w:rsid w:val="008773FB"/>
    <w:rsid w:val="00883C7E"/>
    <w:rsid w:val="008B5BB5"/>
    <w:rsid w:val="008C7A72"/>
    <w:rsid w:val="008E373C"/>
    <w:rsid w:val="008F0704"/>
    <w:rsid w:val="00906322"/>
    <w:rsid w:val="00915BCA"/>
    <w:rsid w:val="00923DE8"/>
    <w:rsid w:val="00924B2F"/>
    <w:rsid w:val="009466A1"/>
    <w:rsid w:val="0095055D"/>
    <w:rsid w:val="009519D5"/>
    <w:rsid w:val="00956684"/>
    <w:rsid w:val="00982B82"/>
    <w:rsid w:val="00987762"/>
    <w:rsid w:val="00A002AD"/>
    <w:rsid w:val="00A2044D"/>
    <w:rsid w:val="00A36EDF"/>
    <w:rsid w:val="00A52768"/>
    <w:rsid w:val="00A52795"/>
    <w:rsid w:val="00A52C6C"/>
    <w:rsid w:val="00A969CB"/>
    <w:rsid w:val="00AB79DA"/>
    <w:rsid w:val="00AC74D4"/>
    <w:rsid w:val="00B04533"/>
    <w:rsid w:val="00B26DBC"/>
    <w:rsid w:val="00B27BAC"/>
    <w:rsid w:val="00B52AA3"/>
    <w:rsid w:val="00B91E9B"/>
    <w:rsid w:val="00B93E63"/>
    <w:rsid w:val="00BB08C9"/>
    <w:rsid w:val="00BD7A21"/>
    <w:rsid w:val="00C00ED9"/>
    <w:rsid w:val="00C362DB"/>
    <w:rsid w:val="00C405A2"/>
    <w:rsid w:val="00C44AFE"/>
    <w:rsid w:val="00C52290"/>
    <w:rsid w:val="00C626F4"/>
    <w:rsid w:val="00C75506"/>
    <w:rsid w:val="00CF60F2"/>
    <w:rsid w:val="00D0539D"/>
    <w:rsid w:val="00D05BBE"/>
    <w:rsid w:val="00D16DC6"/>
    <w:rsid w:val="00D30883"/>
    <w:rsid w:val="00D44EE8"/>
    <w:rsid w:val="00D62CE1"/>
    <w:rsid w:val="00D70D20"/>
    <w:rsid w:val="00D90AA4"/>
    <w:rsid w:val="00DE34FE"/>
    <w:rsid w:val="00DF6822"/>
    <w:rsid w:val="00DF6FBB"/>
    <w:rsid w:val="00E15F40"/>
    <w:rsid w:val="00E34431"/>
    <w:rsid w:val="00E76DB5"/>
    <w:rsid w:val="00EB6E12"/>
    <w:rsid w:val="00EC3C29"/>
    <w:rsid w:val="00EC4D9B"/>
    <w:rsid w:val="00ED7DF1"/>
    <w:rsid w:val="00F13B0A"/>
    <w:rsid w:val="00F22F65"/>
    <w:rsid w:val="00F40E21"/>
    <w:rsid w:val="00F46F2D"/>
    <w:rsid w:val="00F82219"/>
    <w:rsid w:val="00F85E86"/>
    <w:rsid w:val="00FC4FD3"/>
    <w:rsid w:val="00FF0573"/>
    <w:rsid w:val="00FF0B89"/>
    <w:rsid w:val="23C50C61"/>
    <w:rsid w:val="3946111E"/>
    <w:rsid w:val="48C12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862</Words>
  <Characters>1018</Characters>
  <Lines>29</Lines>
  <Paragraphs>15</Paragraphs>
  <TotalTime>31</TotalTime>
  <ScaleCrop>false</ScaleCrop>
  <LinksUpToDate>false</LinksUpToDate>
  <CharactersWithSpaces>1865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2023-10-24T11:14:00Z</dcterms:created>
  <dc:creator>admin</dc:creator>
  <cp:lastModifiedBy>Aurora</cp:lastModifiedBy>
  <dcterms:modified xsi:type="dcterms:W3CDTF">2025-10-31T07:13:14Z</dcterms:modified>
  <cp:revision>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