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62393" w14:textId="77777777" w:rsidR="00750BE5" w:rsidRDefault="00000000">
      <w:pPr>
        <w:jc w:val="center"/>
        <w:rPr>
          <w:rFonts w:ascii="宋体" w:eastAsia="宋体" w:hAnsi="宋体" w:hint="eastAsia"/>
          <w:b/>
          <w:bCs/>
          <w:sz w:val="28"/>
        </w:rPr>
      </w:pPr>
      <w:r>
        <w:rPr>
          <w:rFonts w:ascii="宋体" w:eastAsia="宋体" w:hAnsi="宋体"/>
          <w:b/>
          <w:bCs/>
          <w:sz w:val="28"/>
        </w:rPr>
        <w:t>关于拟接收</w:t>
      </w:r>
      <w:r>
        <w:rPr>
          <w:rFonts w:ascii="宋体" w:eastAsia="宋体" w:hAnsi="宋体" w:hint="eastAsia"/>
          <w:b/>
          <w:bCs/>
          <w:sz w:val="28"/>
        </w:rPr>
        <w:t>林晓杰</w:t>
      </w:r>
      <w:r>
        <w:rPr>
          <w:rFonts w:ascii="宋体" w:eastAsia="宋体" w:hAnsi="宋体"/>
          <w:b/>
          <w:bCs/>
          <w:sz w:val="28"/>
        </w:rPr>
        <w:t>为中共预备党员的公示</w:t>
      </w:r>
    </w:p>
    <w:p w14:paraId="333F9F70" w14:textId="77777777" w:rsidR="00750BE5" w:rsidRDefault="00000000">
      <w:pPr>
        <w:spacing w:line="300" w:lineRule="auto"/>
        <w:ind w:firstLineChars="200" w:firstLine="480"/>
        <w:rPr>
          <w:rFonts w:ascii="宋体" w:eastAsia="宋体" w:hAnsi="宋体" w:hint="eastAsia"/>
          <w:sz w:val="24"/>
        </w:rPr>
      </w:pPr>
      <w:r>
        <w:rPr>
          <w:rFonts w:ascii="宋体" w:eastAsia="宋体" w:hAnsi="宋体" w:hint="eastAsia"/>
          <w:sz w:val="24"/>
        </w:rPr>
        <w:t>人工智能学院计算机研第八党支部拟于近期讨论接收林晓杰为中共预备党员。现将有关情况公示如下：</w:t>
      </w:r>
    </w:p>
    <w:p w14:paraId="2AD447C8" w14:textId="11703AC4" w:rsidR="00750BE5" w:rsidRDefault="00000000">
      <w:pPr>
        <w:spacing w:line="300" w:lineRule="auto"/>
        <w:ind w:firstLineChars="200" w:firstLine="480"/>
        <w:rPr>
          <w:rFonts w:ascii="宋体" w:eastAsia="宋体" w:hAnsi="宋体" w:hint="eastAsia"/>
          <w:sz w:val="24"/>
        </w:rPr>
      </w:pPr>
      <w:r>
        <w:rPr>
          <w:rFonts w:ascii="宋体" w:eastAsia="宋体" w:hAnsi="宋体" w:hint="eastAsia"/>
          <w:sz w:val="24"/>
        </w:rPr>
        <w:t>林晓杰，男，2002年10月出生，本科学历，2008年9月至2014年6月就读于浙江省乐清市芙蓉镇第一小学；2014年9月至2017年6月就读于浙江省乐清市乐成公立寄宿学校；2017年9月至2020年6月就读于浙江省乐清市嘉禾中学；2020年9月至2024年6月就读于本科福建省漳州市厦门大学嘉庚学院计算机科学与技术专业；2024年9月至今研究生就读于中国石油大学（北京）人工智能专业，现任中国石油大学（北京）人工智能学院研24-6团支部书记。2024年9月11日提出入党申请，2024年9月</w:t>
      </w:r>
      <w:r w:rsidR="001F01E6">
        <w:rPr>
          <w:rFonts w:ascii="宋体" w:eastAsia="宋体" w:hAnsi="宋体" w:hint="eastAsia"/>
          <w:sz w:val="24"/>
        </w:rPr>
        <w:t>18</w:t>
      </w:r>
      <w:r>
        <w:rPr>
          <w:rFonts w:ascii="宋体" w:eastAsia="宋体" w:hAnsi="宋体" w:hint="eastAsia"/>
          <w:sz w:val="24"/>
        </w:rPr>
        <w:t>日经党支部研究确定为入党积极分子，</w:t>
      </w:r>
      <w:r w:rsidR="001901CF">
        <w:rPr>
          <w:rFonts w:ascii="宋体" w:eastAsia="宋体" w:hAnsi="宋体" w:hint="eastAsia"/>
          <w:sz w:val="24"/>
        </w:rPr>
        <w:t>2025</w:t>
      </w:r>
      <w:r>
        <w:rPr>
          <w:rFonts w:ascii="宋体" w:eastAsia="宋体" w:hAnsi="宋体" w:hint="eastAsia"/>
          <w:sz w:val="24"/>
        </w:rPr>
        <w:t>年</w:t>
      </w:r>
      <w:r w:rsidR="006D5FB4">
        <w:rPr>
          <w:rFonts w:ascii="宋体" w:eastAsia="宋体" w:hAnsi="宋体" w:hint="eastAsia"/>
          <w:sz w:val="24"/>
        </w:rPr>
        <w:t>10</w:t>
      </w:r>
      <w:r>
        <w:rPr>
          <w:rFonts w:ascii="宋体" w:eastAsia="宋体" w:hAnsi="宋体" w:hint="eastAsia"/>
          <w:sz w:val="24"/>
        </w:rPr>
        <w:t>月</w:t>
      </w:r>
      <w:r w:rsidR="006D5FB4">
        <w:rPr>
          <w:rFonts w:ascii="宋体" w:eastAsia="宋体" w:hAnsi="宋体" w:hint="eastAsia"/>
          <w:sz w:val="24"/>
        </w:rPr>
        <w:t>9</w:t>
      </w:r>
      <w:r>
        <w:rPr>
          <w:rFonts w:ascii="宋体" w:eastAsia="宋体" w:hAnsi="宋体" w:hint="eastAsia"/>
          <w:sz w:val="24"/>
        </w:rPr>
        <w:t>日被列为发展对象。政治审查合格，培养联系人为张文昊</w:t>
      </w:r>
      <w:r w:rsidR="001901CF">
        <w:rPr>
          <w:rFonts w:ascii="宋体" w:eastAsia="宋体" w:hAnsi="宋体" w:hint="eastAsia"/>
          <w:sz w:val="24"/>
        </w:rPr>
        <w:t>、曹艺馨</w:t>
      </w:r>
      <w:r>
        <w:rPr>
          <w:rFonts w:ascii="宋体" w:eastAsia="宋体" w:hAnsi="宋体" w:hint="eastAsia"/>
          <w:sz w:val="24"/>
        </w:rPr>
        <w:t>，入党介绍人为</w:t>
      </w:r>
      <w:r w:rsidR="001901CF">
        <w:rPr>
          <w:rFonts w:ascii="宋体" w:eastAsia="宋体" w:hAnsi="宋体" w:hint="eastAsia"/>
          <w:sz w:val="24"/>
        </w:rPr>
        <w:t>张文昊、曹艺馨</w:t>
      </w:r>
      <w:r>
        <w:rPr>
          <w:rFonts w:ascii="宋体" w:eastAsia="宋体" w:hAnsi="宋体" w:hint="eastAsia"/>
          <w:sz w:val="24"/>
        </w:rPr>
        <w:t>。先后参加了入党积极分子集中培训和发展对象集中培训，经考核合格，予以毕业。</w:t>
      </w:r>
    </w:p>
    <w:p w14:paraId="2CD2910F" w14:textId="68DB63AB" w:rsidR="00750BE5" w:rsidRDefault="00000000">
      <w:pPr>
        <w:spacing w:line="300" w:lineRule="auto"/>
        <w:ind w:firstLineChars="200" w:firstLine="480"/>
        <w:rPr>
          <w:rFonts w:ascii="宋体" w:eastAsia="宋体" w:hAnsi="宋体" w:hint="eastAsia"/>
          <w:sz w:val="24"/>
        </w:rPr>
      </w:pPr>
      <w:r>
        <w:rPr>
          <w:rFonts w:ascii="宋体" w:eastAsia="宋体" w:hAnsi="宋体" w:hint="eastAsia"/>
          <w:sz w:val="24"/>
        </w:rPr>
        <w:t>公示起止时间：</w:t>
      </w:r>
      <w:r w:rsidR="00CF2E3C" w:rsidRPr="00CF2E3C">
        <w:rPr>
          <w:rFonts w:ascii="宋体" w:eastAsia="宋体" w:hAnsi="宋体" w:hint="eastAsia"/>
          <w:sz w:val="24"/>
        </w:rPr>
        <w:t>2025年10月30日15时至11月4日15时</w:t>
      </w:r>
      <w:r>
        <w:rPr>
          <w:rFonts w:ascii="宋体" w:eastAsia="宋体" w:hAnsi="宋体" w:hint="eastAsia"/>
          <w:sz w:val="24"/>
        </w:rPr>
        <w:t>。</w:t>
      </w:r>
    </w:p>
    <w:p w14:paraId="2513B847" w14:textId="77777777" w:rsidR="00750BE5" w:rsidRDefault="00000000">
      <w:pPr>
        <w:spacing w:line="300" w:lineRule="auto"/>
        <w:ind w:firstLineChars="200" w:firstLine="480"/>
        <w:rPr>
          <w:rFonts w:ascii="宋体" w:eastAsia="宋体" w:hAnsi="宋体" w:hint="eastAsia"/>
          <w:sz w:val="24"/>
        </w:rPr>
      </w:pPr>
      <w:r>
        <w:rPr>
          <w:rFonts w:ascii="宋体" w:eastAsia="宋体" w:hAnsi="宋体" w:hint="eastAsia"/>
          <w:sz w:val="24"/>
        </w:rPr>
        <w:t>公示期间，人工智能学院计算机研第八党支部和人工智能学院党委接受党员和群众来电、来信、来访。</w:t>
      </w:r>
    </w:p>
    <w:p w14:paraId="00914EBE" w14:textId="77777777" w:rsidR="00750BE5" w:rsidRDefault="00000000">
      <w:pPr>
        <w:spacing w:line="300" w:lineRule="auto"/>
        <w:ind w:firstLineChars="200" w:firstLine="480"/>
        <w:rPr>
          <w:rFonts w:ascii="宋体" w:eastAsia="宋体" w:hAnsi="宋体" w:hint="eastAsia"/>
          <w:sz w:val="24"/>
        </w:rPr>
      </w:pPr>
      <w:r>
        <w:rPr>
          <w:rFonts w:ascii="宋体" w:eastAsia="宋体" w:hAnsi="宋体" w:hint="eastAsia"/>
          <w:sz w:val="24"/>
        </w:rPr>
        <w:t>联系人： 贾庆超</w:t>
      </w:r>
    </w:p>
    <w:p w14:paraId="6186856B" w14:textId="77777777" w:rsidR="00750BE5" w:rsidRDefault="00000000">
      <w:pPr>
        <w:spacing w:line="300" w:lineRule="auto"/>
        <w:ind w:firstLineChars="200" w:firstLine="480"/>
        <w:rPr>
          <w:rFonts w:ascii="宋体" w:eastAsia="宋体" w:hAnsi="宋体" w:hint="eastAsia"/>
          <w:sz w:val="24"/>
        </w:rPr>
      </w:pPr>
      <w:r>
        <w:rPr>
          <w:rFonts w:ascii="宋体" w:eastAsia="宋体" w:hAnsi="宋体" w:hint="eastAsia"/>
          <w:sz w:val="24"/>
        </w:rPr>
        <w:t>联系电话： 010-89735339</w:t>
      </w:r>
    </w:p>
    <w:p w14:paraId="00B95522" w14:textId="77777777" w:rsidR="00750BE5" w:rsidRDefault="00000000">
      <w:pPr>
        <w:spacing w:line="300" w:lineRule="auto"/>
        <w:ind w:firstLineChars="200" w:firstLine="480"/>
        <w:rPr>
          <w:rFonts w:ascii="宋体" w:eastAsia="宋体" w:hAnsi="宋体" w:hint="eastAsia"/>
          <w:sz w:val="24"/>
        </w:rPr>
      </w:pPr>
      <w:r>
        <w:rPr>
          <w:rFonts w:ascii="宋体" w:eastAsia="宋体" w:hAnsi="宋体" w:hint="eastAsia"/>
          <w:sz w:val="24"/>
        </w:rPr>
        <w:t xml:space="preserve">电子邮箱：cupxxxydw@126.com </w:t>
      </w:r>
    </w:p>
    <w:p w14:paraId="6103B092" w14:textId="4AD48B8F" w:rsidR="00750BE5" w:rsidRDefault="00000000">
      <w:pPr>
        <w:spacing w:line="300" w:lineRule="auto"/>
        <w:ind w:firstLineChars="200" w:firstLine="480"/>
        <w:rPr>
          <w:rFonts w:ascii="宋体" w:eastAsia="宋体" w:hAnsi="宋体" w:hint="eastAsia"/>
          <w:sz w:val="24"/>
        </w:rPr>
      </w:pPr>
      <w:r>
        <w:rPr>
          <w:rFonts w:ascii="宋体" w:eastAsia="宋体" w:hAnsi="宋体" w:hint="eastAsia"/>
          <w:sz w:val="24"/>
        </w:rPr>
        <w:t>来信来访地址：</w:t>
      </w:r>
      <w:r w:rsidR="00F244DA" w:rsidRPr="00F244DA">
        <w:rPr>
          <w:rFonts w:ascii="宋体" w:eastAsia="宋体" w:hAnsi="宋体" w:hint="eastAsia"/>
          <w:sz w:val="24"/>
        </w:rPr>
        <w:t>主楼B座1402</w:t>
      </w:r>
    </w:p>
    <w:p w14:paraId="66DD0D7F" w14:textId="1CA795DC" w:rsidR="00750BE5" w:rsidRDefault="003377B9">
      <w:pPr>
        <w:spacing w:line="300" w:lineRule="auto"/>
        <w:ind w:firstLineChars="200" w:firstLine="480"/>
        <w:jc w:val="right"/>
        <w:rPr>
          <w:rFonts w:ascii="宋体" w:eastAsia="宋体" w:hAnsi="宋体" w:hint="eastAsia"/>
          <w:sz w:val="24"/>
        </w:rPr>
      </w:pPr>
      <w:r w:rsidRPr="003377B9">
        <w:rPr>
          <w:rFonts w:ascii="宋体" w:eastAsia="宋体" w:hAnsi="宋体" w:hint="eastAsia"/>
          <w:sz w:val="24"/>
        </w:rPr>
        <w:t>中共中国石油大学(北京)人工智能学院委员会（盖章）</w:t>
      </w:r>
    </w:p>
    <w:p w14:paraId="495BA59E" w14:textId="58201789" w:rsidR="00750BE5" w:rsidRDefault="001901CF">
      <w:pPr>
        <w:spacing w:line="300" w:lineRule="auto"/>
        <w:ind w:firstLineChars="200" w:firstLine="480"/>
        <w:jc w:val="right"/>
        <w:rPr>
          <w:rFonts w:ascii="宋体" w:eastAsia="宋体" w:hAnsi="宋体" w:hint="eastAsia"/>
          <w:sz w:val="24"/>
        </w:rPr>
      </w:pPr>
      <w:r>
        <w:rPr>
          <w:rFonts w:ascii="宋体" w:eastAsia="宋体" w:hAnsi="宋体" w:hint="eastAsia"/>
          <w:sz w:val="24"/>
        </w:rPr>
        <w:t>2025年10月3</w:t>
      </w:r>
      <w:r w:rsidR="00CF2E3C">
        <w:rPr>
          <w:rFonts w:ascii="宋体" w:eastAsia="宋体" w:hAnsi="宋体" w:hint="eastAsia"/>
          <w:sz w:val="24"/>
        </w:rPr>
        <w:t>0</w:t>
      </w:r>
      <w:r>
        <w:rPr>
          <w:rFonts w:ascii="宋体" w:eastAsia="宋体" w:hAnsi="宋体" w:hint="eastAsia"/>
          <w:sz w:val="24"/>
        </w:rPr>
        <w:t>日</w:t>
      </w:r>
    </w:p>
    <w:sectPr w:rsidR="00750B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E2CBD" w14:textId="77777777" w:rsidR="003A00B1" w:rsidRDefault="003A00B1">
      <w:pPr>
        <w:spacing w:line="240" w:lineRule="auto"/>
        <w:rPr>
          <w:rFonts w:hint="eastAsia"/>
        </w:rPr>
      </w:pPr>
      <w:r>
        <w:separator/>
      </w:r>
    </w:p>
  </w:endnote>
  <w:endnote w:type="continuationSeparator" w:id="0">
    <w:p w14:paraId="149827EB" w14:textId="77777777" w:rsidR="003A00B1" w:rsidRDefault="003A00B1">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73D5F" w14:textId="77777777" w:rsidR="003A00B1" w:rsidRDefault="003A00B1">
      <w:pPr>
        <w:spacing w:after="0"/>
        <w:rPr>
          <w:rFonts w:hint="eastAsia"/>
        </w:rPr>
      </w:pPr>
      <w:r>
        <w:separator/>
      </w:r>
    </w:p>
  </w:footnote>
  <w:footnote w:type="continuationSeparator" w:id="0">
    <w:p w14:paraId="231D1783" w14:textId="77777777" w:rsidR="003A00B1" w:rsidRDefault="003A00B1">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B8F"/>
    <w:rsid w:val="001901CF"/>
    <w:rsid w:val="001F01E6"/>
    <w:rsid w:val="003377B9"/>
    <w:rsid w:val="003A00B1"/>
    <w:rsid w:val="003B15ED"/>
    <w:rsid w:val="004130C0"/>
    <w:rsid w:val="0045483B"/>
    <w:rsid w:val="006A6193"/>
    <w:rsid w:val="006D5FB4"/>
    <w:rsid w:val="00700D3E"/>
    <w:rsid w:val="00734BB4"/>
    <w:rsid w:val="00750BE5"/>
    <w:rsid w:val="007A2BE5"/>
    <w:rsid w:val="00A86829"/>
    <w:rsid w:val="00A87E7C"/>
    <w:rsid w:val="00AB17EA"/>
    <w:rsid w:val="00AF6B8F"/>
    <w:rsid w:val="00B070C9"/>
    <w:rsid w:val="00B948EE"/>
    <w:rsid w:val="00BC1589"/>
    <w:rsid w:val="00CC1DFB"/>
    <w:rsid w:val="00CF2E3C"/>
    <w:rsid w:val="00D214FC"/>
    <w:rsid w:val="00D44861"/>
    <w:rsid w:val="00EA73C4"/>
    <w:rsid w:val="00EE2825"/>
    <w:rsid w:val="00F244DA"/>
    <w:rsid w:val="02D23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8ADFF3"/>
  <w15:docId w15:val="{4F686707-1224-4676-B149-B869FC8C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14:ligatures w14:val="standardContextual"/>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spacing w:line="240" w:lineRule="auto"/>
    </w:pPr>
    <w:rPr>
      <w:sz w:val="18"/>
      <w:szCs w:val="18"/>
    </w:rPr>
  </w:style>
  <w:style w:type="paragraph" w:styleId="a5">
    <w:name w:val="header"/>
    <w:basedOn w:val="a"/>
    <w:link w:val="a6"/>
    <w:uiPriority w:val="99"/>
    <w:unhideWhenUsed/>
    <w:pPr>
      <w:tabs>
        <w:tab w:val="center" w:pos="4153"/>
        <w:tab w:val="right" w:pos="8306"/>
      </w:tabs>
      <w:snapToGrid w:val="0"/>
      <w:spacing w:line="240" w:lineRule="auto"/>
      <w:jc w:val="center"/>
    </w:pPr>
    <w:rPr>
      <w:sz w:val="18"/>
      <w:szCs w:val="18"/>
    </w:rPr>
  </w:style>
  <w:style w:type="paragraph" w:styleId="a7">
    <w:name w:val="Subtitle"/>
    <w:basedOn w:val="a"/>
    <w:next w:val="a"/>
    <w:link w:val="a8"/>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uiPriority w:val="10"/>
    <w:qFormat/>
    <w:pPr>
      <w:spacing w:after="80" w:line="240" w:lineRule="auto"/>
      <w:contextualSpacing/>
      <w:jc w:val="center"/>
    </w:pPr>
    <w:rPr>
      <w:rFonts w:asciiTheme="majorHAnsi" w:eastAsiaTheme="majorEastAsia" w:hAnsiTheme="majorHAnsi" w:cstheme="majorBidi"/>
      <w:spacing w:val="-10"/>
      <w:kern w:val="28"/>
      <w:sz w:val="56"/>
      <w:szCs w:val="56"/>
    </w:rPr>
  </w:style>
  <w:style w:type="character" w:styleId="ab">
    <w:name w:val="Hyperlink"/>
    <w:basedOn w:val="a0"/>
    <w:uiPriority w:val="99"/>
    <w:unhideWhenUsed/>
    <w:rPr>
      <w:color w:val="467886" w:themeColor="hyperlink"/>
      <w:u w:val="single"/>
    </w:rPr>
  </w:style>
  <w:style w:type="character" w:customStyle="1" w:styleId="10">
    <w:name w:val="标题 1 字符"/>
    <w:basedOn w:val="a0"/>
    <w:link w:val="1"/>
    <w:uiPriority w:val="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Pr>
      <w:rFonts w:cstheme="majorBidi"/>
      <w:color w:val="0F4761" w:themeColor="accent1" w:themeShade="BF"/>
      <w:sz w:val="28"/>
      <w:szCs w:val="28"/>
    </w:rPr>
  </w:style>
  <w:style w:type="character" w:customStyle="1" w:styleId="50">
    <w:name w:val="标题 5 字符"/>
    <w:basedOn w:val="a0"/>
    <w:link w:val="5"/>
    <w:uiPriority w:val="9"/>
    <w:semiHidden/>
    <w:rPr>
      <w:rFonts w:cstheme="majorBidi"/>
      <w:color w:val="0F4761" w:themeColor="accent1" w:themeShade="BF"/>
      <w:sz w:val="24"/>
    </w:rPr>
  </w:style>
  <w:style w:type="character" w:customStyle="1" w:styleId="60">
    <w:name w:val="标题 6 字符"/>
    <w:basedOn w:val="a0"/>
    <w:link w:val="6"/>
    <w:uiPriority w:val="9"/>
    <w:semiHidden/>
    <w:rPr>
      <w:rFonts w:cstheme="majorBidi"/>
      <w:b/>
      <w:bCs/>
      <w:color w:val="0F4761" w:themeColor="accent1" w:themeShade="BF"/>
    </w:rPr>
  </w:style>
  <w:style w:type="character" w:customStyle="1" w:styleId="70">
    <w:name w:val="标题 7 字符"/>
    <w:basedOn w:val="a0"/>
    <w:link w:val="7"/>
    <w:uiPriority w:val="9"/>
    <w:semiHidden/>
    <w:rPr>
      <w:rFonts w:cstheme="majorBidi"/>
      <w:b/>
      <w:bCs/>
      <w:color w:val="595959" w:themeColor="text1" w:themeTint="A6"/>
    </w:rPr>
  </w:style>
  <w:style w:type="character" w:customStyle="1" w:styleId="80">
    <w:name w:val="标题 8 字符"/>
    <w:basedOn w:val="a0"/>
    <w:link w:val="8"/>
    <w:uiPriority w:val="9"/>
    <w:semiHidden/>
    <w:rPr>
      <w:rFonts w:cstheme="majorBidi"/>
      <w:color w:val="595959" w:themeColor="text1" w:themeTint="A6"/>
    </w:rPr>
  </w:style>
  <w:style w:type="character" w:customStyle="1" w:styleId="90">
    <w:name w:val="标题 9 字符"/>
    <w:basedOn w:val="a0"/>
    <w:link w:val="9"/>
    <w:uiPriority w:val="9"/>
    <w:semiHidden/>
    <w:rPr>
      <w:rFonts w:eastAsiaTheme="majorEastAsia" w:cstheme="majorBidi"/>
      <w:color w:val="595959" w:themeColor="text1" w:themeTint="A6"/>
    </w:rPr>
  </w:style>
  <w:style w:type="character" w:customStyle="1" w:styleId="aa">
    <w:name w:val="标题 字符"/>
    <w:basedOn w:val="a0"/>
    <w:link w:val="a9"/>
    <w:uiPriority w:val="10"/>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rPr>
      <w:rFonts w:asciiTheme="majorHAnsi" w:eastAsiaTheme="majorEastAsia" w:hAnsiTheme="majorHAnsi" w:cstheme="majorBidi"/>
      <w:color w:val="595959" w:themeColor="text1" w:themeTint="A6"/>
      <w:spacing w:val="15"/>
      <w:sz w:val="28"/>
      <w:szCs w:val="28"/>
    </w:rPr>
  </w:style>
  <w:style w:type="paragraph" w:styleId="ac">
    <w:name w:val="Quote"/>
    <w:basedOn w:val="a"/>
    <w:next w:val="a"/>
    <w:link w:val="ad"/>
    <w:uiPriority w:val="29"/>
    <w:qFormat/>
    <w:pPr>
      <w:spacing w:before="160"/>
      <w:jc w:val="center"/>
    </w:pPr>
    <w:rPr>
      <w:i/>
      <w:iCs/>
      <w:color w:val="404040" w:themeColor="text1" w:themeTint="BF"/>
    </w:rPr>
  </w:style>
  <w:style w:type="character" w:customStyle="1" w:styleId="ad">
    <w:name w:val="引用 字符"/>
    <w:basedOn w:val="a0"/>
    <w:link w:val="ac"/>
    <w:uiPriority w:val="29"/>
    <w:rPr>
      <w:i/>
      <w:iCs/>
      <w:color w:val="404040" w:themeColor="text1" w:themeTint="BF"/>
    </w:rPr>
  </w:style>
  <w:style w:type="paragraph" w:styleId="ae">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f">
    <w:name w:val="Intense Quote"/>
    <w:basedOn w:val="a"/>
    <w:next w:val="a"/>
    <w:link w:val="af0"/>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0">
    <w:name w:val="明显引用 字符"/>
    <w:basedOn w:val="a0"/>
    <w:link w:val="af"/>
    <w:uiPriority w:val="30"/>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13">
    <w:name w:val="未处理的提及1"/>
    <w:basedOn w:val="a0"/>
    <w:uiPriority w:val="99"/>
    <w:semiHidden/>
    <w:unhideWhenUsed/>
    <w:rPr>
      <w:color w:val="605E5C"/>
      <w:shd w:val="clear" w:color="auto" w:fill="E1DFDD"/>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278</Words>
  <Characters>326</Characters>
  <Application>Microsoft Office Word</Application>
  <DocSecurity>0</DocSecurity>
  <Lines>12</Lines>
  <Paragraphs>11</Paragraphs>
  <ScaleCrop>false</ScaleCrop>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艺馨 曹</dc:creator>
  <cp:lastModifiedBy>林 子</cp:lastModifiedBy>
  <cp:revision>5</cp:revision>
  <dcterms:created xsi:type="dcterms:W3CDTF">2025-10-30T08:53:00Z</dcterms:created>
  <dcterms:modified xsi:type="dcterms:W3CDTF">2025-10-31T06:47:00Z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eyJoZGlkIjoiODY2ZDdmNjIxMjYyZTkwNzk2YzRiMWEzOTg5YjIyYWUiLCJ1c2VySWQiOiI0MDYwNjUxMDEifQ==</vt:lpwstr>
  </property>
  <property fmtid="{D5CDD505-2E9C-101B-9397-08002B2CF9AE}" pid="3" name="KSOProductBuildVer">
    <vt:lpwstr>2052-12.1.0.23125</vt:lpwstr>
  </property>
  <property fmtid="{D5CDD505-2E9C-101B-9397-08002B2CF9AE}" pid="4" name="ICV">
    <vt:lpwstr>82DBFD233CA54667BB31EE03D90128E8_13</vt:lpwstr>
  </property>
</Properties>
</file>