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85" w:rsidRPr="001A21AE" w:rsidRDefault="00C94185" w:rsidP="001A21AE">
      <w:pPr>
        <w:autoSpaceDE w:val="0"/>
        <w:autoSpaceDN w:val="0"/>
        <w:adjustRightInd w:val="0"/>
        <w:spacing w:line="360" w:lineRule="auto"/>
        <w:jc w:val="center"/>
        <w:textAlignment w:val="center"/>
        <w:rPr>
          <w:rFonts w:asciiTheme="majorEastAsia" w:eastAsiaTheme="majorEastAsia" w:hAnsiTheme="majorEastAsia" w:cs="汉仪大黑简"/>
          <w:b/>
          <w:spacing w:val="-2"/>
          <w:kern w:val="0"/>
          <w:sz w:val="34"/>
          <w:lang w:val="zh-CN"/>
        </w:rPr>
      </w:pPr>
      <w:r w:rsidRPr="001A21AE">
        <w:rPr>
          <w:rFonts w:asciiTheme="majorEastAsia" w:eastAsiaTheme="majorEastAsia" w:hAnsiTheme="majorEastAsia" w:cs="汉仪大黑简" w:hint="eastAsia"/>
          <w:b/>
          <w:spacing w:val="-2"/>
          <w:kern w:val="0"/>
          <w:sz w:val="34"/>
          <w:lang w:val="zh-CN"/>
        </w:rPr>
        <w:t>第七届</w:t>
      </w:r>
    </w:p>
    <w:p w:rsidR="00C94185" w:rsidRPr="001A21AE" w:rsidRDefault="00C94185" w:rsidP="001A21AE">
      <w:pPr>
        <w:autoSpaceDE w:val="0"/>
        <w:autoSpaceDN w:val="0"/>
        <w:adjustRightInd w:val="0"/>
        <w:spacing w:line="360" w:lineRule="auto"/>
        <w:jc w:val="center"/>
        <w:textAlignment w:val="center"/>
        <w:rPr>
          <w:rFonts w:asciiTheme="majorEastAsia" w:eastAsiaTheme="majorEastAsia" w:hAnsiTheme="majorEastAsia" w:cs="汉仪大黑简"/>
          <w:b/>
          <w:spacing w:val="-2"/>
          <w:kern w:val="0"/>
          <w:sz w:val="34"/>
          <w:lang w:val="zh-CN"/>
        </w:rPr>
      </w:pPr>
      <w:r w:rsidRPr="001A21AE">
        <w:rPr>
          <w:rFonts w:asciiTheme="majorEastAsia" w:eastAsiaTheme="majorEastAsia" w:hAnsiTheme="majorEastAsia" w:cs="汉仪大黑简" w:hint="eastAsia"/>
          <w:b/>
          <w:spacing w:val="-2"/>
          <w:kern w:val="0"/>
          <w:sz w:val="34"/>
          <w:lang w:val="zh-CN"/>
        </w:rPr>
        <w:t>“北京外国语大学</w:t>
      </w:r>
      <w:r w:rsidRPr="001A21AE">
        <w:rPr>
          <w:rFonts w:asciiTheme="majorEastAsia" w:eastAsiaTheme="majorEastAsia" w:hAnsiTheme="majorEastAsia" w:cs="方正超粗黑简体"/>
          <w:b/>
          <w:spacing w:val="-2"/>
          <w:w w:val="112"/>
          <w:kern w:val="0"/>
          <w:sz w:val="34"/>
          <w:lang w:val="zh-CN"/>
        </w:rPr>
        <w:t>-</w:t>
      </w:r>
      <w:r w:rsidRPr="001A21AE">
        <w:rPr>
          <w:rFonts w:asciiTheme="majorEastAsia" w:eastAsiaTheme="majorEastAsia" w:hAnsiTheme="majorEastAsia" w:cs="汉仪大黑简" w:hint="eastAsia"/>
          <w:b/>
          <w:spacing w:val="-2"/>
          <w:kern w:val="0"/>
          <w:sz w:val="34"/>
          <w:lang w:val="zh-CN"/>
        </w:rPr>
        <w:t>《英语世界》杯”</w:t>
      </w:r>
    </w:p>
    <w:p w:rsidR="00C073C0" w:rsidRPr="001A21AE" w:rsidRDefault="00C94185" w:rsidP="001A21AE">
      <w:pPr>
        <w:spacing w:line="360" w:lineRule="auto"/>
        <w:jc w:val="center"/>
        <w:rPr>
          <w:rFonts w:asciiTheme="majorEastAsia" w:eastAsiaTheme="majorEastAsia" w:hAnsiTheme="majorEastAsia" w:cs="汉仪大黑简"/>
          <w:b/>
          <w:spacing w:val="-2"/>
          <w:kern w:val="0"/>
          <w:sz w:val="34"/>
          <w:lang w:val="zh-CN"/>
        </w:rPr>
      </w:pPr>
      <w:r w:rsidRPr="001A21AE">
        <w:rPr>
          <w:rFonts w:asciiTheme="majorEastAsia" w:eastAsiaTheme="majorEastAsia" w:hAnsiTheme="majorEastAsia" w:cs="汉仪大黑简" w:hint="eastAsia"/>
          <w:b/>
          <w:spacing w:val="-2"/>
          <w:kern w:val="0"/>
          <w:sz w:val="34"/>
          <w:lang w:val="zh-CN"/>
        </w:rPr>
        <w:t>翻译大赛启事及原文</w:t>
      </w:r>
    </w:p>
    <w:p w:rsidR="00C94185" w:rsidRPr="001A21AE" w:rsidRDefault="00C94185" w:rsidP="001A21AE">
      <w:pPr>
        <w:spacing w:line="360" w:lineRule="auto"/>
        <w:rPr>
          <w:rFonts w:ascii="汉仪大黑简" w:eastAsia="汉仪大黑简" w:hAnsi="Times New Roman" w:cs="汉仪大黑简"/>
          <w:spacing w:val="-2"/>
          <w:kern w:val="0"/>
          <w:sz w:val="34"/>
          <w:lang w:val="zh-CN"/>
        </w:rPr>
      </w:pPr>
    </w:p>
    <w:p w:rsidR="00C94185" w:rsidRPr="001A21AE" w:rsidRDefault="00C94185" w:rsidP="001A21AE">
      <w:pPr>
        <w:autoSpaceDE w:val="0"/>
        <w:autoSpaceDN w:val="0"/>
        <w:adjustRightInd w:val="0"/>
        <w:spacing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“《英语世界》杯”翻译大赛肇始于</w:t>
      </w:r>
      <w:r w:rsidRPr="001A21AE">
        <w:rPr>
          <w:rFonts w:asciiTheme="minorEastAsia" w:hAnsiTheme="minorEastAsia" w:cs="ATC-4e2d65875b574f53*1"/>
          <w:spacing w:val="-2"/>
          <w:kern w:val="0"/>
          <w:sz w:val="19"/>
          <w:lang w:val="zh-CN"/>
        </w:rPr>
        <w:t>2010</w:t>
      </w:r>
      <w:r w:rsidRPr="001A21AE">
        <w:rPr>
          <w:rFonts w:asciiTheme="minorEastAsia" w:hAnsiTheme="minorEastAsia" w:cs="ATC-4e2d65875b574f53*1" w:hint="eastAsia"/>
          <w:spacing w:val="-2"/>
          <w:kern w:val="0"/>
          <w:sz w:val="19"/>
          <w:lang w:val="zh-CN"/>
        </w:rPr>
        <w:t>年，由商务印书馆《英语世界》杂志社主办。短短数载，大赛参赛人数屡创新高，目前已经成为国内最有影响的翻译赛事之一。为推动翻译学科进一步发展，促进中外文化交流，我们秉承“给力英语学习，探寻翻译之星”的理念，于</w:t>
      </w:r>
      <w:r w:rsidRPr="001A21AE">
        <w:rPr>
          <w:rFonts w:asciiTheme="minorEastAsia" w:hAnsiTheme="minorEastAsia" w:cs="ATC-4e2d65875b574f53*1"/>
          <w:spacing w:val="-2"/>
          <w:kern w:val="0"/>
          <w:sz w:val="19"/>
          <w:lang w:val="zh-CN"/>
        </w:rPr>
        <w:t>2016</w:t>
      </w:r>
      <w:r w:rsidRPr="001A21AE">
        <w:rPr>
          <w:rFonts w:asciiTheme="minorEastAsia" w:hAnsiTheme="minorEastAsia" w:cs="ATC-4e2d65875b574f53*1" w:hint="eastAsia"/>
          <w:spacing w:val="-2"/>
          <w:kern w:val="0"/>
          <w:sz w:val="19"/>
          <w:lang w:val="zh-CN"/>
        </w:rPr>
        <w:t>年继续举办第七届“《英语世界》杯”翻译大赛，诚邀广大翻译爱好者积极参与，</w:t>
      </w:r>
      <w:proofErr w:type="gramStart"/>
      <w:r w:rsidRPr="001A21AE">
        <w:rPr>
          <w:rFonts w:asciiTheme="minorEastAsia" w:hAnsiTheme="minorEastAsia" w:cs="ATC-4e2d65875b574f53*1" w:hint="eastAsia"/>
          <w:spacing w:val="-2"/>
          <w:kern w:val="0"/>
          <w:sz w:val="19"/>
          <w:lang w:val="zh-CN"/>
        </w:rPr>
        <w:t>比秀佳译</w:t>
      </w:r>
      <w:proofErr w:type="gramEnd"/>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after="170"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第七届“《英语世界》杯”翻译大赛得到北京外国语大学的大力支持，并由该校冠名本届比赛。</w:t>
      </w:r>
      <w:r w:rsidRPr="001A21AE">
        <w:rPr>
          <w:rFonts w:asciiTheme="minorEastAsia" w:hAnsiTheme="minorEastAsia" w:cs="ATC-4e2d65875b574f53*1"/>
          <w:spacing w:val="-2"/>
          <w:kern w:val="0"/>
          <w:sz w:val="19"/>
          <w:lang w:val="zh-CN"/>
        </w:rPr>
        <w:t>2016</w:t>
      </w:r>
      <w:r w:rsidRPr="001A21AE">
        <w:rPr>
          <w:rFonts w:asciiTheme="minorEastAsia" w:hAnsiTheme="minorEastAsia" w:cs="ATC-4e2d65875b574f53*1" w:hint="eastAsia"/>
          <w:spacing w:val="-2"/>
          <w:kern w:val="0"/>
          <w:sz w:val="19"/>
          <w:lang w:val="zh-CN"/>
        </w:rPr>
        <w:t>年我们首次推出“汉译英”比赛，以响应当前社会对汉译英与日俱增的需求；我们还开启与知名外语院校合办翻译大赛的模式，将初评交给合办院校的老师，以提升大赛的权威性和公信力。复评和终评我们将延续历届传统，从全国范围</w:t>
      </w:r>
      <w:proofErr w:type="gramStart"/>
      <w:r w:rsidRPr="001A21AE">
        <w:rPr>
          <w:rFonts w:asciiTheme="minorEastAsia" w:hAnsiTheme="minorEastAsia" w:cs="ATC-4e2d65875b574f53*1" w:hint="eastAsia"/>
          <w:spacing w:val="-2"/>
          <w:kern w:val="0"/>
          <w:sz w:val="19"/>
          <w:lang w:val="zh-CN"/>
        </w:rPr>
        <w:t>内延</w:t>
      </w:r>
      <w:proofErr w:type="gramEnd"/>
      <w:r w:rsidRPr="001A21AE">
        <w:rPr>
          <w:rFonts w:asciiTheme="minorEastAsia" w:hAnsiTheme="minorEastAsia" w:cs="ATC-4e2d65875b574f53*1" w:hint="eastAsia"/>
          <w:spacing w:val="-2"/>
          <w:kern w:val="0"/>
          <w:sz w:val="19"/>
          <w:lang w:val="zh-CN"/>
        </w:rPr>
        <w:t>请知名翻译专家进行评审。</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合办院校</w:t>
      </w:r>
    </w:p>
    <w:p w:rsidR="00C94185" w:rsidRPr="001A21AE" w:rsidRDefault="00C94185" w:rsidP="001A21AE">
      <w:pPr>
        <w:autoSpaceDE w:val="0"/>
        <w:autoSpaceDN w:val="0"/>
        <w:adjustRightInd w:val="0"/>
        <w:spacing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英译汉比赛：北京外国语大学</w:t>
      </w:r>
      <w:r w:rsidRPr="001A21AE">
        <w:rPr>
          <w:rFonts w:asciiTheme="minorEastAsia" w:hAnsiTheme="minorEastAsia" w:cs="ATC-4e2d65875b574f53*1"/>
          <w:spacing w:val="-2"/>
          <w:kern w:val="0"/>
          <w:sz w:val="19"/>
          <w:lang w:val="zh-CN"/>
        </w:rPr>
        <w:t xml:space="preserve">  </w:t>
      </w:r>
      <w:r w:rsidRPr="001A21AE">
        <w:rPr>
          <w:rFonts w:asciiTheme="minorEastAsia" w:hAnsiTheme="minorEastAsia" w:cs="ATC-4e2d65875b574f53*1" w:hint="eastAsia"/>
          <w:spacing w:val="-2"/>
          <w:kern w:val="0"/>
          <w:sz w:val="19"/>
          <w:lang w:val="zh-CN"/>
        </w:rPr>
        <w:t>英语学院</w:t>
      </w:r>
    </w:p>
    <w:p w:rsidR="00C94185" w:rsidRPr="001A21AE" w:rsidRDefault="00C94185" w:rsidP="001A21AE">
      <w:pPr>
        <w:autoSpaceDE w:val="0"/>
        <w:autoSpaceDN w:val="0"/>
        <w:adjustRightInd w:val="0"/>
        <w:spacing w:after="170"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汉译英比赛：暨南大学</w:t>
      </w:r>
      <w:r w:rsidRPr="001A21AE">
        <w:rPr>
          <w:rFonts w:asciiTheme="minorEastAsia" w:hAnsiTheme="minorEastAsia" w:cs="ATC-4e2d65875b574f53*1"/>
          <w:spacing w:val="-2"/>
          <w:kern w:val="0"/>
          <w:sz w:val="19"/>
          <w:lang w:val="zh-CN"/>
        </w:rPr>
        <w:t xml:space="preserve">  </w:t>
      </w:r>
      <w:r w:rsidRPr="001A21AE">
        <w:rPr>
          <w:rFonts w:asciiTheme="minorEastAsia" w:hAnsiTheme="minorEastAsia" w:cs="ATC-4e2d65875b574f53*1" w:hint="eastAsia"/>
          <w:spacing w:val="-2"/>
          <w:kern w:val="0"/>
          <w:sz w:val="19"/>
          <w:lang w:val="zh-CN"/>
        </w:rPr>
        <w:t>翻译学院</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协办单位</w:t>
      </w:r>
    </w:p>
    <w:p w:rsidR="00C94185" w:rsidRPr="001A21AE" w:rsidRDefault="00C94185" w:rsidP="001A21AE">
      <w:pPr>
        <w:autoSpaceDE w:val="0"/>
        <w:autoSpaceDN w:val="0"/>
        <w:adjustRightInd w:val="0"/>
        <w:spacing w:after="170"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中国翻译协会社会科学翻译委员会、中国外文局翻译专业资格考评中心、中国英汉语比较研究会英汉翻译研究学科委员会、四川省翻译协会、上海翻译家协会、广东省翻译协会、湖北省翻译理论与教学研究会、陕西省翻译协会、江苏省翻译协会、成都通译翻译有限公司、全国商务英语翻译考试（</w:t>
      </w:r>
      <w:r w:rsidRPr="001A21AE">
        <w:rPr>
          <w:rFonts w:ascii="Times New Roman" w:hAnsi="Times New Roman" w:cs="Times New Roman"/>
          <w:spacing w:val="-2"/>
          <w:kern w:val="0"/>
          <w:sz w:val="19"/>
          <w:lang w:val="zh-CN"/>
        </w:rPr>
        <w:t>ETTBL</w:t>
      </w:r>
      <w:r w:rsidRPr="001A21AE">
        <w:rPr>
          <w:rFonts w:asciiTheme="minorEastAsia" w:hAnsiTheme="minorEastAsia" w:cs="ATC-4e2d65875b574f53*1" w:hint="eastAsia"/>
          <w:spacing w:val="-2"/>
          <w:kern w:val="0"/>
          <w:sz w:val="19"/>
          <w:lang w:val="zh-CN"/>
        </w:rPr>
        <w:t>）办公室、英文巴士网</w:t>
      </w:r>
      <w:r w:rsidRPr="001A21AE">
        <w:rPr>
          <w:rFonts w:ascii="Times New Roman" w:hAnsiTheme="minorEastAsia" w:cs="Times New Roman"/>
          <w:spacing w:val="-2"/>
          <w:kern w:val="0"/>
          <w:sz w:val="19"/>
          <w:lang w:val="zh-CN"/>
        </w:rPr>
        <w:t>（</w:t>
      </w:r>
      <w:r w:rsidRPr="001A21AE">
        <w:rPr>
          <w:rFonts w:ascii="Times New Roman" w:hAnsi="Times New Roman" w:cs="Times New Roman"/>
          <w:spacing w:val="-2"/>
          <w:kern w:val="0"/>
          <w:sz w:val="19"/>
          <w:lang w:val="zh-CN"/>
        </w:rPr>
        <w:t>www.en84.com</w:t>
      </w:r>
      <w:r w:rsidRPr="001A21AE">
        <w:rPr>
          <w:rFonts w:ascii="Times New Roman" w:hAnsiTheme="minorEastAsia" w:cs="Times New Roman"/>
          <w:spacing w:val="-2"/>
          <w:kern w:val="0"/>
          <w:sz w:val="19"/>
          <w:lang w:val="zh-CN"/>
        </w:rPr>
        <w:t>）</w:t>
      </w:r>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赞助单位</w:t>
      </w:r>
    </w:p>
    <w:p w:rsidR="00C94185" w:rsidRPr="001A21AE" w:rsidRDefault="00C94185" w:rsidP="001A21AE">
      <w:pPr>
        <w:autoSpaceDE w:val="0"/>
        <w:autoSpaceDN w:val="0"/>
        <w:adjustRightInd w:val="0"/>
        <w:spacing w:after="170"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本届大赛由悉尼翻译学院独家赞助。悉尼翻译学院成立于</w:t>
      </w:r>
      <w:r w:rsidRPr="001A21AE">
        <w:rPr>
          <w:rFonts w:asciiTheme="minorEastAsia" w:hAnsiTheme="minorEastAsia" w:cs="ATC-4e2d65875b574f53*1"/>
          <w:spacing w:val="-2"/>
          <w:kern w:val="0"/>
          <w:sz w:val="19"/>
          <w:lang w:val="zh-CN"/>
        </w:rPr>
        <w:t>2009</w:t>
      </w:r>
      <w:r w:rsidRPr="001A21AE">
        <w:rPr>
          <w:rFonts w:asciiTheme="minorEastAsia" w:hAnsiTheme="minorEastAsia" w:cs="ATC-4e2d65875b574f53*1" w:hint="eastAsia"/>
          <w:spacing w:val="-2"/>
          <w:kern w:val="0"/>
          <w:sz w:val="19"/>
          <w:lang w:val="zh-CN"/>
        </w:rPr>
        <w:t>年，是在澳大利亚教育部注册的一家专业翻译学院。学院相关课程由澳大利亚翻译认证管理局</w:t>
      </w:r>
      <w:r w:rsidRPr="001A21AE">
        <w:rPr>
          <w:rFonts w:ascii="Times New Roman" w:hAnsi="Times New Roman" w:cs="Times New Roman"/>
          <w:spacing w:val="-2"/>
          <w:kern w:val="0"/>
          <w:sz w:val="19"/>
          <w:lang w:val="zh-CN"/>
        </w:rPr>
        <w:t>（</w:t>
      </w:r>
      <w:r w:rsidRPr="001A21AE">
        <w:rPr>
          <w:rFonts w:ascii="Times New Roman" w:hAnsi="Times New Roman" w:cs="Times New Roman"/>
          <w:spacing w:val="-2"/>
          <w:kern w:val="0"/>
          <w:sz w:val="19"/>
          <w:lang w:val="zh-CN"/>
        </w:rPr>
        <w:t>NAATI</w:t>
      </w:r>
      <w:r w:rsidRPr="001A21AE">
        <w:rPr>
          <w:rFonts w:ascii="Times New Roman" w:hAnsi="Times New Roman" w:cs="Times New Roman"/>
          <w:spacing w:val="-2"/>
          <w:kern w:val="0"/>
          <w:sz w:val="19"/>
          <w:lang w:val="zh-CN"/>
        </w:rPr>
        <w:t>）</w:t>
      </w:r>
      <w:r w:rsidRPr="001A21AE">
        <w:rPr>
          <w:rFonts w:asciiTheme="minorEastAsia" w:hAnsiTheme="minorEastAsia" w:cs="ATC-4e2d65875b574f53*1" w:hint="eastAsia"/>
          <w:spacing w:val="-2"/>
          <w:kern w:val="0"/>
          <w:sz w:val="19"/>
          <w:lang w:val="zh-CN"/>
        </w:rPr>
        <w:t>认证。该院面向海内外招生，以构建</w:t>
      </w:r>
      <w:r w:rsidRPr="001A21AE">
        <w:rPr>
          <w:rFonts w:asciiTheme="minorEastAsia" w:hAnsi="Times New Roman" w:cs="ATC-4e2d65875b574f53*1" w:hint="eastAsia"/>
          <w:spacing w:val="-2"/>
          <w:kern w:val="0"/>
          <w:sz w:val="19"/>
          <w:lang w:val="zh-CN"/>
        </w:rPr>
        <w:t>“</w:t>
      </w:r>
      <w:r w:rsidRPr="001A21AE">
        <w:rPr>
          <w:rFonts w:asciiTheme="minorEastAsia" w:hAnsiTheme="minorEastAsia" w:cs="ATC-4e2d65875b574f53*1" w:hint="eastAsia"/>
          <w:spacing w:val="-2"/>
          <w:kern w:val="0"/>
          <w:sz w:val="19"/>
          <w:lang w:val="zh-CN"/>
        </w:rPr>
        <w:t>一座跨文化的桥梁</w:t>
      </w:r>
      <w:r w:rsidRPr="001A21AE">
        <w:rPr>
          <w:rFonts w:asciiTheme="minorEastAsia" w:hAnsi="Times New Roman" w:cs="ATC-4e2d65875b574f53*1" w:hint="eastAsia"/>
          <w:spacing w:val="-2"/>
          <w:kern w:val="0"/>
          <w:sz w:val="19"/>
          <w:lang w:val="zh-CN"/>
        </w:rPr>
        <w:t>”</w:t>
      </w:r>
      <w:r w:rsidRPr="001A21AE">
        <w:rPr>
          <w:rFonts w:asciiTheme="minorEastAsia" w:hAnsiTheme="minorEastAsia" w:cs="ATC-4e2d65875b574f53*1" w:hint="eastAsia"/>
          <w:spacing w:val="-2"/>
          <w:kern w:val="0"/>
          <w:sz w:val="19"/>
          <w:lang w:val="zh-CN"/>
        </w:rPr>
        <w:t>为目标，力图培养具有国际视野和跨文化意识的涉及多语种的口笔译人才。</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赛</w:t>
      </w:r>
      <w:r w:rsidR="00CC7D0D" w:rsidRPr="001A21AE">
        <w:rPr>
          <w:rFonts w:asciiTheme="minorEastAsia" w:hAnsiTheme="minorEastAsia" w:cs="方正大黑简体"/>
          <w:b/>
          <w:spacing w:val="-2"/>
          <w:kern w:val="0"/>
          <w:sz w:val="19"/>
          <w:lang w:val="zh-CN"/>
        </w:rPr>
        <w:t xml:space="preserve">   </w:t>
      </w:r>
      <w:r w:rsidRPr="001A21AE">
        <w:rPr>
          <w:rFonts w:asciiTheme="minorEastAsia" w:hAnsiTheme="minorEastAsia" w:cs="方正大黑简体"/>
          <w:b/>
          <w:spacing w:val="-2"/>
          <w:kern w:val="0"/>
          <w:sz w:val="19"/>
          <w:lang w:val="zh-CN"/>
        </w:rPr>
        <w:t xml:space="preserve"> </w:t>
      </w:r>
      <w:r w:rsidRPr="001A21AE">
        <w:rPr>
          <w:rFonts w:asciiTheme="minorEastAsia" w:hAnsiTheme="minorEastAsia" w:cs="方正大黑简体" w:hint="eastAsia"/>
          <w:b/>
          <w:spacing w:val="-2"/>
          <w:kern w:val="0"/>
          <w:sz w:val="19"/>
          <w:lang w:val="zh-CN"/>
        </w:rPr>
        <w:t>程</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1. 2016</w:t>
      </w:r>
      <w:r w:rsidRPr="001A21AE">
        <w:rPr>
          <w:rFonts w:asciiTheme="minorEastAsia" w:hAnsiTheme="minorEastAsia" w:cs="ATC-4e2d65875b574f53*1" w:hint="eastAsia"/>
          <w:spacing w:val="-2"/>
          <w:kern w:val="0"/>
          <w:sz w:val="19"/>
          <w:lang w:val="zh-CN"/>
        </w:rPr>
        <w:t>年</w:t>
      </w:r>
      <w:r w:rsidRPr="001A21AE">
        <w:rPr>
          <w:rFonts w:asciiTheme="minorEastAsia" w:hAnsiTheme="minorEastAsia" w:cs="ATC-4e2d65875b574f53*1"/>
          <w:spacing w:val="-2"/>
          <w:kern w:val="0"/>
          <w:sz w:val="19"/>
          <w:lang w:val="zh-CN"/>
        </w:rPr>
        <w:t>5</w:t>
      </w:r>
      <w:r w:rsidRPr="001A21AE">
        <w:rPr>
          <w:rFonts w:asciiTheme="minorEastAsia" w:hAnsiTheme="minorEastAsia" w:cs="ATC-4e2d65875b574f53*1" w:hint="eastAsia"/>
          <w:spacing w:val="-2"/>
          <w:kern w:val="0"/>
          <w:sz w:val="19"/>
          <w:lang w:val="zh-CN"/>
        </w:rPr>
        <w:t>月前发布大赛启事及原文，</w:t>
      </w:r>
      <w:r w:rsidRPr="001A21AE">
        <w:rPr>
          <w:rFonts w:asciiTheme="minorEastAsia" w:hAnsiTheme="minorEastAsia" w:cs="ATC-4e2d65875b574f53*1"/>
          <w:spacing w:val="-2"/>
          <w:kern w:val="0"/>
          <w:sz w:val="19"/>
          <w:lang w:val="zh-CN"/>
        </w:rPr>
        <w:t>10</w:t>
      </w:r>
      <w:r w:rsidRPr="001A21AE">
        <w:rPr>
          <w:rFonts w:asciiTheme="minorEastAsia" w:hAnsiTheme="minorEastAsia" w:cs="ATC-4e2d65875b574f53*1" w:hint="eastAsia"/>
          <w:spacing w:val="-2"/>
          <w:kern w:val="0"/>
          <w:sz w:val="19"/>
          <w:lang w:val="zh-CN"/>
        </w:rPr>
        <w:t>月前公布获奖结果，见诸以下媒体</w:t>
      </w:r>
      <w:r w:rsidR="00CC7D0D" w:rsidRPr="001A21AE">
        <w:rPr>
          <w:rFonts w:asciiTheme="minorEastAsia" w:hAnsiTheme="minorEastAsia" w:cs="ATC-4e2d65875b574f53*1" w:hint="eastAsia"/>
          <w:spacing w:val="-2"/>
          <w:kern w:val="0"/>
          <w:sz w:val="19"/>
          <w:lang w:val="zh-CN"/>
        </w:rPr>
        <w:t>：</w:t>
      </w:r>
      <w:r w:rsidRPr="001A21AE">
        <w:rPr>
          <w:rFonts w:asciiTheme="minorEastAsia" w:hAnsiTheme="minorEastAsia" w:cs="ATC-4e2d65875b574f53*1" w:hint="eastAsia"/>
          <w:spacing w:val="-2"/>
          <w:kern w:val="0"/>
          <w:sz w:val="19"/>
          <w:lang w:val="zh-CN"/>
        </w:rPr>
        <w:t>《英语世界》</w:t>
      </w:r>
      <w:r w:rsidRPr="001A21AE">
        <w:rPr>
          <w:rFonts w:asciiTheme="minorEastAsia" w:hAnsiTheme="minorEastAsia" w:cs="ATC-4e2d65875b574f53*1"/>
          <w:spacing w:val="-2"/>
          <w:kern w:val="0"/>
          <w:sz w:val="19"/>
          <w:lang w:val="zh-CN"/>
        </w:rPr>
        <w:t>2016</w:t>
      </w:r>
      <w:r w:rsidRPr="001A21AE">
        <w:rPr>
          <w:rFonts w:asciiTheme="minorEastAsia" w:hAnsiTheme="minorEastAsia" w:cs="ATC-4e2d65875b574f53*1" w:hint="eastAsia"/>
          <w:spacing w:val="-2"/>
          <w:kern w:val="0"/>
          <w:sz w:val="19"/>
          <w:lang w:val="zh-CN"/>
        </w:rPr>
        <w:t>年第</w:t>
      </w:r>
      <w:r w:rsidRPr="001A21AE">
        <w:rPr>
          <w:rFonts w:asciiTheme="minorEastAsia" w:hAnsiTheme="minorEastAsia" w:cs="ATC-4e2d65875b574f53*1"/>
          <w:spacing w:val="-2"/>
          <w:kern w:val="0"/>
          <w:sz w:val="19"/>
          <w:lang w:val="zh-CN"/>
        </w:rPr>
        <w:t>5</w:t>
      </w:r>
      <w:r w:rsidRPr="001A21AE">
        <w:rPr>
          <w:rFonts w:asciiTheme="minorEastAsia" w:hAnsiTheme="minorEastAsia" w:cs="ATC-4e2d65875b574f53*1" w:hint="eastAsia"/>
          <w:spacing w:val="-2"/>
          <w:kern w:val="0"/>
          <w:sz w:val="19"/>
          <w:lang w:val="zh-CN"/>
        </w:rPr>
        <w:t>期（启事及原文）和第</w:t>
      </w:r>
      <w:r w:rsidRPr="001A21AE">
        <w:rPr>
          <w:rFonts w:asciiTheme="minorEastAsia" w:hAnsiTheme="minorEastAsia" w:cs="ATC-4e2d65875b574f53*1"/>
          <w:spacing w:val="-2"/>
          <w:kern w:val="0"/>
          <w:sz w:val="19"/>
          <w:lang w:val="zh-CN"/>
        </w:rPr>
        <w:t>10</w:t>
      </w:r>
      <w:r w:rsidRPr="001A21AE">
        <w:rPr>
          <w:rFonts w:asciiTheme="minorEastAsia" w:hAnsiTheme="minorEastAsia" w:cs="ATC-4e2d65875b574f53*1" w:hint="eastAsia"/>
          <w:spacing w:val="-2"/>
          <w:kern w:val="0"/>
          <w:sz w:val="19"/>
          <w:lang w:val="zh-CN"/>
        </w:rPr>
        <w:t>期（获奖结果等）、《英语世界》</w:t>
      </w:r>
      <w:proofErr w:type="gramStart"/>
      <w:r w:rsidRPr="001A21AE">
        <w:rPr>
          <w:rFonts w:asciiTheme="minorEastAsia" w:hAnsiTheme="minorEastAsia" w:cs="ATC-4e2d65875b574f53*1" w:hint="eastAsia"/>
          <w:spacing w:val="-2"/>
          <w:kern w:val="0"/>
          <w:sz w:val="19"/>
          <w:lang w:val="zh-CN"/>
        </w:rPr>
        <w:t>微信公众</w:t>
      </w:r>
      <w:proofErr w:type="gramEnd"/>
      <w:r w:rsidRPr="001A21AE">
        <w:rPr>
          <w:rFonts w:asciiTheme="minorEastAsia" w:hAnsiTheme="minorEastAsia" w:cs="ATC-4e2d65875b574f53*1" w:hint="eastAsia"/>
          <w:spacing w:val="-2"/>
          <w:kern w:val="0"/>
          <w:sz w:val="19"/>
          <w:lang w:val="zh-CN"/>
        </w:rPr>
        <w:t>平台（微信号：</w:t>
      </w:r>
      <w:r w:rsidRPr="001A21AE">
        <w:rPr>
          <w:rFonts w:ascii="Times New Roman" w:hAnsi="Times New Roman" w:cs="Times New Roman"/>
          <w:spacing w:val="-2"/>
          <w:kern w:val="0"/>
          <w:sz w:val="19"/>
          <w:lang w:val="zh-CN"/>
        </w:rPr>
        <w:t>theworldofenglish</w:t>
      </w:r>
      <w:r w:rsidRPr="001A21AE">
        <w:rPr>
          <w:rFonts w:asciiTheme="minorEastAsia" w:hAnsiTheme="minorEastAsia" w:cs="ATC-4e2d65875b574f53*1" w:hint="eastAsia"/>
          <w:spacing w:val="-2"/>
          <w:kern w:val="0"/>
          <w:sz w:val="19"/>
          <w:lang w:val="zh-CN"/>
        </w:rPr>
        <w:t>）、</w:t>
      </w:r>
      <w:r w:rsidRPr="001A21AE">
        <w:rPr>
          <w:rFonts w:asciiTheme="minorEastAsia" w:hAnsiTheme="minorEastAsia" w:cs="ATC-4e2d65875b574f53*1" w:hint="eastAsia"/>
          <w:spacing w:val="-2"/>
          <w:kern w:val="0"/>
          <w:sz w:val="19"/>
          <w:lang w:val="zh-CN"/>
        </w:rPr>
        <w:lastRenderedPageBreak/>
        <w:t>《英语世界》博客（</w:t>
      </w:r>
      <w:r w:rsidRPr="001A21AE">
        <w:rPr>
          <w:rFonts w:ascii="Times New Roman" w:hAnsi="Times New Roman" w:cs="Times New Roman"/>
          <w:spacing w:val="-2"/>
          <w:kern w:val="0"/>
          <w:sz w:val="19"/>
          <w:lang w:val="zh-CN"/>
        </w:rPr>
        <w:t>http://blog.sina.com.cn/theworldofenglish</w:t>
      </w:r>
      <w:r w:rsidRPr="001A21AE">
        <w:rPr>
          <w:rFonts w:asciiTheme="minorEastAsia" w:hAnsiTheme="minorEastAsia" w:cs="ATC-4e2d65875b574f53*1" w:hint="eastAsia"/>
          <w:spacing w:val="-2"/>
          <w:kern w:val="0"/>
          <w:sz w:val="19"/>
          <w:lang w:val="zh-CN"/>
        </w:rPr>
        <w:t>）、北京外国语大学英语学院网站、暨南大学翻译学院网站、商务印书馆网站（</w:t>
      </w:r>
      <w:r w:rsidRPr="001A21AE">
        <w:rPr>
          <w:rFonts w:ascii="Times New Roman" w:hAnsi="Times New Roman" w:cs="Times New Roman"/>
          <w:spacing w:val="-2"/>
          <w:kern w:val="0"/>
          <w:sz w:val="19"/>
          <w:lang w:val="zh-CN"/>
        </w:rPr>
        <w:t>http://www.cp.com.cn</w:t>
      </w:r>
      <w:r w:rsidRPr="001A21AE">
        <w:rPr>
          <w:rFonts w:asciiTheme="minorEastAsia" w:hAnsiTheme="minorEastAsia" w:cs="ATC-4e2d65875b574f53*1" w:hint="eastAsia"/>
          <w:spacing w:val="-2"/>
          <w:kern w:val="0"/>
          <w:sz w:val="19"/>
          <w:lang w:val="zh-CN"/>
        </w:rPr>
        <w:t>）、英文巴士网（</w:t>
      </w:r>
      <w:r w:rsidRPr="001A21AE">
        <w:rPr>
          <w:rFonts w:ascii="Times New Roman" w:hAnsi="Times New Roman" w:cs="Times New Roman"/>
          <w:spacing w:val="-2"/>
          <w:kern w:val="0"/>
          <w:sz w:val="19"/>
          <w:lang w:val="zh-CN"/>
        </w:rPr>
        <w:t>www.en84.com</w:t>
      </w:r>
      <w:r w:rsidRPr="001A21AE">
        <w:rPr>
          <w:rFonts w:asciiTheme="minorEastAsia" w:hAnsiTheme="minorEastAsia" w:cs="ATC-4e2d65875b574f53*1" w:hint="eastAsia"/>
          <w:spacing w:val="-2"/>
          <w:kern w:val="0"/>
          <w:sz w:val="19"/>
          <w:lang w:val="zh-CN"/>
        </w:rPr>
        <w:t>）等。</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参赛投稿截止时间：</w:t>
      </w:r>
      <w:r w:rsidRPr="001A21AE">
        <w:rPr>
          <w:rFonts w:asciiTheme="minorEastAsia" w:hAnsiTheme="minorEastAsia" w:cs="ATC-4e2d65875b574f53*1"/>
          <w:spacing w:val="-2"/>
          <w:kern w:val="0"/>
          <w:sz w:val="19"/>
          <w:lang w:val="zh-CN"/>
        </w:rPr>
        <w:t xml:space="preserve">2016 </w:t>
      </w:r>
      <w:r w:rsidRPr="001A21AE">
        <w:rPr>
          <w:rFonts w:asciiTheme="minorEastAsia" w:hAnsiTheme="minorEastAsia" w:cs="ATC-4e2d65875b574f53*1" w:hint="eastAsia"/>
          <w:spacing w:val="-2"/>
          <w:kern w:val="0"/>
          <w:sz w:val="19"/>
          <w:lang w:val="zh-CN"/>
        </w:rPr>
        <w:t>年</w:t>
      </w:r>
      <w:r w:rsidRPr="001A21AE">
        <w:rPr>
          <w:rFonts w:asciiTheme="minorEastAsia" w:hAnsiTheme="minorEastAsia" w:cs="ATC-4e2d65875b574f53*1"/>
          <w:spacing w:val="-2"/>
          <w:kern w:val="0"/>
          <w:sz w:val="19"/>
          <w:lang w:val="zh-CN"/>
        </w:rPr>
        <w:t>6</w:t>
      </w:r>
      <w:r w:rsidRPr="001A21AE">
        <w:rPr>
          <w:rFonts w:asciiTheme="minorEastAsia" w:hAnsiTheme="minorEastAsia" w:cs="ATC-4e2d65875b574f53*1" w:hint="eastAsia"/>
          <w:spacing w:val="-2"/>
          <w:kern w:val="0"/>
          <w:sz w:val="19"/>
          <w:lang w:val="zh-CN"/>
        </w:rPr>
        <w:t>月</w:t>
      </w:r>
      <w:r w:rsidRPr="001A21AE">
        <w:rPr>
          <w:rFonts w:asciiTheme="minorEastAsia" w:hAnsiTheme="minorEastAsia" w:cs="ATC-4e2d65875b574f53*1"/>
          <w:spacing w:val="-2"/>
          <w:kern w:val="0"/>
          <w:sz w:val="19"/>
          <w:lang w:val="zh-CN"/>
        </w:rPr>
        <w:t>30</w:t>
      </w:r>
      <w:r w:rsidRPr="001A21AE">
        <w:rPr>
          <w:rFonts w:asciiTheme="minorEastAsia" w:hAnsiTheme="minorEastAsia" w:cs="ATC-4e2d65875b574f53*1" w:hint="eastAsia"/>
          <w:spacing w:val="-2"/>
          <w:kern w:val="0"/>
          <w:sz w:val="19"/>
          <w:lang w:val="zh-CN"/>
        </w:rPr>
        <w:t>日</w:t>
      </w:r>
      <w:r w:rsidRPr="001A21AE">
        <w:rPr>
          <w:rFonts w:asciiTheme="minorEastAsia" w:hAnsiTheme="minorEastAsia" w:cs="ATC-4e2d65875b574f53*1"/>
          <w:spacing w:val="-2"/>
          <w:kern w:val="0"/>
          <w:sz w:val="19"/>
          <w:lang w:val="zh-CN"/>
        </w:rPr>
        <w:t>24</w:t>
      </w:r>
      <w:r w:rsidRPr="001A21AE">
        <w:rPr>
          <w:rFonts w:asciiTheme="minorEastAsia" w:hAnsiTheme="minorEastAsia" w:cs="ATC-4e2d65875b574f53*1" w:hint="eastAsia"/>
          <w:spacing w:val="-2"/>
          <w:kern w:val="0"/>
          <w:sz w:val="19"/>
          <w:lang w:val="zh-CN"/>
        </w:rPr>
        <w:t>时。</w:t>
      </w:r>
    </w:p>
    <w:p w:rsidR="00C94185" w:rsidRPr="001A21AE" w:rsidRDefault="00C94185" w:rsidP="001A21AE">
      <w:pPr>
        <w:autoSpaceDE w:val="0"/>
        <w:autoSpaceDN w:val="0"/>
        <w:adjustRightInd w:val="0"/>
        <w:spacing w:after="227"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3.</w:t>
      </w:r>
      <w:r w:rsidRPr="001A21AE">
        <w:rPr>
          <w:rFonts w:asciiTheme="minorEastAsia" w:hAnsiTheme="minorEastAsia" w:cs="ATC-4e2d65875b574f53*1" w:hint="eastAsia"/>
          <w:spacing w:val="-2"/>
          <w:kern w:val="0"/>
          <w:sz w:val="19"/>
          <w:lang w:val="zh-CN"/>
        </w:rPr>
        <w:t>大赛各项最新进展将通过《英语世界》</w:t>
      </w:r>
      <w:proofErr w:type="gramStart"/>
      <w:r w:rsidRPr="001A21AE">
        <w:rPr>
          <w:rFonts w:asciiTheme="minorEastAsia" w:hAnsiTheme="minorEastAsia" w:cs="ATC-4e2d65875b574f53*1" w:hint="eastAsia"/>
          <w:spacing w:val="-2"/>
          <w:kern w:val="0"/>
          <w:sz w:val="19"/>
          <w:lang w:val="zh-CN"/>
        </w:rPr>
        <w:t>微信公众</w:t>
      </w:r>
      <w:proofErr w:type="gramEnd"/>
      <w:r w:rsidRPr="001A21AE">
        <w:rPr>
          <w:rFonts w:asciiTheme="minorEastAsia" w:hAnsiTheme="minorEastAsia" w:cs="ATC-4e2d65875b574f53*1" w:hint="eastAsia"/>
          <w:spacing w:val="-2"/>
          <w:kern w:val="0"/>
          <w:sz w:val="19"/>
          <w:lang w:val="zh-CN"/>
        </w:rPr>
        <w:t>平台实时发布，请予关注。</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参赛要求</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1.</w:t>
      </w:r>
      <w:r w:rsidRPr="001A21AE">
        <w:rPr>
          <w:rFonts w:asciiTheme="minorEastAsia" w:hAnsiTheme="minorEastAsia" w:cs="ATC-4e2d65875b574f53*1" w:hint="eastAsia"/>
          <w:spacing w:val="-2"/>
          <w:kern w:val="0"/>
          <w:sz w:val="19"/>
          <w:lang w:val="zh-CN"/>
        </w:rPr>
        <w:t>参赛者国籍、年龄、性别、学历不限。</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参赛译文须独立完成，不接受合作译稿。</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3.</w:t>
      </w:r>
      <w:r w:rsidRPr="001A21AE">
        <w:rPr>
          <w:rFonts w:asciiTheme="minorEastAsia" w:hAnsiTheme="minorEastAsia" w:cs="ATC-4e2d65875b574f53*1" w:hint="eastAsia"/>
          <w:spacing w:val="-2"/>
          <w:kern w:val="0"/>
          <w:sz w:val="19"/>
          <w:lang w:val="zh-CN"/>
        </w:rPr>
        <w:t>仅第一次投稿有效，不接受修改后的再投稿件。</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4.</w:t>
      </w:r>
      <w:r w:rsidRPr="001A21AE">
        <w:rPr>
          <w:rFonts w:asciiTheme="minorEastAsia" w:hAnsiTheme="minorEastAsia" w:cs="ATC-4e2d65875b574f53*1" w:hint="eastAsia"/>
          <w:spacing w:val="-2"/>
          <w:kern w:val="0"/>
          <w:sz w:val="19"/>
          <w:lang w:val="zh-CN"/>
        </w:rPr>
        <w:t>本届翻译大赛只接受电子版投稿，不接受纸质投稿。</w:t>
      </w:r>
    </w:p>
    <w:p w:rsidR="00C94185" w:rsidRPr="001A21AE" w:rsidRDefault="0035258E" w:rsidP="001A21AE">
      <w:pPr>
        <w:autoSpaceDE w:val="0"/>
        <w:autoSpaceDN w:val="0"/>
        <w:adjustRightInd w:val="0"/>
        <w:spacing w:line="360" w:lineRule="auto"/>
        <w:jc w:val="left"/>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 xml:space="preserve">5. </w:t>
      </w:r>
      <w:r w:rsidR="00C94185" w:rsidRPr="001A21AE">
        <w:rPr>
          <w:rFonts w:asciiTheme="minorEastAsia" w:hAnsiTheme="minorEastAsia" w:cs="ATC-4e2d65875b574f53*1" w:hint="eastAsia"/>
          <w:spacing w:val="-2"/>
          <w:kern w:val="0"/>
          <w:sz w:val="19"/>
          <w:lang w:val="zh-CN"/>
        </w:rPr>
        <w:t>在大赛截稿之日前，请妥善保存参赛译文，勿在报刊、网络等任何媒体上或以任何方式公布，违者取消参赛资格并承担由此造成的一切后果。</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6.</w:t>
      </w:r>
      <w:r w:rsidRPr="001A21AE">
        <w:rPr>
          <w:rFonts w:asciiTheme="minorEastAsia" w:hAnsiTheme="minorEastAsia" w:cs="ATC-4e2d65875b574f53*1" w:hint="eastAsia"/>
          <w:spacing w:val="-2"/>
          <w:kern w:val="0"/>
          <w:sz w:val="19"/>
          <w:lang w:val="zh-CN"/>
        </w:rPr>
        <w:t>参赛译文一经发现抄袭或雷同，即取消涉事者参赛资格。</w:t>
      </w:r>
    </w:p>
    <w:p w:rsidR="00C94185" w:rsidRPr="001A21AE" w:rsidRDefault="00C94185" w:rsidP="001A21AE">
      <w:pPr>
        <w:autoSpaceDE w:val="0"/>
        <w:autoSpaceDN w:val="0"/>
        <w:adjustRightInd w:val="0"/>
        <w:spacing w:after="227"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7.</w:t>
      </w:r>
      <w:r w:rsidRPr="001A21AE">
        <w:rPr>
          <w:rFonts w:asciiTheme="minorEastAsia" w:hAnsiTheme="minorEastAsia" w:cs="ATC-4e2d65875b574f53*1" w:hint="eastAsia"/>
          <w:spacing w:val="-2"/>
          <w:kern w:val="0"/>
          <w:sz w:val="19"/>
          <w:lang w:val="zh-CN"/>
        </w:rPr>
        <w:t>参赛者投稿即视为其本人同意和自愿遵守本启事的各项规定。</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奖项设置</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1.</w:t>
      </w:r>
      <w:r w:rsidRPr="001A21AE">
        <w:rPr>
          <w:rFonts w:asciiTheme="minorEastAsia" w:hAnsiTheme="minorEastAsia" w:cs="ATC-4e2d65875b574f53*1" w:hint="eastAsia"/>
          <w:spacing w:val="-2"/>
          <w:kern w:val="0"/>
          <w:sz w:val="19"/>
          <w:lang w:val="zh-CN"/>
        </w:rPr>
        <w:t>翻译大赛“英译汉”和“汉译英”每组拟分别设置一等奖</w:t>
      </w:r>
      <w:r w:rsidRPr="001A21AE">
        <w:rPr>
          <w:rFonts w:asciiTheme="minorEastAsia" w:hAnsiTheme="minorEastAsia" w:cs="ATC-4e2d65875b574f53*1"/>
          <w:spacing w:val="-2"/>
          <w:kern w:val="0"/>
          <w:sz w:val="19"/>
          <w:lang w:val="zh-CN"/>
        </w:rPr>
        <w:t>1</w:t>
      </w:r>
      <w:r w:rsidRPr="001A21AE">
        <w:rPr>
          <w:rFonts w:asciiTheme="minorEastAsia" w:hAnsiTheme="minorEastAsia" w:cs="ATC-4e2d65875b574f53*1" w:hint="eastAsia"/>
          <w:spacing w:val="-2"/>
          <w:kern w:val="0"/>
          <w:sz w:val="19"/>
          <w:lang w:val="zh-CN"/>
        </w:rPr>
        <w:t>名，二等奖</w:t>
      </w: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名，三等奖</w:t>
      </w:r>
      <w:r w:rsidRPr="001A21AE">
        <w:rPr>
          <w:rFonts w:asciiTheme="minorEastAsia" w:hAnsiTheme="minorEastAsia" w:cs="ATC-4e2d65875b574f53*1"/>
          <w:spacing w:val="-2"/>
          <w:kern w:val="0"/>
          <w:sz w:val="19"/>
          <w:lang w:val="zh-CN"/>
        </w:rPr>
        <w:t>3</w:t>
      </w:r>
      <w:r w:rsidRPr="001A21AE">
        <w:rPr>
          <w:rFonts w:asciiTheme="minorEastAsia" w:hAnsiTheme="minorEastAsia" w:cs="ATC-4e2d65875b574f53*1" w:hint="eastAsia"/>
          <w:spacing w:val="-2"/>
          <w:kern w:val="0"/>
          <w:sz w:val="19"/>
          <w:lang w:val="zh-CN"/>
        </w:rPr>
        <w:t>名，优秀奖若干名。</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一、二、三等奖颁发证书、奖金和奖品，优秀奖颁发证书和奖品。</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3.</w:t>
      </w:r>
      <w:r w:rsidRPr="001A21AE">
        <w:rPr>
          <w:rFonts w:asciiTheme="minorEastAsia" w:hAnsiTheme="minorEastAsia" w:cs="ATC-4e2d65875b574f53*1" w:hint="eastAsia"/>
          <w:spacing w:val="-2"/>
          <w:kern w:val="0"/>
          <w:sz w:val="19"/>
          <w:lang w:val="zh-CN"/>
        </w:rPr>
        <w:t>所有获奖者均获赠</w:t>
      </w:r>
      <w:r w:rsidRPr="001A21AE">
        <w:rPr>
          <w:rFonts w:asciiTheme="minorEastAsia" w:hAnsiTheme="minorEastAsia" w:cs="ATC-4e2d65875b574f53*1"/>
          <w:spacing w:val="-2"/>
          <w:kern w:val="0"/>
          <w:sz w:val="19"/>
          <w:lang w:val="zh-CN"/>
        </w:rPr>
        <w:t>2017</w:t>
      </w:r>
      <w:r w:rsidRPr="001A21AE">
        <w:rPr>
          <w:rFonts w:asciiTheme="minorEastAsia" w:hAnsiTheme="minorEastAsia" w:cs="ATC-4e2d65875b574f53*1" w:hint="eastAsia"/>
          <w:spacing w:val="-2"/>
          <w:kern w:val="0"/>
          <w:sz w:val="19"/>
          <w:lang w:val="zh-CN"/>
        </w:rPr>
        <w:t>年《英语世界》杂志一套（</w:t>
      </w:r>
      <w:r w:rsidRPr="001A21AE">
        <w:rPr>
          <w:rFonts w:asciiTheme="minorEastAsia" w:hAnsiTheme="minorEastAsia" w:cs="ATC-4e2d65875b574f53*1"/>
          <w:spacing w:val="-2"/>
          <w:kern w:val="0"/>
          <w:sz w:val="19"/>
          <w:lang w:val="zh-CN"/>
        </w:rPr>
        <w:t>1</w:t>
      </w:r>
      <w:r w:rsidRPr="001A21AE">
        <w:rPr>
          <w:rFonts w:asciiTheme="minorEastAsia" w:hAnsiTheme="minorEastAsia" w:cs="汉仪书宋二简"/>
          <w:spacing w:val="-2"/>
          <w:kern w:val="0"/>
          <w:sz w:val="19"/>
          <w:lang w:val="zh-CN"/>
        </w:rPr>
        <w:t>-</w:t>
      </w:r>
      <w:r w:rsidRPr="001A21AE">
        <w:rPr>
          <w:rFonts w:asciiTheme="minorEastAsia" w:hAnsiTheme="minorEastAsia" w:cs="ATC-4e2d65875b574f53*1"/>
          <w:spacing w:val="-2"/>
          <w:kern w:val="0"/>
          <w:sz w:val="19"/>
          <w:lang w:val="zh-CN"/>
        </w:rPr>
        <w:t>12</w:t>
      </w:r>
      <w:r w:rsidRPr="001A21AE">
        <w:rPr>
          <w:rFonts w:asciiTheme="minorEastAsia" w:hAnsiTheme="minorEastAsia" w:cs="ATC-4e2d65875b574f53*1" w:hint="eastAsia"/>
          <w:spacing w:val="-2"/>
          <w:kern w:val="0"/>
          <w:sz w:val="19"/>
          <w:lang w:val="zh-CN"/>
        </w:rPr>
        <w:t>期），并有机会受邀成为《英语世界》的译者。</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4.</w:t>
      </w:r>
      <w:r w:rsidRPr="001A21AE">
        <w:rPr>
          <w:rFonts w:asciiTheme="minorEastAsia" w:hAnsiTheme="minorEastAsia" w:cs="ATC-4e2d65875b574f53*1" w:hint="eastAsia"/>
          <w:spacing w:val="-2"/>
          <w:kern w:val="0"/>
          <w:sz w:val="19"/>
          <w:lang w:val="zh-CN"/>
        </w:rPr>
        <w:t>积极组织学生参加翻译大赛的院校，颁发“优秀组织奖”证书；获奖院校有机会成为“《英语世界》翻译实践基地”合作单位。</w:t>
      </w:r>
    </w:p>
    <w:p w:rsidR="00C94185" w:rsidRPr="001A21AE" w:rsidRDefault="00C94185" w:rsidP="001A21AE">
      <w:pPr>
        <w:autoSpaceDE w:val="0"/>
        <w:autoSpaceDN w:val="0"/>
        <w:adjustRightInd w:val="0"/>
        <w:spacing w:after="227" w:line="360" w:lineRule="auto"/>
        <w:textAlignment w:val="center"/>
        <w:rPr>
          <w:rFonts w:asciiTheme="minorEastAsia" w:hAnsiTheme="minorEastAsia" w:cs="方正大黑简体"/>
          <w:spacing w:val="-2"/>
          <w:kern w:val="0"/>
          <w:sz w:val="19"/>
          <w:lang w:val="zh-CN"/>
        </w:rPr>
      </w:pPr>
      <w:r w:rsidRPr="001A21AE">
        <w:rPr>
          <w:rFonts w:asciiTheme="minorEastAsia" w:hAnsiTheme="minorEastAsia" w:cs="ATC-4e2d65875b574f53*1"/>
          <w:spacing w:val="-2"/>
          <w:kern w:val="0"/>
          <w:sz w:val="19"/>
          <w:lang w:val="zh-CN"/>
        </w:rPr>
        <w:t>5.</w:t>
      </w:r>
      <w:r w:rsidRPr="001A21AE">
        <w:rPr>
          <w:rFonts w:asciiTheme="minorEastAsia" w:hAnsiTheme="minorEastAsia" w:cs="ATC-4e2d65875b574f53*1" w:hint="eastAsia"/>
          <w:spacing w:val="-2"/>
          <w:kern w:val="0"/>
          <w:sz w:val="19"/>
          <w:lang w:val="zh-CN"/>
        </w:rPr>
        <w:t>入围复审名单的参赛者，应本人要求可由本社开具“入围复审”的书面证明。</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参赛费用</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1.</w:t>
      </w:r>
      <w:r w:rsidRPr="001A21AE">
        <w:rPr>
          <w:rFonts w:asciiTheme="minorEastAsia" w:hAnsiTheme="minorEastAsia" w:cs="ATC-4e2d65875b574f53*1" w:hint="eastAsia"/>
          <w:spacing w:val="-2"/>
          <w:kern w:val="0"/>
          <w:sz w:val="19"/>
          <w:lang w:val="zh-CN"/>
        </w:rPr>
        <w:t>为应对不断攀升的评审成本，提高奖励额度，遏制少数人敷衍投稿的行为，本届大赛酌情收取少量、不至给参赛者造成较大负担的参赛费，以保障大赛良性开展。恳请参赛者谅解为盼。</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单独参加“英译汉”或“汉译英”其中一项比赛缴纳参赛费</w:t>
      </w:r>
      <w:r w:rsidRPr="001A21AE">
        <w:rPr>
          <w:rFonts w:asciiTheme="minorEastAsia" w:hAnsiTheme="minorEastAsia" w:cs="ATC-4e2d65875b574f53*1"/>
          <w:spacing w:val="-2"/>
          <w:kern w:val="0"/>
          <w:sz w:val="19"/>
          <w:lang w:val="zh-CN"/>
        </w:rPr>
        <w:t>30</w:t>
      </w:r>
      <w:r w:rsidRPr="001A21AE">
        <w:rPr>
          <w:rFonts w:asciiTheme="minorEastAsia" w:hAnsiTheme="minorEastAsia" w:cs="ATC-4e2d65875b574f53*1" w:hint="eastAsia"/>
          <w:spacing w:val="-2"/>
          <w:kern w:val="0"/>
          <w:sz w:val="19"/>
          <w:lang w:val="zh-CN"/>
        </w:rPr>
        <w:t>元，两项均参加缴纳参赛费</w:t>
      </w:r>
      <w:r w:rsidRPr="001A21AE">
        <w:rPr>
          <w:rFonts w:asciiTheme="minorEastAsia" w:hAnsiTheme="minorEastAsia" w:cs="ATC-4e2d65875b574f53*1"/>
          <w:spacing w:val="-2"/>
          <w:kern w:val="0"/>
          <w:sz w:val="19"/>
          <w:lang w:val="zh-CN"/>
        </w:rPr>
        <w:t>60</w:t>
      </w:r>
      <w:r w:rsidRPr="001A21AE">
        <w:rPr>
          <w:rFonts w:asciiTheme="minorEastAsia" w:hAnsiTheme="minorEastAsia" w:cs="ATC-4e2d65875b574f53*1" w:hint="eastAsia"/>
          <w:spacing w:val="-2"/>
          <w:kern w:val="0"/>
          <w:sz w:val="19"/>
          <w:lang w:val="zh-CN"/>
        </w:rPr>
        <w:t>元。</w:t>
      </w:r>
      <w:r w:rsidRPr="001A21AE">
        <w:rPr>
          <w:rFonts w:asciiTheme="minorEastAsia" w:hAnsiTheme="minorEastAsia" w:cs="ATC-4e2d65875b574f53*1" w:hint="eastAsia"/>
          <w:b/>
          <w:spacing w:val="-2"/>
          <w:kern w:val="0"/>
          <w:sz w:val="19"/>
          <w:lang w:val="zh-CN"/>
        </w:rPr>
        <w:t>不缴纳参赛费的稿件无法进入评审程序</w:t>
      </w:r>
      <w:r w:rsidRPr="001A21AE">
        <w:rPr>
          <w:rFonts w:asciiTheme="minorEastAsia" w:hAnsiTheme="minorEastAsia" w:cs="ATC-4e2d65875b574f53*1" w:hint="eastAsia"/>
          <w:spacing w:val="-2"/>
          <w:kern w:val="0"/>
          <w:sz w:val="19"/>
          <w:lang w:val="zh-CN"/>
        </w:rPr>
        <w:t>。大赛开通各种便捷支付方式见下。</w:t>
      </w:r>
      <w:r w:rsidRPr="001A21AE">
        <w:rPr>
          <w:rFonts w:asciiTheme="minorEastAsia" w:hAnsiTheme="minorEastAsia" w:cs="ATC-4e2d65875b574f53*1"/>
          <w:spacing w:val="-2"/>
          <w:kern w:val="0"/>
          <w:sz w:val="19"/>
          <w:lang w:val="zh-CN"/>
        </w:rPr>
        <w:t xml:space="preserve"> </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3.</w:t>
      </w:r>
      <w:proofErr w:type="gramStart"/>
      <w:r w:rsidRPr="001A21AE">
        <w:rPr>
          <w:rFonts w:asciiTheme="minorEastAsia" w:hAnsiTheme="minorEastAsia" w:cs="ATC-4e2d65875b574f53*1" w:hint="eastAsia"/>
          <w:b/>
          <w:spacing w:val="-2"/>
          <w:kern w:val="0"/>
          <w:sz w:val="19"/>
          <w:lang w:val="zh-CN"/>
        </w:rPr>
        <w:t>微信支付</w:t>
      </w:r>
      <w:proofErr w:type="gramEnd"/>
      <w:r w:rsidRPr="001A21AE">
        <w:rPr>
          <w:rFonts w:asciiTheme="minorEastAsia" w:hAnsiTheme="minorEastAsia" w:cs="ATC-4e2d65875b574f53*1" w:hint="eastAsia"/>
          <w:spacing w:val="-2"/>
          <w:kern w:val="0"/>
          <w:sz w:val="19"/>
          <w:lang w:val="zh-CN"/>
        </w:rPr>
        <w:t>，添加我刊</w:t>
      </w:r>
      <w:proofErr w:type="gramStart"/>
      <w:r w:rsidRPr="001A21AE">
        <w:rPr>
          <w:rFonts w:asciiTheme="minorEastAsia" w:hAnsiTheme="minorEastAsia" w:cs="ATC-4e2d65875b574f53*1" w:hint="eastAsia"/>
          <w:spacing w:val="-2"/>
          <w:kern w:val="0"/>
          <w:sz w:val="19"/>
          <w:lang w:val="zh-CN"/>
        </w:rPr>
        <w:t>微信公众号</w:t>
      </w:r>
      <w:proofErr w:type="gramEnd"/>
      <w:r w:rsidRPr="001A21AE">
        <w:rPr>
          <w:rFonts w:ascii="Times New Roman" w:hAnsiTheme="minorEastAsia" w:cs="Times New Roman"/>
          <w:spacing w:val="-2"/>
          <w:kern w:val="0"/>
          <w:sz w:val="19"/>
          <w:lang w:val="zh-CN"/>
        </w:rPr>
        <w:t>（</w:t>
      </w:r>
      <w:r w:rsidRPr="001A21AE">
        <w:rPr>
          <w:rFonts w:ascii="Times New Roman" w:hAnsi="Times New Roman" w:cs="Times New Roman"/>
          <w:spacing w:val="-2"/>
          <w:kern w:val="0"/>
          <w:sz w:val="19"/>
          <w:lang w:val="zh-CN"/>
        </w:rPr>
        <w:t>theworldofenglish</w:t>
      </w:r>
      <w:r w:rsidRPr="001A21AE">
        <w:rPr>
          <w:rFonts w:ascii="Times New Roman" w:hAnsiTheme="minorEastAsia" w:cs="Times New Roman"/>
          <w:spacing w:val="-2"/>
          <w:kern w:val="0"/>
          <w:sz w:val="19"/>
          <w:lang w:val="zh-CN"/>
        </w:rPr>
        <w:t>）</w:t>
      </w:r>
      <w:r w:rsidRPr="001A21AE">
        <w:rPr>
          <w:rFonts w:asciiTheme="minorEastAsia" w:hAnsiTheme="minorEastAsia" w:cs="ATC-4e2d65875b574f53*1" w:hint="eastAsia"/>
          <w:spacing w:val="-2"/>
          <w:kern w:val="0"/>
          <w:sz w:val="19"/>
          <w:lang w:val="zh-CN"/>
        </w:rPr>
        <w:t>，通过</w:t>
      </w:r>
      <w:proofErr w:type="gramStart"/>
      <w:r w:rsidRPr="001A21AE">
        <w:rPr>
          <w:rFonts w:asciiTheme="minorEastAsia" w:hAnsiTheme="minorEastAsia" w:cs="ATC-4e2d65875b574f53*1" w:hint="eastAsia"/>
          <w:spacing w:val="-2"/>
          <w:kern w:val="0"/>
          <w:sz w:val="19"/>
          <w:lang w:val="zh-CN"/>
        </w:rPr>
        <w:t>微信菜单</w:t>
      </w:r>
      <w:proofErr w:type="gramEnd"/>
      <w:r w:rsidRPr="001A21AE">
        <w:rPr>
          <w:rFonts w:asciiTheme="minorEastAsia" w:hAnsiTheme="minorEastAsia" w:cs="ATC-4e2d65875b574f53*1" w:hint="eastAsia"/>
          <w:spacing w:val="-2"/>
          <w:kern w:val="0"/>
          <w:sz w:val="19"/>
          <w:lang w:val="zh-CN"/>
        </w:rPr>
        <w:t>进入我刊微店，拍下“翻译大赛参赛费”的商品完成支付。</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lastRenderedPageBreak/>
        <w:t>4.</w:t>
      </w:r>
      <w:r w:rsidRPr="001A21AE">
        <w:rPr>
          <w:rFonts w:asciiTheme="minorEastAsia" w:hAnsiTheme="minorEastAsia" w:cs="ATC-4e2d65875b574f53*1" w:hint="eastAsia"/>
          <w:b/>
          <w:spacing w:val="-2"/>
          <w:kern w:val="0"/>
          <w:sz w:val="19"/>
          <w:lang w:val="zh-CN"/>
        </w:rPr>
        <w:t>支付宝支付</w:t>
      </w:r>
      <w:r w:rsidRPr="001A21AE">
        <w:rPr>
          <w:rFonts w:asciiTheme="minorEastAsia" w:hAnsiTheme="minorEastAsia" w:cs="ATC-4e2d65875b574f53*1" w:hint="eastAsia"/>
          <w:spacing w:val="-2"/>
          <w:kern w:val="0"/>
          <w:sz w:val="19"/>
          <w:lang w:val="zh-CN"/>
        </w:rPr>
        <w:t>，接受支付</w:t>
      </w:r>
      <w:proofErr w:type="gramStart"/>
      <w:r w:rsidRPr="001A21AE">
        <w:rPr>
          <w:rFonts w:asciiTheme="minorEastAsia" w:hAnsiTheme="minorEastAsia" w:cs="ATC-4e2d65875b574f53*1" w:hint="eastAsia"/>
          <w:spacing w:val="-2"/>
          <w:kern w:val="0"/>
          <w:sz w:val="19"/>
          <w:lang w:val="zh-CN"/>
        </w:rPr>
        <w:t>宝注册</w:t>
      </w:r>
      <w:proofErr w:type="gramEnd"/>
      <w:r w:rsidRPr="001A21AE">
        <w:rPr>
          <w:rFonts w:asciiTheme="minorEastAsia" w:hAnsiTheme="minorEastAsia" w:cs="ATC-4e2d65875b574f53*1" w:hint="eastAsia"/>
          <w:spacing w:val="-2"/>
          <w:kern w:val="0"/>
          <w:sz w:val="19"/>
          <w:lang w:val="zh-CN"/>
        </w:rPr>
        <w:t>账户间直接转账，请转账至我社支付宝账户：</w:t>
      </w:r>
      <w:r w:rsidRPr="001A21AE">
        <w:rPr>
          <w:rFonts w:asciiTheme="minorEastAsia" w:hAnsiTheme="minorEastAsia" w:cs="ATC-4e2d65875b574f53*1"/>
          <w:spacing w:val="-2"/>
          <w:kern w:val="0"/>
          <w:sz w:val="19"/>
          <w:lang w:val="zh-CN"/>
        </w:rPr>
        <w:t>934823621@qq.com</w:t>
      </w:r>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5.</w:t>
      </w:r>
      <w:r w:rsidRPr="001A21AE">
        <w:rPr>
          <w:rFonts w:asciiTheme="minorEastAsia" w:hAnsiTheme="minorEastAsia" w:cs="ATC-4e2d65875b574f53*1" w:hint="eastAsia"/>
          <w:b/>
          <w:spacing w:val="-2"/>
          <w:kern w:val="0"/>
          <w:sz w:val="19"/>
          <w:lang w:val="zh-CN"/>
        </w:rPr>
        <w:t>银行转账</w:t>
      </w:r>
      <w:r w:rsidRPr="001A21AE">
        <w:rPr>
          <w:rFonts w:asciiTheme="minorEastAsia" w:hAnsiTheme="minorEastAsia" w:cs="ATC-4e2d65875b574f53*1" w:hint="eastAsia"/>
          <w:spacing w:val="-2"/>
          <w:kern w:val="0"/>
          <w:sz w:val="19"/>
          <w:lang w:val="zh-CN"/>
        </w:rPr>
        <w:t>，直接转账到我社账户，单位名称：《英语世界》杂志社有限公司；开户银行：中国工商银行北京祥普支行；账号：</w:t>
      </w:r>
      <w:r w:rsidRPr="001A21AE">
        <w:rPr>
          <w:rFonts w:asciiTheme="minorEastAsia" w:hAnsiTheme="minorEastAsia" w:cs="ATC-4e2d65875b574f53*1"/>
          <w:spacing w:val="-2"/>
          <w:kern w:val="0"/>
          <w:sz w:val="19"/>
          <w:lang w:val="zh-CN"/>
        </w:rPr>
        <w:t xml:space="preserve">0200096009000015626 </w:t>
      </w:r>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6.</w:t>
      </w:r>
      <w:r w:rsidRPr="001A21AE">
        <w:rPr>
          <w:rFonts w:asciiTheme="minorEastAsia" w:hAnsiTheme="minorEastAsia" w:cs="ATC-4e2d65875b574f53*1" w:hint="eastAsia"/>
          <w:b/>
          <w:spacing w:val="-2"/>
          <w:kern w:val="0"/>
          <w:sz w:val="19"/>
          <w:lang w:val="zh-CN"/>
        </w:rPr>
        <w:t>邮局汇款</w:t>
      </w:r>
      <w:r w:rsidRPr="001A21AE">
        <w:rPr>
          <w:rFonts w:asciiTheme="minorEastAsia" w:hAnsiTheme="minorEastAsia" w:cs="ATC-4e2d65875b574f53*1" w:hint="eastAsia"/>
          <w:spacing w:val="-2"/>
          <w:kern w:val="0"/>
          <w:sz w:val="19"/>
          <w:lang w:val="zh-CN"/>
        </w:rPr>
        <w:t>，收款人：《英语世界》杂志社有限公司；汇款地址：北京朝阳门外大街吉庆里</w:t>
      </w:r>
      <w:r w:rsidRPr="001A21AE">
        <w:rPr>
          <w:rFonts w:asciiTheme="minorEastAsia" w:hAnsiTheme="minorEastAsia" w:cs="ATC-4e2d65875b574f53*1"/>
          <w:spacing w:val="-2"/>
          <w:kern w:val="0"/>
          <w:sz w:val="19"/>
          <w:lang w:val="zh-CN"/>
        </w:rPr>
        <w:t>9</w:t>
      </w:r>
      <w:r w:rsidRPr="001A21AE">
        <w:rPr>
          <w:rFonts w:asciiTheme="minorEastAsia" w:hAnsiTheme="minorEastAsia" w:cs="ATC-4e2d65875b574f53*1" w:hint="eastAsia"/>
          <w:spacing w:val="-2"/>
          <w:kern w:val="0"/>
          <w:sz w:val="19"/>
          <w:lang w:val="zh-CN"/>
        </w:rPr>
        <w:t>号楼</w:t>
      </w:r>
      <w:r w:rsidRPr="001A21AE">
        <w:rPr>
          <w:rFonts w:asciiTheme="minorEastAsia" w:hAnsiTheme="minorEastAsia" w:cs="ATC-4e2d65875b574f53*1"/>
          <w:spacing w:val="-2"/>
          <w:kern w:val="0"/>
          <w:sz w:val="19"/>
          <w:lang w:val="zh-CN"/>
        </w:rPr>
        <w:t xml:space="preserve">E-2-1005 </w:t>
      </w:r>
      <w:r w:rsidRPr="001A21AE">
        <w:rPr>
          <w:rFonts w:asciiTheme="minorEastAsia" w:hAnsiTheme="minorEastAsia" w:cs="ATC-4e2d65875b574f53*1" w:hint="eastAsia"/>
          <w:spacing w:val="-2"/>
          <w:kern w:val="0"/>
          <w:sz w:val="19"/>
          <w:lang w:val="zh-CN"/>
        </w:rPr>
        <w:t>（邮编</w:t>
      </w:r>
      <w:r w:rsidRPr="001A21AE">
        <w:rPr>
          <w:rFonts w:asciiTheme="minorEastAsia" w:hAnsiTheme="minorEastAsia" w:cs="ATC-4e2d65875b574f53*1"/>
          <w:spacing w:val="-2"/>
          <w:kern w:val="0"/>
          <w:sz w:val="19"/>
          <w:lang w:val="zh-CN"/>
        </w:rPr>
        <w:t>100020</w:t>
      </w:r>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ATC-4e2d65875b574f53*1"/>
          <w:b/>
          <w:spacing w:val="-2"/>
          <w:kern w:val="0"/>
          <w:sz w:val="19"/>
          <w:lang w:val="zh-CN"/>
        </w:rPr>
        <w:t>7.</w:t>
      </w:r>
      <w:r w:rsidRPr="001A21AE">
        <w:rPr>
          <w:rFonts w:asciiTheme="minorEastAsia" w:hAnsiTheme="minorEastAsia" w:cs="ATC-4e2d65875b574f53*1" w:hint="eastAsia"/>
          <w:b/>
          <w:spacing w:val="-2"/>
          <w:kern w:val="0"/>
          <w:sz w:val="19"/>
          <w:lang w:val="zh-CN"/>
        </w:rPr>
        <w:t>各种支付方式请务必在留言或附言栏写明“</w:t>
      </w:r>
      <w:r w:rsidRPr="001A21AE">
        <w:rPr>
          <w:rFonts w:asciiTheme="minorEastAsia" w:hAnsiTheme="minorEastAsia" w:cs="ATC-4e2d65875b574f53*1"/>
          <w:b/>
          <w:spacing w:val="-2"/>
          <w:kern w:val="0"/>
          <w:sz w:val="19"/>
          <w:lang w:val="zh-CN"/>
        </w:rPr>
        <w:t>XXX</w:t>
      </w:r>
      <w:r w:rsidRPr="001A21AE">
        <w:rPr>
          <w:rFonts w:asciiTheme="minorEastAsia" w:hAnsiTheme="minorEastAsia" w:cs="ATC-4e2d65875b574f53*1" w:hint="eastAsia"/>
          <w:b/>
          <w:spacing w:val="-2"/>
          <w:kern w:val="0"/>
          <w:sz w:val="19"/>
          <w:lang w:val="zh-CN"/>
        </w:rPr>
        <w:t>（姓名，下同）参赛费”。投稿姓名无法在支付时所留姓名中查到者，所投稿件无法进入评审程序。</w:t>
      </w:r>
    </w:p>
    <w:p w:rsidR="00C94185" w:rsidRPr="001A21AE" w:rsidRDefault="00C94185" w:rsidP="001A21AE">
      <w:pPr>
        <w:autoSpaceDE w:val="0"/>
        <w:autoSpaceDN w:val="0"/>
        <w:adjustRightInd w:val="0"/>
        <w:spacing w:after="170"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8.</w:t>
      </w:r>
      <w:r w:rsidRPr="001A21AE">
        <w:rPr>
          <w:rFonts w:asciiTheme="minorEastAsia" w:hAnsiTheme="minorEastAsia" w:cs="ATC-4e2d65875b574f53*1" w:hint="eastAsia"/>
          <w:spacing w:val="-2"/>
          <w:kern w:val="0"/>
          <w:sz w:val="19"/>
          <w:lang w:val="zh-CN"/>
        </w:rPr>
        <w:t>入围大赛复审名单者，个人参赛费将予以退还；未入围复审名单者，个人参赛费概不退还。</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投稿规范</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1.</w:t>
      </w:r>
      <w:r w:rsidRPr="001A21AE">
        <w:rPr>
          <w:rFonts w:asciiTheme="minorEastAsia" w:hAnsiTheme="minorEastAsia" w:cs="ATC-4e2d65875b574f53*1" w:hint="eastAsia"/>
          <w:spacing w:val="-2"/>
          <w:kern w:val="0"/>
          <w:sz w:val="19"/>
          <w:lang w:val="zh-CN"/>
        </w:rPr>
        <w:t>参赛译文及个人信息于截稿日期前以附件形式发送至电子邮箱：</w:t>
      </w:r>
      <w:r w:rsidRPr="001A21AE">
        <w:rPr>
          <w:rFonts w:ascii="Times New Roman" w:hAnsi="Times New Roman" w:cs="Times New Roman"/>
          <w:spacing w:val="-2"/>
          <w:kern w:val="0"/>
          <w:sz w:val="19"/>
          <w:lang w:val="zh-CN"/>
        </w:rPr>
        <w:t xml:space="preserve">yysjfyds@sina.com </w:t>
      </w:r>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邮件主题：根据本人参赛类别选择“</w:t>
      </w:r>
      <w:r w:rsidRPr="001A21AE">
        <w:rPr>
          <w:rFonts w:asciiTheme="minorEastAsia" w:hAnsiTheme="minorEastAsia" w:cs="ATC-4e2d65875b574f53*1"/>
          <w:spacing w:val="-2"/>
          <w:kern w:val="0"/>
          <w:sz w:val="19"/>
          <w:lang w:val="zh-CN"/>
        </w:rPr>
        <w:t>XXX</w:t>
      </w:r>
      <w:r w:rsidRPr="001A21AE">
        <w:rPr>
          <w:rFonts w:asciiTheme="minorEastAsia" w:hAnsiTheme="minorEastAsia" w:cs="ATC-4e2d65875b574f53*1" w:hint="eastAsia"/>
          <w:spacing w:val="-2"/>
          <w:kern w:val="0"/>
          <w:sz w:val="19"/>
          <w:lang w:val="zh-CN"/>
        </w:rPr>
        <w:t>英译汉”“</w:t>
      </w:r>
      <w:r w:rsidRPr="001A21AE">
        <w:rPr>
          <w:rFonts w:asciiTheme="minorEastAsia" w:hAnsiTheme="minorEastAsia" w:cs="ATC-4e2d65875b574f53*1"/>
          <w:spacing w:val="-2"/>
          <w:kern w:val="0"/>
          <w:sz w:val="19"/>
          <w:lang w:val="zh-CN"/>
        </w:rPr>
        <w:t>XXX</w:t>
      </w:r>
      <w:r w:rsidRPr="001A21AE">
        <w:rPr>
          <w:rFonts w:asciiTheme="minorEastAsia" w:hAnsiTheme="minorEastAsia" w:cs="ATC-4e2d65875b574f53*1" w:hint="eastAsia"/>
          <w:spacing w:val="-2"/>
          <w:kern w:val="0"/>
          <w:sz w:val="19"/>
          <w:lang w:val="zh-CN"/>
        </w:rPr>
        <w:t>汉译英”或</w:t>
      </w:r>
      <w:r w:rsidRPr="001A21AE">
        <w:rPr>
          <w:rFonts w:asciiTheme="minorEastAsia" w:hAnsiTheme="minorEastAsia" w:cs="ATC-4e2d65875b574f53*1"/>
          <w:spacing w:val="-2"/>
          <w:kern w:val="0"/>
          <w:sz w:val="19"/>
          <w:lang w:val="zh-CN"/>
        </w:rPr>
        <w:t xml:space="preserve"> </w:t>
      </w:r>
      <w:r w:rsidRPr="001A21AE">
        <w:rPr>
          <w:rFonts w:asciiTheme="minorEastAsia" w:hAnsiTheme="minorEastAsia" w:cs="ATC-4e2d65875b574f53*1" w:hint="eastAsia"/>
          <w:spacing w:val="-2"/>
          <w:kern w:val="0"/>
          <w:sz w:val="19"/>
          <w:lang w:val="zh-CN"/>
        </w:rPr>
        <w:t>“</w:t>
      </w:r>
      <w:r w:rsidRPr="001A21AE">
        <w:rPr>
          <w:rFonts w:asciiTheme="minorEastAsia" w:hAnsiTheme="minorEastAsia" w:cs="ATC-4e2d65875b574f53*1"/>
          <w:spacing w:val="-2"/>
          <w:kern w:val="0"/>
          <w:sz w:val="19"/>
          <w:lang w:val="zh-CN"/>
        </w:rPr>
        <w:t>XXX</w:t>
      </w:r>
      <w:r w:rsidRPr="001A21AE">
        <w:rPr>
          <w:rFonts w:asciiTheme="minorEastAsia" w:hAnsiTheme="minorEastAsia" w:cs="ATC-4e2d65875b574f53*1" w:hint="eastAsia"/>
          <w:spacing w:val="-2"/>
          <w:kern w:val="0"/>
          <w:sz w:val="19"/>
          <w:lang w:val="zh-CN"/>
        </w:rPr>
        <w:t>英译汉和汉译英”。</w:t>
      </w:r>
    </w:p>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3.</w:t>
      </w:r>
      <w:r w:rsidRPr="001A21AE">
        <w:rPr>
          <w:rFonts w:asciiTheme="minorEastAsia" w:hAnsiTheme="minorEastAsia" w:cs="ATC-4e2d65875b574f53*1" w:hint="eastAsia"/>
          <w:spacing w:val="-2"/>
          <w:kern w:val="0"/>
          <w:sz w:val="19"/>
          <w:lang w:val="zh-CN"/>
        </w:rPr>
        <w:t>个人信息：文件名“</w:t>
      </w:r>
      <w:r w:rsidRPr="001A21AE">
        <w:rPr>
          <w:rFonts w:asciiTheme="minorEastAsia" w:hAnsiTheme="minorEastAsia" w:cs="ATC-4e2d65875b574f53*1"/>
          <w:spacing w:val="-2"/>
          <w:kern w:val="0"/>
          <w:sz w:val="19"/>
          <w:lang w:val="zh-CN"/>
        </w:rPr>
        <w:t xml:space="preserve">XXX </w:t>
      </w:r>
      <w:r w:rsidRPr="001A21AE">
        <w:rPr>
          <w:rFonts w:asciiTheme="minorEastAsia" w:hAnsiTheme="minorEastAsia" w:cs="ATC-4e2d65875b574f53*1" w:hint="eastAsia"/>
          <w:spacing w:val="-2"/>
          <w:kern w:val="0"/>
          <w:sz w:val="19"/>
          <w:lang w:val="zh-CN"/>
        </w:rPr>
        <w:t>个人信息”，</w:t>
      </w:r>
      <w:r w:rsidRPr="001A21AE">
        <w:rPr>
          <w:rFonts w:asciiTheme="minorEastAsia" w:hAnsiTheme="minorEastAsia" w:cs="ATC-4e2d65875b574f53*1"/>
          <w:spacing w:val="-2"/>
          <w:kern w:val="0"/>
          <w:sz w:val="19"/>
          <w:lang w:val="zh-CN"/>
        </w:rPr>
        <w:t xml:space="preserve"> excel</w:t>
      </w:r>
      <w:r w:rsidRPr="001A21AE">
        <w:rPr>
          <w:rFonts w:asciiTheme="minorEastAsia" w:hAnsiTheme="minorEastAsia" w:cs="ATC-4e2d65875b574f53*1" w:hint="eastAsia"/>
          <w:spacing w:val="-2"/>
          <w:kern w:val="0"/>
          <w:sz w:val="19"/>
          <w:lang w:val="zh-CN"/>
        </w:rPr>
        <w:t>格式，附件发送，项目如下：</w:t>
      </w:r>
    </w:p>
    <w:tbl>
      <w:tblPr>
        <w:tblStyle w:val="a7"/>
        <w:tblW w:w="0" w:type="auto"/>
        <w:tblLook w:val="04A0"/>
      </w:tblPr>
      <w:tblGrid>
        <w:gridCol w:w="1217"/>
        <w:gridCol w:w="1217"/>
        <w:gridCol w:w="1217"/>
        <w:gridCol w:w="1217"/>
        <w:gridCol w:w="1218"/>
        <w:gridCol w:w="1218"/>
        <w:gridCol w:w="1218"/>
      </w:tblGrid>
      <w:tr w:rsidR="00C94185" w:rsidRPr="001A21AE" w:rsidTr="00C94185">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姓名</w:t>
            </w:r>
          </w:p>
        </w:tc>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性别</w:t>
            </w:r>
          </w:p>
        </w:tc>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年龄</w:t>
            </w:r>
          </w:p>
        </w:tc>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单位/学校</w:t>
            </w:r>
          </w:p>
        </w:tc>
        <w:tc>
          <w:tcPr>
            <w:tcW w:w="1218"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地址</w:t>
            </w:r>
          </w:p>
        </w:tc>
        <w:tc>
          <w:tcPr>
            <w:tcW w:w="1218"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邮编</w:t>
            </w:r>
          </w:p>
        </w:tc>
        <w:tc>
          <w:tcPr>
            <w:tcW w:w="1218"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Email</w:t>
            </w:r>
          </w:p>
        </w:tc>
      </w:tr>
      <w:tr w:rsidR="00C94185" w:rsidRPr="001A21AE" w:rsidTr="00C94185">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c>
          <w:tcPr>
            <w:tcW w:w="1217"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c>
          <w:tcPr>
            <w:tcW w:w="1218"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c>
          <w:tcPr>
            <w:tcW w:w="1218"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c>
          <w:tcPr>
            <w:tcW w:w="1218" w:type="dxa"/>
          </w:tcPr>
          <w:p w:rsidR="00C94185" w:rsidRPr="001A21AE" w:rsidRDefault="00C94185" w:rsidP="001A21AE">
            <w:pPr>
              <w:autoSpaceDE w:val="0"/>
              <w:autoSpaceDN w:val="0"/>
              <w:adjustRightInd w:val="0"/>
              <w:spacing w:after="28" w:line="360" w:lineRule="auto"/>
              <w:textAlignment w:val="center"/>
              <w:rPr>
                <w:rFonts w:asciiTheme="minorEastAsia" w:hAnsiTheme="minorEastAsia" w:cs="ATC-4e2d65875b574f53*1"/>
                <w:spacing w:val="-2"/>
                <w:kern w:val="0"/>
                <w:sz w:val="19"/>
                <w:lang w:val="zh-CN"/>
              </w:rPr>
            </w:pPr>
          </w:p>
        </w:tc>
      </w:tr>
    </w:tbl>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4.</w:t>
      </w:r>
      <w:r w:rsidRPr="001A21AE">
        <w:rPr>
          <w:rFonts w:asciiTheme="minorEastAsia" w:hAnsiTheme="minorEastAsia" w:cs="ATC-4e2d65875b574f53*1" w:hint="eastAsia"/>
          <w:spacing w:val="-2"/>
          <w:kern w:val="0"/>
          <w:sz w:val="19"/>
          <w:lang w:val="zh-CN"/>
        </w:rPr>
        <w:t>参赛译文：</w:t>
      </w:r>
      <w:r w:rsidRPr="001A21AE">
        <w:rPr>
          <w:rFonts w:asciiTheme="minorEastAsia" w:hAnsiTheme="minorEastAsia" w:cs="ATC-4e2d65875b574f53*1"/>
          <w:spacing w:val="-2"/>
          <w:kern w:val="0"/>
          <w:sz w:val="19"/>
          <w:lang w:val="zh-CN"/>
        </w:rPr>
        <w:t xml:space="preserve"> </w:t>
      </w:r>
      <w:r w:rsidRPr="001A21AE">
        <w:rPr>
          <w:rFonts w:asciiTheme="minorEastAsia" w:hAnsiTheme="minorEastAsia" w:cs="ATC-4e2d65875b574f53*1" w:hint="eastAsia"/>
          <w:spacing w:val="-2"/>
          <w:kern w:val="0"/>
          <w:sz w:val="19"/>
          <w:lang w:val="zh-CN"/>
        </w:rPr>
        <w:t>文件名为“</w:t>
      </w:r>
      <w:r w:rsidRPr="001A21AE">
        <w:rPr>
          <w:rFonts w:asciiTheme="minorEastAsia" w:hAnsiTheme="minorEastAsia" w:cs="ATC-4e2d65875b574f53*1"/>
          <w:spacing w:val="-2"/>
          <w:kern w:val="0"/>
          <w:sz w:val="19"/>
          <w:lang w:val="zh-CN"/>
        </w:rPr>
        <w:t xml:space="preserve">XXX </w:t>
      </w:r>
      <w:r w:rsidRPr="001A21AE">
        <w:rPr>
          <w:rFonts w:asciiTheme="minorEastAsia" w:hAnsiTheme="minorEastAsia" w:cs="ATC-4e2d65875b574f53*1" w:hint="eastAsia"/>
          <w:spacing w:val="-2"/>
          <w:kern w:val="0"/>
          <w:sz w:val="19"/>
          <w:lang w:val="zh-CN"/>
        </w:rPr>
        <w:t>英译汉”或“</w:t>
      </w:r>
      <w:r w:rsidRPr="001A21AE">
        <w:rPr>
          <w:rFonts w:asciiTheme="minorEastAsia" w:hAnsiTheme="minorEastAsia" w:cs="ATC-4e2d65875b574f53*1"/>
          <w:spacing w:val="-2"/>
          <w:kern w:val="0"/>
          <w:sz w:val="19"/>
          <w:lang w:val="zh-CN"/>
        </w:rPr>
        <w:t xml:space="preserve">XXX </w:t>
      </w:r>
      <w:r w:rsidRPr="001A21AE">
        <w:rPr>
          <w:rFonts w:asciiTheme="minorEastAsia" w:hAnsiTheme="minorEastAsia" w:cs="ATC-4e2d65875b574f53*1" w:hint="eastAsia"/>
          <w:spacing w:val="-2"/>
          <w:kern w:val="0"/>
          <w:sz w:val="19"/>
          <w:lang w:val="zh-CN"/>
        </w:rPr>
        <w:t>汉译英”，</w:t>
      </w:r>
      <w:r w:rsidRPr="001A21AE">
        <w:rPr>
          <w:rFonts w:asciiTheme="minorEastAsia" w:hAnsiTheme="minorEastAsia" w:cs="ATC-4e2d65875b574f53*1"/>
          <w:spacing w:val="-2"/>
          <w:kern w:val="0"/>
          <w:sz w:val="19"/>
          <w:lang w:val="zh-CN"/>
        </w:rPr>
        <w:t>word</w:t>
      </w:r>
      <w:r w:rsidRPr="001A21AE">
        <w:rPr>
          <w:rFonts w:asciiTheme="minorEastAsia" w:hAnsiTheme="minorEastAsia" w:cs="ATC-4e2d65875b574f53*1" w:hint="eastAsia"/>
          <w:spacing w:val="-2"/>
          <w:kern w:val="0"/>
          <w:sz w:val="19"/>
          <w:lang w:val="zh-CN"/>
        </w:rPr>
        <w:t>格式，附件发送；同时参加两项比赛，请发送两个</w:t>
      </w:r>
      <w:r w:rsidRPr="001A21AE">
        <w:rPr>
          <w:rFonts w:asciiTheme="minorEastAsia" w:hAnsiTheme="minorEastAsia" w:cs="ATC-4e2d65875b574f53*1"/>
          <w:spacing w:val="-2"/>
          <w:kern w:val="0"/>
          <w:sz w:val="19"/>
          <w:lang w:val="zh-CN"/>
        </w:rPr>
        <w:t>word</w:t>
      </w:r>
      <w:r w:rsidRPr="001A21AE">
        <w:rPr>
          <w:rFonts w:asciiTheme="minorEastAsia" w:hAnsiTheme="minorEastAsia" w:cs="ATC-4e2d65875b574f53*1" w:hint="eastAsia"/>
          <w:spacing w:val="-2"/>
          <w:kern w:val="0"/>
          <w:sz w:val="19"/>
          <w:lang w:val="zh-CN"/>
        </w:rPr>
        <w:t>附件，请勿合并成一个文件。</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5.</w:t>
      </w:r>
      <w:r w:rsidRPr="001A21AE">
        <w:rPr>
          <w:rFonts w:asciiTheme="minorEastAsia" w:hAnsiTheme="minorEastAsia" w:cs="ATC-4e2d65875b574f53*1" w:hint="eastAsia"/>
          <w:spacing w:val="-2"/>
          <w:kern w:val="0"/>
          <w:sz w:val="19"/>
          <w:lang w:val="zh-CN"/>
        </w:rPr>
        <w:t>参赛译文格式：宋体（英译汉）</w:t>
      </w:r>
      <w:r w:rsidRPr="001A21AE">
        <w:rPr>
          <w:rFonts w:asciiTheme="minorEastAsia" w:hAnsiTheme="minorEastAsia" w:cs="ATC-4e2d65875b574f53*1"/>
          <w:spacing w:val="-2"/>
          <w:kern w:val="0"/>
          <w:sz w:val="19"/>
          <w:lang w:val="zh-CN"/>
        </w:rPr>
        <w:t>/Times New Roman</w:t>
      </w:r>
      <w:r w:rsidRPr="001A21AE">
        <w:rPr>
          <w:rFonts w:asciiTheme="minorEastAsia" w:hAnsiTheme="minorEastAsia" w:cs="ATC-4e2d65875b574f53*1" w:hint="eastAsia"/>
          <w:spacing w:val="-2"/>
          <w:kern w:val="0"/>
          <w:sz w:val="19"/>
          <w:lang w:val="zh-CN"/>
        </w:rPr>
        <w:t>（汉译英），黑色，小四号，</w:t>
      </w:r>
      <w:r w:rsidRPr="001A21AE">
        <w:rPr>
          <w:rFonts w:asciiTheme="minorEastAsia" w:hAnsiTheme="minorEastAsia" w:cs="ATC-4e2d65875b574f53*1"/>
          <w:spacing w:val="-2"/>
          <w:kern w:val="0"/>
          <w:sz w:val="19"/>
          <w:lang w:val="zh-CN"/>
        </w:rPr>
        <w:t xml:space="preserve">1.5 </w:t>
      </w:r>
      <w:proofErr w:type="gramStart"/>
      <w:r w:rsidRPr="001A21AE">
        <w:rPr>
          <w:rFonts w:asciiTheme="minorEastAsia" w:hAnsiTheme="minorEastAsia" w:cs="ATC-4e2d65875b574f53*1" w:hint="eastAsia"/>
          <w:spacing w:val="-2"/>
          <w:kern w:val="0"/>
          <w:sz w:val="19"/>
          <w:lang w:val="zh-CN"/>
        </w:rPr>
        <w:t>倍</w:t>
      </w:r>
      <w:proofErr w:type="gramEnd"/>
      <w:r w:rsidRPr="001A21AE">
        <w:rPr>
          <w:rFonts w:asciiTheme="minorEastAsia" w:hAnsiTheme="minorEastAsia" w:cs="ATC-4e2d65875b574f53*1" w:hint="eastAsia"/>
          <w:spacing w:val="-2"/>
          <w:kern w:val="0"/>
          <w:sz w:val="19"/>
          <w:lang w:val="zh-CN"/>
        </w:rPr>
        <w:t>行距，两端对齐。译文每段之前请添加编号【</w:t>
      </w:r>
      <w:r w:rsidRPr="001A21AE">
        <w:rPr>
          <w:rFonts w:asciiTheme="minorEastAsia" w:hAnsiTheme="minorEastAsia" w:cs="ATC-4e2d65875b574f53*1"/>
          <w:spacing w:val="-2"/>
          <w:kern w:val="0"/>
          <w:sz w:val="19"/>
          <w:lang w:val="zh-CN"/>
        </w:rPr>
        <w:t>1</w:t>
      </w:r>
      <w:r w:rsidRPr="001A21AE">
        <w:rPr>
          <w:rFonts w:asciiTheme="minorEastAsia" w:hAnsiTheme="minorEastAsia" w:cs="ATC-4e2d65875b574f53*1" w:hint="eastAsia"/>
          <w:spacing w:val="-2"/>
          <w:kern w:val="0"/>
          <w:sz w:val="19"/>
          <w:lang w:val="zh-CN"/>
        </w:rPr>
        <w:t>】【</w:t>
      </w:r>
      <w:r w:rsidRPr="001A21AE">
        <w:rPr>
          <w:rFonts w:asciiTheme="minorEastAsia" w:hAnsiTheme="minorEastAsia" w:cs="ATC-4e2d65875b574f53*1"/>
          <w:spacing w:val="-2"/>
          <w:kern w:val="0"/>
          <w:sz w:val="19"/>
          <w:lang w:val="zh-CN"/>
        </w:rPr>
        <w:t>2</w:t>
      </w:r>
      <w:r w:rsidRPr="001A21AE">
        <w:rPr>
          <w:rFonts w:asciiTheme="minorEastAsia" w:hAnsiTheme="minorEastAsia" w:cs="ATC-4e2d65875b574f53*1" w:hint="eastAsia"/>
          <w:spacing w:val="-2"/>
          <w:kern w:val="0"/>
          <w:sz w:val="19"/>
          <w:lang w:val="zh-CN"/>
        </w:rPr>
        <w:t>】【</w:t>
      </w:r>
      <w:r w:rsidRPr="001A21AE">
        <w:rPr>
          <w:rFonts w:asciiTheme="minorEastAsia" w:hAnsiTheme="minorEastAsia" w:cs="ATC-4e2d65875b574f53*1"/>
          <w:spacing w:val="-2"/>
          <w:kern w:val="0"/>
          <w:sz w:val="19"/>
          <w:lang w:val="zh-CN"/>
        </w:rPr>
        <w:t>3</w:t>
      </w:r>
      <w:r w:rsidRPr="001A21AE">
        <w:rPr>
          <w:rFonts w:asciiTheme="minorEastAsia" w:hAnsiTheme="minorEastAsia" w:cs="ATC-4e2d65875b574f53*1" w:hint="eastAsia"/>
          <w:spacing w:val="-2"/>
          <w:kern w:val="0"/>
          <w:sz w:val="19"/>
          <w:lang w:val="zh-CN"/>
        </w:rPr>
        <w:t>】……（如原文所示）。</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spacing w:val="-2"/>
          <w:kern w:val="0"/>
          <w:sz w:val="19"/>
          <w:lang w:val="zh-CN"/>
        </w:rPr>
        <w:t>6.</w:t>
      </w:r>
      <w:r w:rsidRPr="001A21AE">
        <w:rPr>
          <w:rFonts w:asciiTheme="minorEastAsia" w:hAnsiTheme="minorEastAsia" w:cs="ATC-4e2d65875b574f53*1" w:hint="eastAsia"/>
          <w:spacing w:val="-2"/>
          <w:kern w:val="0"/>
          <w:sz w:val="19"/>
          <w:lang w:val="zh-CN"/>
        </w:rPr>
        <w:t>参赛译文中请勿留下任何个人信息，否则匿名评审过程中将被提前淘汰。</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b/>
          <w:spacing w:val="-2"/>
          <w:kern w:val="0"/>
          <w:sz w:val="19"/>
          <w:lang w:val="zh-CN"/>
        </w:rPr>
      </w:pPr>
      <w:r w:rsidRPr="001A21AE">
        <w:rPr>
          <w:rFonts w:asciiTheme="minorEastAsia" w:hAnsiTheme="minorEastAsia" w:cs="方正大黑简体" w:hint="eastAsia"/>
          <w:b/>
          <w:spacing w:val="-2"/>
          <w:kern w:val="0"/>
          <w:sz w:val="19"/>
          <w:lang w:val="zh-CN"/>
        </w:rPr>
        <w:t>联系方式</w:t>
      </w:r>
    </w:p>
    <w:p w:rsidR="00C94185" w:rsidRPr="001A21AE" w:rsidRDefault="00C94185" w:rsidP="001A21AE">
      <w:pPr>
        <w:autoSpaceDE w:val="0"/>
        <w:autoSpaceDN w:val="0"/>
        <w:adjustRightInd w:val="0"/>
        <w:spacing w:line="360" w:lineRule="auto"/>
        <w:ind w:firstLine="397"/>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为办好本届翻译大赛，保证此项赛事的公平、公正、透明，特成立大赛组委会，负责整个大赛的组织、实施和评审工作。组委会办公室设在《英语世界》编辑部。</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联系人：陈老师</w:t>
      </w:r>
      <w:r w:rsidRPr="001A21AE">
        <w:rPr>
          <w:rFonts w:asciiTheme="minorEastAsia" w:hAnsiTheme="minorEastAsia" w:cs="ATC-4e2d65875b574f53*1"/>
          <w:spacing w:val="-2"/>
          <w:kern w:val="0"/>
          <w:sz w:val="19"/>
          <w:lang w:val="zh-CN"/>
        </w:rPr>
        <w:t xml:space="preserve"> </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电话</w:t>
      </w:r>
      <w:r w:rsidRPr="001A21AE">
        <w:rPr>
          <w:rFonts w:asciiTheme="minorEastAsia" w:hAnsiTheme="minorEastAsia" w:cs="ATC-4e2d65875b574f53*1"/>
          <w:spacing w:val="-2"/>
          <w:kern w:val="0"/>
          <w:sz w:val="19"/>
          <w:lang w:val="zh-CN"/>
        </w:rPr>
        <w:t>/</w:t>
      </w:r>
      <w:r w:rsidRPr="001A21AE">
        <w:rPr>
          <w:rFonts w:asciiTheme="minorEastAsia" w:hAnsiTheme="minorEastAsia" w:cs="ATC-4e2d65875b574f53*1" w:hint="eastAsia"/>
          <w:spacing w:val="-2"/>
          <w:kern w:val="0"/>
          <w:sz w:val="19"/>
          <w:lang w:val="zh-CN"/>
        </w:rPr>
        <w:t>传真：</w:t>
      </w:r>
      <w:r w:rsidRPr="001A21AE">
        <w:rPr>
          <w:rFonts w:asciiTheme="minorEastAsia" w:hAnsiTheme="minorEastAsia" w:cs="ATC-4e2d65875b574f53*1"/>
          <w:spacing w:val="-2"/>
          <w:kern w:val="0"/>
          <w:sz w:val="19"/>
          <w:lang w:val="zh-CN"/>
        </w:rPr>
        <w:t>010-65539242</w:t>
      </w:r>
    </w:p>
    <w:p w:rsidR="00C94185" w:rsidRPr="001A21AE" w:rsidRDefault="00C94185" w:rsidP="001A21AE">
      <w:pPr>
        <w:autoSpaceDE w:val="0"/>
        <w:autoSpaceDN w:val="0"/>
        <w:adjustRightInd w:val="0"/>
        <w:spacing w:line="360" w:lineRule="auto"/>
        <w:textAlignment w:val="center"/>
        <w:rPr>
          <w:rFonts w:asciiTheme="minorEastAsia" w:hAnsiTheme="minorEastAsia" w:cs="ATC-4e2d65875b574f53*1"/>
          <w:spacing w:val="-2"/>
          <w:kern w:val="0"/>
          <w:sz w:val="19"/>
          <w:lang w:val="zh-CN"/>
        </w:rPr>
      </w:pPr>
      <w:r w:rsidRPr="001A21AE">
        <w:rPr>
          <w:rFonts w:asciiTheme="minorEastAsia" w:hAnsiTheme="minorEastAsia" w:cs="ATC-4e2d65875b574f53*1" w:hint="eastAsia"/>
          <w:spacing w:val="-2"/>
          <w:kern w:val="0"/>
          <w:sz w:val="19"/>
          <w:lang w:val="zh-CN"/>
        </w:rPr>
        <w:t>地址：北京朝阳门外大街吉庆里</w:t>
      </w:r>
      <w:r w:rsidRPr="001A21AE">
        <w:rPr>
          <w:rFonts w:asciiTheme="minorEastAsia" w:hAnsiTheme="minorEastAsia" w:cs="ATC-4e2d65875b574f53*1"/>
          <w:spacing w:val="-2"/>
          <w:kern w:val="0"/>
          <w:sz w:val="19"/>
          <w:lang w:val="zh-CN"/>
        </w:rPr>
        <w:t>9</w:t>
      </w:r>
      <w:r w:rsidRPr="001A21AE">
        <w:rPr>
          <w:rFonts w:asciiTheme="minorEastAsia" w:hAnsiTheme="minorEastAsia" w:cs="ATC-4e2d65875b574f53*1" w:hint="eastAsia"/>
          <w:spacing w:val="-2"/>
          <w:kern w:val="0"/>
          <w:sz w:val="19"/>
          <w:lang w:val="zh-CN"/>
        </w:rPr>
        <w:t>号楼</w:t>
      </w:r>
      <w:r w:rsidRPr="001A21AE">
        <w:rPr>
          <w:rFonts w:asciiTheme="minorEastAsia" w:hAnsiTheme="minorEastAsia" w:cs="ATC-4e2d65875b574f53*1"/>
          <w:spacing w:val="-2"/>
          <w:kern w:val="0"/>
          <w:sz w:val="19"/>
          <w:lang w:val="zh-CN"/>
        </w:rPr>
        <w:t xml:space="preserve">E-2-1005 </w:t>
      </w:r>
      <w:r w:rsidRPr="001A21AE">
        <w:rPr>
          <w:rFonts w:asciiTheme="minorEastAsia" w:hAnsiTheme="minorEastAsia" w:cs="ATC-4e2d65875b574f53*1" w:hint="eastAsia"/>
          <w:spacing w:val="-2"/>
          <w:kern w:val="0"/>
          <w:sz w:val="19"/>
          <w:lang w:val="zh-CN"/>
        </w:rPr>
        <w:t>（邮编</w:t>
      </w:r>
      <w:r w:rsidRPr="001A21AE">
        <w:rPr>
          <w:rFonts w:asciiTheme="minorEastAsia" w:hAnsiTheme="minorEastAsia" w:cs="ATC-4e2d65875b574f53*1"/>
          <w:spacing w:val="-2"/>
          <w:kern w:val="0"/>
          <w:sz w:val="19"/>
          <w:lang w:val="zh-CN"/>
        </w:rPr>
        <w:t>100020</w:t>
      </w:r>
      <w:r w:rsidRPr="001A21AE">
        <w:rPr>
          <w:rFonts w:asciiTheme="minorEastAsia" w:hAnsiTheme="minorEastAsia" w:cs="ATC-4e2d65875b574f53*1" w:hint="eastAsia"/>
          <w:spacing w:val="-2"/>
          <w:kern w:val="0"/>
          <w:sz w:val="19"/>
          <w:lang w:val="zh-CN"/>
        </w:rPr>
        <w:t>）</w:t>
      </w:r>
    </w:p>
    <w:p w:rsidR="00C94185" w:rsidRPr="001A21AE" w:rsidRDefault="00C94185" w:rsidP="001A21AE">
      <w:pPr>
        <w:autoSpaceDE w:val="0"/>
        <w:autoSpaceDN w:val="0"/>
        <w:adjustRightInd w:val="0"/>
        <w:spacing w:line="360" w:lineRule="auto"/>
        <w:ind w:firstLine="397"/>
        <w:textAlignment w:val="center"/>
        <w:rPr>
          <w:rFonts w:asciiTheme="minorEastAsia" w:hAnsiTheme="minorEastAsia" w:cs="ATC-4e2d65875b574f53*1"/>
          <w:spacing w:val="-2"/>
          <w:kern w:val="0"/>
          <w:sz w:val="19"/>
          <w:lang w:val="zh-CN"/>
        </w:rPr>
      </w:pPr>
    </w:p>
    <w:p w:rsidR="00C94185" w:rsidRPr="001A21AE" w:rsidRDefault="00C94185" w:rsidP="001A21AE">
      <w:pPr>
        <w:autoSpaceDE w:val="0"/>
        <w:autoSpaceDN w:val="0"/>
        <w:adjustRightInd w:val="0"/>
        <w:spacing w:line="360" w:lineRule="auto"/>
        <w:ind w:right="567" w:firstLine="397"/>
        <w:jc w:val="right"/>
        <w:textAlignment w:val="center"/>
        <w:rPr>
          <w:rFonts w:asciiTheme="minorEastAsia" w:hAnsiTheme="minorEastAsia" w:cs="方正黑体_GBK"/>
          <w:spacing w:val="-2"/>
          <w:kern w:val="0"/>
          <w:sz w:val="19"/>
          <w:lang w:val="zh-CN"/>
        </w:rPr>
      </w:pPr>
      <w:r w:rsidRPr="001A21AE">
        <w:rPr>
          <w:rFonts w:asciiTheme="minorEastAsia" w:hAnsiTheme="minorEastAsia" w:cs="方正黑体_GBK" w:hint="eastAsia"/>
          <w:spacing w:val="-2"/>
          <w:kern w:val="0"/>
          <w:sz w:val="19"/>
          <w:lang w:val="zh-CN"/>
        </w:rPr>
        <w:t>《英语世界》杂志社</w:t>
      </w:r>
    </w:p>
    <w:p w:rsidR="00C94185" w:rsidRPr="001A21AE" w:rsidRDefault="00C94185" w:rsidP="001A21AE">
      <w:pPr>
        <w:autoSpaceDE w:val="0"/>
        <w:autoSpaceDN w:val="0"/>
        <w:adjustRightInd w:val="0"/>
        <w:spacing w:line="360" w:lineRule="auto"/>
        <w:ind w:right="850" w:firstLine="397"/>
        <w:jc w:val="right"/>
        <w:textAlignment w:val="center"/>
        <w:rPr>
          <w:rFonts w:asciiTheme="minorEastAsia" w:hAnsiTheme="minorEastAsia" w:cs="方正黑体_GBK"/>
          <w:spacing w:val="-2"/>
          <w:kern w:val="0"/>
          <w:sz w:val="19"/>
          <w:lang w:val="zh-CN"/>
        </w:rPr>
      </w:pPr>
      <w:r w:rsidRPr="001A21AE">
        <w:rPr>
          <w:rFonts w:asciiTheme="minorEastAsia" w:hAnsiTheme="minorEastAsia" w:cs="方正黑体_GBK"/>
          <w:spacing w:val="-2"/>
          <w:kern w:val="0"/>
          <w:sz w:val="19"/>
          <w:lang w:val="zh-CN"/>
        </w:rPr>
        <w:t>2016</w:t>
      </w:r>
      <w:r w:rsidRPr="001A21AE">
        <w:rPr>
          <w:rFonts w:asciiTheme="minorEastAsia" w:hAnsiTheme="minorEastAsia" w:cs="方正黑体_GBK" w:hint="eastAsia"/>
          <w:spacing w:val="-2"/>
          <w:kern w:val="0"/>
          <w:sz w:val="19"/>
          <w:lang w:val="zh-CN"/>
        </w:rPr>
        <w:t>年</w:t>
      </w:r>
      <w:r w:rsidRPr="001A21AE">
        <w:rPr>
          <w:rFonts w:asciiTheme="minorEastAsia" w:hAnsiTheme="minorEastAsia" w:cs="方正黑体_GBK"/>
          <w:spacing w:val="-2"/>
          <w:kern w:val="0"/>
          <w:sz w:val="19"/>
          <w:lang w:val="zh-CN"/>
        </w:rPr>
        <w:t>4</w:t>
      </w:r>
      <w:r w:rsidRPr="001A21AE">
        <w:rPr>
          <w:rFonts w:asciiTheme="minorEastAsia" w:hAnsiTheme="minorEastAsia" w:cs="方正黑体_GBK" w:hint="eastAsia"/>
          <w:spacing w:val="-2"/>
          <w:kern w:val="0"/>
          <w:sz w:val="19"/>
          <w:lang w:val="zh-CN"/>
        </w:rPr>
        <w:t>月</w:t>
      </w:r>
    </w:p>
    <w:p w:rsidR="00C94185" w:rsidRPr="001A21AE" w:rsidRDefault="00C94185" w:rsidP="001A21AE">
      <w:pPr>
        <w:autoSpaceDE w:val="0"/>
        <w:autoSpaceDN w:val="0"/>
        <w:adjustRightInd w:val="0"/>
        <w:spacing w:line="360" w:lineRule="auto"/>
        <w:textAlignment w:val="center"/>
        <w:rPr>
          <w:rFonts w:asciiTheme="minorEastAsia" w:hAnsiTheme="minorEastAsia" w:cs="方正宋黑_GBK"/>
          <w:spacing w:val="-2"/>
          <w:kern w:val="0"/>
          <w:sz w:val="19"/>
        </w:rPr>
      </w:pPr>
      <w:r w:rsidRPr="001A21AE">
        <w:rPr>
          <w:rFonts w:asciiTheme="minorEastAsia" w:hAnsiTheme="minorEastAsia" w:cs="方正宋黑_GBK" w:hint="eastAsia"/>
          <w:spacing w:val="-2"/>
          <w:kern w:val="0"/>
          <w:sz w:val="19"/>
          <w:lang w:val="zh-CN"/>
        </w:rPr>
        <w:lastRenderedPageBreak/>
        <w:t>英译汉原文</w:t>
      </w:r>
      <w:r w:rsidRPr="001A21AE">
        <w:rPr>
          <w:rFonts w:asciiTheme="minorEastAsia" w:hAnsiTheme="minorEastAsia" w:cs="方正宋黑_GBK" w:hint="eastAsia"/>
          <w:spacing w:val="-2"/>
          <w:kern w:val="0"/>
          <w:sz w:val="19"/>
        </w:rPr>
        <w:t>：</w:t>
      </w:r>
    </w:p>
    <w:p w:rsidR="00C94185" w:rsidRPr="001A21AE" w:rsidRDefault="00C94185" w:rsidP="00386294">
      <w:pPr>
        <w:autoSpaceDE w:val="0"/>
        <w:autoSpaceDN w:val="0"/>
        <w:adjustRightInd w:val="0"/>
        <w:spacing w:line="360" w:lineRule="exact"/>
        <w:ind w:firstLine="227"/>
        <w:jc w:val="center"/>
        <w:textAlignment w:val="center"/>
        <w:rPr>
          <w:rFonts w:ascii="Times New Roman" w:eastAsia="方正宋黑_GBK" w:hAnsi="Times New Roman" w:cs="Times New Roman"/>
          <w:b/>
          <w:spacing w:val="-2"/>
          <w:kern w:val="0"/>
          <w:sz w:val="36"/>
        </w:rPr>
      </w:pPr>
      <w:r w:rsidRPr="001A21AE">
        <w:rPr>
          <w:rFonts w:ascii="Times New Roman" w:eastAsia="方正宋黑_GBK" w:hAnsi="Times New Roman" w:cs="Times New Roman"/>
          <w:b/>
          <w:spacing w:val="-2"/>
          <w:kern w:val="0"/>
          <w:sz w:val="32"/>
        </w:rPr>
        <w:t>Great Possessions</w:t>
      </w:r>
    </w:p>
    <w:p w:rsidR="00C94185" w:rsidRPr="001A21AE" w:rsidRDefault="00C94185" w:rsidP="00386294">
      <w:pPr>
        <w:autoSpaceDE w:val="0"/>
        <w:autoSpaceDN w:val="0"/>
        <w:adjustRightInd w:val="0"/>
        <w:spacing w:line="360" w:lineRule="exact"/>
        <w:ind w:firstLine="227"/>
        <w:jc w:val="center"/>
        <w:textAlignment w:val="center"/>
        <w:rPr>
          <w:rFonts w:ascii="Times New Roman" w:eastAsia="方正宋黑_GBK" w:hAnsi="Times New Roman" w:cs="Times New Roman"/>
          <w:i/>
          <w:iCs/>
          <w:spacing w:val="-2"/>
          <w:kern w:val="0"/>
          <w:sz w:val="20"/>
        </w:rPr>
      </w:pPr>
      <w:r w:rsidRPr="001A21AE">
        <w:rPr>
          <w:rFonts w:ascii="Times New Roman" w:eastAsia="方正宋黑_GBK" w:hAnsi="Times New Roman" w:cs="Times New Roman"/>
          <w:spacing w:val="-2"/>
          <w:kern w:val="0"/>
          <w:sz w:val="22"/>
        </w:rPr>
        <w:t xml:space="preserve">By </w:t>
      </w:r>
      <w:r w:rsidRPr="001A21AE">
        <w:rPr>
          <w:rFonts w:ascii="Times New Roman" w:eastAsia="方正宋黑_GBK" w:hAnsi="Times New Roman" w:cs="Times New Roman"/>
          <w:i/>
          <w:iCs/>
          <w:spacing w:val="-2"/>
          <w:kern w:val="0"/>
          <w:sz w:val="22"/>
        </w:rPr>
        <w:t>Aldo Leopold</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1</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One hundred and twenty acres, according to the County Clerk, is the extent of my worldly domain. But the County Clerk is a sleepy fellow, who never looks at his record books before nine o’clock. What they would show at daybreak is the question here at issue.</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2</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Books or no books, it is a fact, patent both to my dog and myself, that at daybreak I am the sole owner of all the acres I can walk over. It is not only boundaries that disappear, but also the thought of being bounded. Expanses unknown to deed or map are known to every dawn, and solitude, supposed no longer to exist in my county, extends on every hand as far as the dew can reach.</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3</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 xml:space="preserve">Like other great landowners, I have tenants. They are negligent about rents, but very punctilious about tenures. Indeed </w:t>
      </w:r>
      <w:proofErr w:type="gramStart"/>
      <w:r w:rsidRPr="001A21AE">
        <w:rPr>
          <w:rFonts w:ascii="Times New Roman" w:eastAsia="方正宋黑_GBK" w:hAnsi="Times New Roman" w:cs="Times New Roman"/>
          <w:spacing w:val="-2"/>
          <w:kern w:val="0"/>
          <w:szCs w:val="21"/>
        </w:rPr>
        <w:t>at every daybreak</w:t>
      </w:r>
      <w:proofErr w:type="gramEnd"/>
      <w:r w:rsidRPr="001A21AE">
        <w:rPr>
          <w:rFonts w:ascii="Times New Roman" w:eastAsia="方正宋黑_GBK" w:hAnsi="Times New Roman" w:cs="Times New Roman"/>
          <w:spacing w:val="-2"/>
          <w:kern w:val="0"/>
          <w:szCs w:val="21"/>
        </w:rPr>
        <w:t xml:space="preserve"> from April to July they proclaim their boundaries to each other, and so acknowledge, at least by inference, their fiefdom to me.</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4</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This daily ceremony, contrary to what you might suppose, begins with the utmost decorum. Who originally laid down its protocols I do not know. At 3:30 a.m., with such dignity as I can muster of a July morning, I step from my cabin door, bearing in either hand my emblems of sovereignty, a coffee pot and notebook. I seat myself on a bench, facing the white wake of the morning star. I set the pot beside me. I extract a cup from my shirt front, hoping none will notice its informal mode of transport. I get out my watch, pour coffee, and lay notebook on knee. This is the cue for the proclamations to begin.</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5</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 xml:space="preserve">At 3:35 the nearest field sparrow avows, in a clear tenor chant, that he holds the jackpine copse north to the riverbank, and south to the old wagon track. One by one all the other field sparrows within earshot recite their respective holdings. There are no disputes, at least at this hour, so I just listen, hoping inwardly that their womenfolk acquiesce in this happy accord over the status </w:t>
      </w:r>
      <w:r w:rsidRPr="001A21AE">
        <w:rPr>
          <w:rFonts w:ascii="Times New Roman" w:eastAsia="方正宋黑_GBK" w:hAnsi="Times New Roman" w:cs="Times New Roman"/>
          <w:i/>
          <w:iCs/>
          <w:spacing w:val="-2"/>
          <w:kern w:val="0"/>
          <w:szCs w:val="21"/>
        </w:rPr>
        <w:t>quo ante</w:t>
      </w:r>
      <w:r w:rsidRPr="001A21AE">
        <w:rPr>
          <w:rFonts w:ascii="Times New Roman" w:eastAsia="方正宋黑_GBK" w:hAnsi="Times New Roman" w:cs="Times New Roman"/>
          <w:spacing w:val="-2"/>
          <w:kern w:val="0"/>
          <w:szCs w:val="21"/>
        </w:rPr>
        <w:t>.</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6</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Before the field sparrows have quite gone the rounds, the robin in the big elm warbles loudly his claim to the crotch where the icestorm tore off a limb, and all appurtenances pertaining thereto (meaning, in his case, all the angleworms in the not-very-spacious subjacent lawn).</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7</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The robin</w:t>
      </w:r>
      <w:proofErr w:type="gramStart"/>
      <w:r w:rsidRPr="001A21AE">
        <w:rPr>
          <w:rFonts w:ascii="Times New Roman" w:eastAsia="方正宋黑_GBK" w:hAnsi="Times New Roman" w:cs="Times New Roman"/>
          <w:spacing w:val="-2"/>
          <w:kern w:val="0"/>
          <w:szCs w:val="21"/>
        </w:rPr>
        <w:t>’</w:t>
      </w:r>
      <w:proofErr w:type="gramEnd"/>
      <w:r w:rsidRPr="001A21AE">
        <w:rPr>
          <w:rFonts w:ascii="Times New Roman" w:eastAsia="方正宋黑_GBK" w:hAnsi="Times New Roman" w:cs="Times New Roman"/>
          <w:spacing w:val="-2"/>
          <w:kern w:val="0"/>
          <w:szCs w:val="21"/>
        </w:rPr>
        <w:t>s insistent caroling awakens the oriole, who now tells the world of orioles that the pendant branch of the elm belongs to him, together with all fiber-bearing milkweed stalks near by, all loose strings in the garden, and the exclusive right to flash like a burst of fire from one of these to another.</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8</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 xml:space="preserve">My watch says 3:50. The indigo bunting on the hill asserts title to the dead oak limb left by the 1936 drouth, and to </w:t>
      </w:r>
      <w:proofErr w:type="gramStart"/>
      <w:r w:rsidRPr="001A21AE">
        <w:rPr>
          <w:rFonts w:ascii="Times New Roman" w:eastAsia="方正宋黑_GBK" w:hAnsi="Times New Roman" w:cs="Times New Roman"/>
          <w:spacing w:val="-2"/>
          <w:kern w:val="0"/>
          <w:szCs w:val="21"/>
        </w:rPr>
        <w:t>divers</w:t>
      </w:r>
      <w:proofErr w:type="gramEnd"/>
      <w:r w:rsidRPr="001A21AE">
        <w:rPr>
          <w:rFonts w:ascii="Times New Roman" w:eastAsia="方正宋黑_GBK" w:hAnsi="Times New Roman" w:cs="Times New Roman"/>
          <w:spacing w:val="-2"/>
          <w:kern w:val="0"/>
          <w:szCs w:val="21"/>
        </w:rPr>
        <w:t xml:space="preserve"> near-by bugs and bushes. He does not claim, but I think he implies, the right to out-blue all bluebirds, and all spiderworts that have turned their faces to the dawn.</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9</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 xml:space="preserve">Next the wren—the one who discovered the knothole in the eave of the cabin—explodes into song. Half a dozen other wrens give voice, and now all is bedlam. Grosbeaks, thrashers, yellow </w:t>
      </w:r>
      <w:r w:rsidRPr="001A21AE">
        <w:rPr>
          <w:rFonts w:ascii="Times New Roman" w:eastAsia="方正宋黑_GBK" w:hAnsi="Times New Roman" w:cs="Times New Roman"/>
          <w:spacing w:val="-2"/>
          <w:kern w:val="0"/>
          <w:szCs w:val="21"/>
        </w:rPr>
        <w:lastRenderedPageBreak/>
        <w:t>warblers, bluebirds, vireos, towhees, cardinals—all are at it. My solemn list of performers, in their order and time of first song, hesitates, wavers, ceases, for my ear can no longer filter out priorities. Besides, the pot is empty and the sun is about to rise. I must inspect my domain before my title runs out.</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10</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We sally forth, the dog and I, at random. He has paid scant respect to all these vocal goings-on, for to him the evidence of tenantry is not song, but scent. Any illiterate bundle of feathers, he says, can make a noise in a tree. Now he is going to translate for me the olfactory poems that who-knows-what silent creatures have written in the summer night. At the end of each poem sits the author—if we can find him. What we actually find is beyond predicting: a rabbit, suddenly yearning to be elsewhere; a woodcock, fluttering his disclaimer; a cock pheasant, indignant over wetting his feathers in the grass.</w:t>
      </w:r>
    </w:p>
    <w:p w:rsidR="00C94185" w:rsidRPr="001A21AE" w:rsidRDefault="00C94185" w:rsidP="00386294">
      <w:pPr>
        <w:autoSpaceDE w:val="0"/>
        <w:autoSpaceDN w:val="0"/>
        <w:adjustRightInd w:val="0"/>
        <w:spacing w:line="360" w:lineRule="exact"/>
        <w:ind w:firstLine="85"/>
        <w:textAlignment w:val="center"/>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11</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Once in a while we turn up a coon or mink, returning late from the night</w:t>
      </w:r>
      <w:proofErr w:type="gramStart"/>
      <w:r w:rsidRPr="001A21AE">
        <w:rPr>
          <w:rFonts w:ascii="Times New Roman" w:eastAsia="方正宋黑_GBK" w:hAnsi="Times New Roman" w:cs="Times New Roman"/>
          <w:spacing w:val="-2"/>
          <w:kern w:val="0"/>
          <w:szCs w:val="21"/>
        </w:rPr>
        <w:t>’</w:t>
      </w:r>
      <w:proofErr w:type="gramEnd"/>
      <w:r w:rsidRPr="001A21AE">
        <w:rPr>
          <w:rFonts w:ascii="Times New Roman" w:eastAsia="方正宋黑_GBK" w:hAnsi="Times New Roman" w:cs="Times New Roman"/>
          <w:spacing w:val="-2"/>
          <w:kern w:val="0"/>
          <w:szCs w:val="21"/>
        </w:rPr>
        <w:t>s foray. Sometimes we rout a heron from his unfinished fishing, or surprise a mother wood duck with her convoy of ducklings, headed full-steam for the shelter of the pickerelweeds. Sometimes we see deer sauntering back to the thickets, replete with alfalfa blooms, veronica, and wild lettuce. More often we see only the interweaving darkened lines that lazy hoofs have traced on the silken fabric of the dew.</w:t>
      </w:r>
    </w:p>
    <w:p w:rsidR="00C94185" w:rsidRPr="001A21AE" w:rsidRDefault="00C94185" w:rsidP="00386294">
      <w:pPr>
        <w:spacing w:line="360" w:lineRule="exact"/>
        <w:ind w:firstLineChars="50" w:firstLine="103"/>
        <w:rPr>
          <w:rFonts w:ascii="Times New Roman" w:eastAsia="方正宋黑_GBK" w:hAnsi="Times New Roman" w:cs="Times New Roman"/>
          <w:spacing w:val="-2"/>
          <w:kern w:val="0"/>
          <w:szCs w:val="21"/>
        </w:rPr>
      </w:pPr>
      <w:r w:rsidRPr="001A21AE">
        <w:rPr>
          <w:rFonts w:ascii="汉仪书宋二简" w:eastAsia="汉仪书宋二简" w:hAnsi="Times New Roman" w:cs="汉仪书宋二简" w:hint="eastAsia"/>
          <w:spacing w:val="-2"/>
          <w:kern w:val="0"/>
          <w:szCs w:val="21"/>
          <w:lang w:val="zh-CN"/>
        </w:rPr>
        <w:t>【</w:t>
      </w:r>
      <w:r w:rsidRPr="001A21AE">
        <w:rPr>
          <w:rFonts w:ascii="汉仪书宋二简" w:eastAsia="汉仪书宋二简" w:hAnsi="Times New Roman" w:cs="汉仪书宋二简"/>
          <w:spacing w:val="-2"/>
          <w:kern w:val="0"/>
          <w:szCs w:val="21"/>
        </w:rPr>
        <w:t>12</w:t>
      </w:r>
      <w:r w:rsidRPr="001A21AE">
        <w:rPr>
          <w:rFonts w:ascii="汉仪书宋二简" w:eastAsia="汉仪书宋二简" w:hAnsi="Times New Roman" w:cs="汉仪书宋二简" w:hint="eastAsia"/>
          <w:spacing w:val="-2"/>
          <w:kern w:val="0"/>
          <w:szCs w:val="21"/>
          <w:lang w:val="zh-CN"/>
        </w:rPr>
        <w:t>】</w:t>
      </w:r>
      <w:r w:rsidRPr="001A21AE">
        <w:rPr>
          <w:rFonts w:ascii="Times New Roman" w:eastAsia="方正宋黑_GBK" w:hAnsi="Times New Roman" w:cs="Times New Roman"/>
          <w:spacing w:val="-2"/>
          <w:kern w:val="0"/>
          <w:szCs w:val="21"/>
        </w:rPr>
        <w:t xml:space="preserve">I can feel the sun now. The bird-chorus has run out of breath. The far clank of cowbells bespeaks a herd ambling to pasture. A tractor roars warning that my neighbor is </w:t>
      </w:r>
      <w:r w:rsidR="001A21AE" w:rsidRPr="001A21AE">
        <w:rPr>
          <w:rFonts w:ascii="Times New Roman" w:eastAsia="方正宋黑_GBK" w:hAnsi="Times New Roman" w:cs="Times New Roman" w:hint="eastAsia"/>
          <w:spacing w:val="-2"/>
          <w:kern w:val="0"/>
          <w:szCs w:val="21"/>
        </w:rPr>
        <w:t>a</w:t>
      </w:r>
      <w:r w:rsidRPr="001A21AE">
        <w:rPr>
          <w:rFonts w:ascii="Times New Roman" w:eastAsia="方正宋黑_GBK" w:hAnsi="Times New Roman" w:cs="Times New Roman"/>
          <w:spacing w:val="-2"/>
          <w:kern w:val="0"/>
          <w:szCs w:val="21"/>
        </w:rPr>
        <w:t>stir. The world has shrunk to those mean dimensions known to county clerks. We turn toward home, and breakfast.</w:t>
      </w:r>
    </w:p>
    <w:p w:rsidR="00C94185" w:rsidRPr="001A21AE" w:rsidRDefault="00C94185" w:rsidP="00386294">
      <w:pPr>
        <w:spacing w:line="220" w:lineRule="exact"/>
        <w:rPr>
          <w:rFonts w:ascii="Times New Roman" w:eastAsia="方正宋黑_GBK" w:hAnsi="Times New Roman" w:cs="Times New Roman"/>
          <w:spacing w:val="-2"/>
          <w:kern w:val="0"/>
          <w:szCs w:val="21"/>
        </w:rPr>
      </w:pPr>
    </w:p>
    <w:p w:rsidR="00C94185" w:rsidRDefault="00C94185" w:rsidP="001A21AE">
      <w:pPr>
        <w:spacing w:line="360" w:lineRule="auto"/>
        <w:rPr>
          <w:rFonts w:ascii="Times New Roman" w:eastAsia="方正宋黑_GBK" w:hAnsi="Times New Roman" w:cs="Times New Roman"/>
          <w:spacing w:val="-2"/>
          <w:kern w:val="0"/>
          <w:sz w:val="20"/>
        </w:rPr>
      </w:pPr>
    </w:p>
    <w:p w:rsidR="001A21AE" w:rsidRPr="001A21AE" w:rsidRDefault="001A21AE" w:rsidP="001A21AE">
      <w:pPr>
        <w:spacing w:line="360" w:lineRule="auto"/>
        <w:rPr>
          <w:rFonts w:ascii="Times New Roman" w:eastAsia="方正宋黑_GBK" w:hAnsi="Times New Roman" w:cs="Times New Roman"/>
          <w:spacing w:val="-2"/>
          <w:kern w:val="0"/>
          <w:sz w:val="20"/>
        </w:rPr>
      </w:pPr>
    </w:p>
    <w:p w:rsidR="00C94185" w:rsidRPr="001A21AE" w:rsidRDefault="00C94185" w:rsidP="001A21AE">
      <w:pPr>
        <w:autoSpaceDE w:val="0"/>
        <w:autoSpaceDN w:val="0"/>
        <w:adjustRightInd w:val="0"/>
        <w:spacing w:line="360" w:lineRule="auto"/>
        <w:textAlignment w:val="center"/>
        <w:rPr>
          <w:rFonts w:asciiTheme="minorEastAsia" w:hAnsiTheme="minorEastAsia" w:cs="汉仪书宋二简"/>
          <w:spacing w:val="-2"/>
          <w:kern w:val="0"/>
          <w:sz w:val="19"/>
        </w:rPr>
      </w:pPr>
      <w:r w:rsidRPr="001A21AE">
        <w:rPr>
          <w:rFonts w:asciiTheme="minorEastAsia" w:hAnsiTheme="minorEastAsia" w:cs="方正宋黑_GBK" w:hint="eastAsia"/>
          <w:spacing w:val="-2"/>
          <w:kern w:val="0"/>
          <w:sz w:val="19"/>
          <w:lang w:val="zh-CN"/>
        </w:rPr>
        <w:t>汉译英原文</w:t>
      </w:r>
      <w:r w:rsidRPr="001A21AE">
        <w:rPr>
          <w:rFonts w:asciiTheme="minorEastAsia" w:hAnsiTheme="minorEastAsia" w:cs="方正宋黑_GBK" w:hint="eastAsia"/>
          <w:spacing w:val="-2"/>
          <w:kern w:val="0"/>
          <w:sz w:val="19"/>
        </w:rPr>
        <w:t>：</w:t>
      </w:r>
    </w:p>
    <w:p w:rsidR="00C94185" w:rsidRPr="001A21AE" w:rsidRDefault="00C94185" w:rsidP="001A21AE">
      <w:pPr>
        <w:autoSpaceDE w:val="0"/>
        <w:autoSpaceDN w:val="0"/>
        <w:adjustRightInd w:val="0"/>
        <w:spacing w:line="360" w:lineRule="auto"/>
        <w:jc w:val="center"/>
        <w:textAlignment w:val="center"/>
        <w:rPr>
          <w:rFonts w:asciiTheme="majorEastAsia" w:eastAsiaTheme="majorEastAsia" w:hAnsiTheme="majorEastAsia" w:cs="汉仪书宋二简"/>
          <w:b/>
          <w:spacing w:val="-2"/>
          <w:kern w:val="0"/>
          <w:sz w:val="19"/>
        </w:rPr>
      </w:pPr>
      <w:r w:rsidRPr="001A21AE">
        <w:rPr>
          <w:rFonts w:asciiTheme="majorEastAsia" w:eastAsiaTheme="majorEastAsia" w:hAnsiTheme="majorEastAsia" w:cs="方正小标宋_GBK" w:hint="eastAsia"/>
          <w:b/>
          <w:spacing w:val="-2"/>
          <w:kern w:val="0"/>
          <w:sz w:val="32"/>
          <w:lang w:val="zh-CN"/>
        </w:rPr>
        <w:t>知</w:t>
      </w:r>
      <w:r w:rsidRPr="001A21AE">
        <w:rPr>
          <w:rFonts w:asciiTheme="majorEastAsia" w:eastAsiaTheme="majorEastAsia" w:hAnsiTheme="majorEastAsia" w:cs="方正小标宋_GBK"/>
          <w:b/>
          <w:spacing w:val="-2"/>
          <w:kern w:val="0"/>
          <w:sz w:val="32"/>
        </w:rPr>
        <w:t xml:space="preserve"> </w:t>
      </w:r>
      <w:r w:rsidRPr="001A21AE">
        <w:rPr>
          <w:rFonts w:asciiTheme="majorEastAsia" w:eastAsiaTheme="majorEastAsia" w:hAnsiTheme="majorEastAsia" w:cs="方正小标宋_GBK" w:hint="eastAsia"/>
          <w:b/>
          <w:spacing w:val="-2"/>
          <w:kern w:val="0"/>
          <w:sz w:val="32"/>
          <w:lang w:val="zh-CN"/>
        </w:rPr>
        <w:t>识</w:t>
      </w:r>
      <w:r w:rsidRPr="001A21AE">
        <w:rPr>
          <w:rFonts w:asciiTheme="majorEastAsia" w:eastAsiaTheme="majorEastAsia" w:hAnsiTheme="majorEastAsia" w:cs="方正小标宋_GBK"/>
          <w:b/>
          <w:spacing w:val="-2"/>
          <w:kern w:val="0"/>
          <w:sz w:val="32"/>
        </w:rPr>
        <w:t xml:space="preserve"> </w:t>
      </w:r>
      <w:r w:rsidRPr="001A21AE">
        <w:rPr>
          <w:rFonts w:asciiTheme="majorEastAsia" w:eastAsiaTheme="majorEastAsia" w:hAnsiTheme="majorEastAsia" w:cs="方正小标宋_GBK" w:hint="eastAsia"/>
          <w:b/>
          <w:spacing w:val="-2"/>
          <w:kern w:val="0"/>
          <w:sz w:val="32"/>
          <w:lang w:val="zh-CN"/>
        </w:rPr>
        <w:t>与</w:t>
      </w:r>
      <w:r w:rsidRPr="001A21AE">
        <w:rPr>
          <w:rFonts w:asciiTheme="majorEastAsia" w:eastAsiaTheme="majorEastAsia" w:hAnsiTheme="majorEastAsia" w:cs="方正小标宋_GBK"/>
          <w:b/>
          <w:spacing w:val="-2"/>
          <w:kern w:val="0"/>
          <w:sz w:val="32"/>
        </w:rPr>
        <w:t xml:space="preserve"> </w:t>
      </w:r>
      <w:r w:rsidRPr="001A21AE">
        <w:rPr>
          <w:rFonts w:asciiTheme="majorEastAsia" w:eastAsiaTheme="majorEastAsia" w:hAnsiTheme="majorEastAsia" w:cs="方正小标宋_GBK" w:hint="eastAsia"/>
          <w:b/>
          <w:spacing w:val="-2"/>
          <w:kern w:val="0"/>
          <w:sz w:val="32"/>
          <w:lang w:val="zh-CN"/>
        </w:rPr>
        <w:t>智</w:t>
      </w:r>
      <w:r w:rsidRPr="001A21AE">
        <w:rPr>
          <w:rFonts w:asciiTheme="majorEastAsia" w:eastAsiaTheme="majorEastAsia" w:hAnsiTheme="majorEastAsia" w:cs="方正小标宋_GBK"/>
          <w:b/>
          <w:spacing w:val="-2"/>
          <w:kern w:val="0"/>
          <w:sz w:val="32"/>
        </w:rPr>
        <w:t xml:space="preserve"> </w:t>
      </w:r>
      <w:r w:rsidRPr="001A21AE">
        <w:rPr>
          <w:rFonts w:asciiTheme="majorEastAsia" w:eastAsiaTheme="majorEastAsia" w:hAnsiTheme="majorEastAsia" w:cs="方正小标宋_GBK" w:hint="eastAsia"/>
          <w:b/>
          <w:spacing w:val="-2"/>
          <w:kern w:val="0"/>
          <w:sz w:val="32"/>
          <w:lang w:val="zh-CN"/>
        </w:rPr>
        <w:t>慧</w:t>
      </w:r>
    </w:p>
    <w:p w:rsidR="00C94185" w:rsidRPr="001A21AE" w:rsidRDefault="00C94185" w:rsidP="001A21AE">
      <w:pPr>
        <w:autoSpaceDE w:val="0"/>
        <w:autoSpaceDN w:val="0"/>
        <w:adjustRightInd w:val="0"/>
        <w:spacing w:line="360" w:lineRule="auto"/>
        <w:jc w:val="center"/>
        <w:textAlignment w:val="center"/>
        <w:rPr>
          <w:rFonts w:asciiTheme="majorEastAsia" w:eastAsiaTheme="majorEastAsia" w:hAnsiTheme="majorEastAsia" w:cs="汉仪书宋二简"/>
          <w:spacing w:val="-2"/>
          <w:kern w:val="0"/>
          <w:sz w:val="19"/>
        </w:rPr>
      </w:pPr>
      <w:r w:rsidRPr="001A21AE">
        <w:rPr>
          <w:rFonts w:asciiTheme="majorEastAsia" w:eastAsiaTheme="majorEastAsia" w:hAnsiTheme="majorEastAsia" w:cs="汉仪书宋二简" w:hint="eastAsia"/>
          <w:spacing w:val="-2"/>
          <w:kern w:val="0"/>
          <w:sz w:val="19"/>
          <w:lang w:val="zh-CN"/>
        </w:rPr>
        <w:t>文</w:t>
      </w:r>
      <w:r w:rsidRPr="001A21AE">
        <w:rPr>
          <w:rFonts w:asciiTheme="majorEastAsia" w:eastAsiaTheme="majorEastAsia" w:hAnsiTheme="majorEastAsia" w:cs="汉仪书宋二简"/>
          <w:spacing w:val="-2"/>
          <w:kern w:val="0"/>
          <w:sz w:val="19"/>
        </w:rPr>
        <w:t>/</w:t>
      </w:r>
      <w:r w:rsidRPr="001A21AE">
        <w:rPr>
          <w:rFonts w:asciiTheme="majorEastAsia" w:eastAsiaTheme="majorEastAsia" w:hAnsiTheme="majorEastAsia" w:cs="汉仪书宋二简" w:hint="eastAsia"/>
          <w:spacing w:val="-2"/>
          <w:kern w:val="0"/>
          <w:sz w:val="19"/>
          <w:lang w:val="zh-CN"/>
        </w:rPr>
        <w:t>林巍</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rPr>
        <w:t>1</w:t>
      </w:r>
      <w:r w:rsidRPr="00313BD0">
        <w:rPr>
          <w:rFonts w:asciiTheme="majorEastAsia" w:eastAsiaTheme="majorEastAsia" w:hAnsiTheme="majorEastAsia" w:cs="汉仪书宋二简" w:hint="eastAsia"/>
          <w:spacing w:val="-2"/>
          <w:kern w:val="0"/>
          <w:szCs w:val="21"/>
          <w:lang w:val="zh-CN"/>
        </w:rPr>
        <w:t>】知识与智慧的关系</w:t>
      </w:r>
      <w:r w:rsidRPr="00313BD0">
        <w:rPr>
          <w:rFonts w:asciiTheme="majorEastAsia" w:eastAsiaTheme="majorEastAsia" w:hAnsiTheme="majorEastAsia" w:cs="汉仪书宋二简" w:hint="eastAsia"/>
          <w:spacing w:val="-2"/>
          <w:kern w:val="0"/>
          <w:szCs w:val="21"/>
        </w:rPr>
        <w:t>，</w:t>
      </w:r>
      <w:r w:rsidRPr="00313BD0">
        <w:rPr>
          <w:rFonts w:asciiTheme="majorEastAsia" w:eastAsiaTheme="majorEastAsia" w:hAnsiTheme="majorEastAsia" w:cs="汉仪书宋二简" w:hint="eastAsia"/>
          <w:spacing w:val="-2"/>
          <w:kern w:val="0"/>
          <w:szCs w:val="21"/>
          <w:lang w:val="zh-CN"/>
        </w:rPr>
        <w:t>是人们历来愿意谈论而又似乎谈不清的问题</w:t>
      </w:r>
      <w:r w:rsidR="001A21AE" w:rsidRPr="00313BD0">
        <w:rPr>
          <w:rFonts w:asciiTheme="majorEastAsia" w:eastAsiaTheme="majorEastAsia" w:hAnsiTheme="majorEastAsia" w:cs="汉仪书宋二简" w:hint="eastAsia"/>
          <w:spacing w:val="-2"/>
          <w:kern w:val="0"/>
          <w:szCs w:val="21"/>
        </w:rPr>
        <w:t>；</w:t>
      </w:r>
      <w:r w:rsidRPr="00313BD0">
        <w:rPr>
          <w:rFonts w:asciiTheme="majorEastAsia" w:eastAsiaTheme="majorEastAsia" w:hAnsiTheme="majorEastAsia" w:cs="汉仪书宋二简" w:hint="eastAsia"/>
          <w:spacing w:val="-2"/>
          <w:kern w:val="0"/>
          <w:szCs w:val="21"/>
          <w:lang w:val="zh-CN"/>
        </w:rPr>
        <w:t>然而</w:t>
      </w:r>
      <w:r w:rsidRPr="00313BD0">
        <w:rPr>
          <w:rFonts w:asciiTheme="majorEastAsia" w:eastAsiaTheme="majorEastAsia" w:hAnsiTheme="majorEastAsia" w:cs="汉仪书宋二简" w:hint="eastAsia"/>
          <w:spacing w:val="-2"/>
          <w:kern w:val="0"/>
          <w:szCs w:val="21"/>
        </w:rPr>
        <w:t>，</w:t>
      </w:r>
      <w:r w:rsidRPr="00313BD0">
        <w:rPr>
          <w:rFonts w:asciiTheme="majorEastAsia" w:eastAsiaTheme="majorEastAsia" w:hAnsiTheme="majorEastAsia" w:cs="汉仪书宋二简" w:hint="eastAsia"/>
          <w:spacing w:val="-2"/>
          <w:kern w:val="0"/>
          <w:szCs w:val="21"/>
          <w:lang w:val="zh-CN"/>
        </w:rPr>
        <w:t>它的确与人们的学习、教育、生活、科技等方面有关。</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2</w:t>
      </w:r>
      <w:r w:rsidRPr="00313BD0">
        <w:rPr>
          <w:rFonts w:asciiTheme="majorEastAsia" w:eastAsiaTheme="majorEastAsia" w:hAnsiTheme="majorEastAsia" w:cs="汉仪书宋二简" w:hint="eastAsia"/>
          <w:spacing w:val="-2"/>
          <w:kern w:val="0"/>
          <w:szCs w:val="21"/>
          <w:lang w:val="zh-CN"/>
        </w:rPr>
        <w:t>】“知识”可以理解为“人类至今对于物质世界里客观事实系统化的认知”，而“智慧”则很难定义。查阅了各种工具书，其解释都难以令人满意，因为所谓智慧常与能力或聪明相混淆。</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3</w:t>
      </w:r>
      <w:r w:rsidRPr="00313BD0">
        <w:rPr>
          <w:rFonts w:asciiTheme="majorEastAsia" w:eastAsiaTheme="majorEastAsia" w:hAnsiTheme="majorEastAsia" w:cs="汉仪书宋二简" w:hint="eastAsia"/>
          <w:spacing w:val="-2"/>
          <w:kern w:val="0"/>
          <w:szCs w:val="21"/>
          <w:lang w:val="zh-CN"/>
        </w:rPr>
        <w:t>】不同于许多人的观点，我以为，知识是智慧的基础，因为不可想象，一个有智慧的人是无知的。作为智慧化身的诸葛亮所以使出“借东风”的计谋，是因他有着丰富的天文地理知识；“塞翁失马”所以复得，是因他熟知马的习性。故而，亚里士多德说，在某种意义上，智慧是一种知识。</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lastRenderedPageBreak/>
        <w:t>【</w:t>
      </w:r>
      <w:r w:rsidRPr="00313BD0">
        <w:rPr>
          <w:rFonts w:asciiTheme="majorEastAsia" w:eastAsiaTheme="majorEastAsia" w:hAnsiTheme="majorEastAsia" w:cs="汉仪书宋二简"/>
          <w:spacing w:val="-2"/>
          <w:kern w:val="0"/>
          <w:szCs w:val="21"/>
          <w:lang w:val="zh-CN"/>
        </w:rPr>
        <w:t>4</w:t>
      </w:r>
      <w:r w:rsidRPr="00313BD0">
        <w:rPr>
          <w:rFonts w:asciiTheme="majorEastAsia" w:eastAsiaTheme="majorEastAsia" w:hAnsiTheme="majorEastAsia" w:cs="汉仪书宋二简" w:hint="eastAsia"/>
          <w:spacing w:val="-2"/>
          <w:kern w:val="0"/>
          <w:szCs w:val="21"/>
          <w:lang w:val="zh-CN"/>
        </w:rPr>
        <w:t>】但是，有知识绝不等于有智慧。一个大字不识的人，可能把某个复杂的问题看得很透，而一个哲学教授却可能在某些简单事情上做出蠢事。</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5</w:t>
      </w:r>
      <w:r w:rsidRPr="00313BD0">
        <w:rPr>
          <w:rFonts w:asciiTheme="majorEastAsia" w:eastAsiaTheme="majorEastAsia" w:hAnsiTheme="majorEastAsia" w:cs="汉仪书宋二简" w:hint="eastAsia"/>
          <w:spacing w:val="-2"/>
          <w:kern w:val="0"/>
          <w:szCs w:val="21"/>
          <w:lang w:val="zh-CN"/>
        </w:rPr>
        <w:t>】孔子说，“学而不思则罔，思而不学则殆”；这里的“学”可理解为获得知识，“思”则是对于知识的运用，形成智慧。</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6</w:t>
      </w:r>
      <w:r w:rsidRPr="00313BD0">
        <w:rPr>
          <w:rFonts w:asciiTheme="majorEastAsia" w:eastAsiaTheme="majorEastAsia" w:hAnsiTheme="majorEastAsia" w:cs="汉仪书宋二简" w:hint="eastAsia"/>
          <w:spacing w:val="-2"/>
          <w:kern w:val="0"/>
          <w:szCs w:val="21"/>
          <w:lang w:val="zh-CN"/>
        </w:rPr>
        <w:t>】知识可以占有，智慧只能发挥；知识向外求得，智慧于内感悟；知识</w:t>
      </w:r>
      <w:proofErr w:type="gramStart"/>
      <w:r w:rsidRPr="00313BD0">
        <w:rPr>
          <w:rFonts w:asciiTheme="majorEastAsia" w:eastAsiaTheme="majorEastAsia" w:hAnsiTheme="majorEastAsia" w:cs="汉仪书宋二简" w:hint="eastAsia"/>
          <w:spacing w:val="-2"/>
          <w:kern w:val="0"/>
          <w:szCs w:val="21"/>
          <w:lang w:val="zh-CN"/>
        </w:rPr>
        <w:t>越获越</w:t>
      </w:r>
      <w:proofErr w:type="gramEnd"/>
      <w:r w:rsidRPr="00313BD0">
        <w:rPr>
          <w:rFonts w:asciiTheme="majorEastAsia" w:eastAsiaTheme="majorEastAsia" w:hAnsiTheme="majorEastAsia" w:cs="汉仪书宋二简" w:hint="eastAsia"/>
          <w:spacing w:val="-2"/>
          <w:kern w:val="0"/>
          <w:szCs w:val="21"/>
          <w:lang w:val="zh-CN"/>
        </w:rPr>
        <w:t>丰富，智慧</w:t>
      </w:r>
      <w:proofErr w:type="gramStart"/>
      <w:r w:rsidRPr="00313BD0">
        <w:rPr>
          <w:rFonts w:asciiTheme="majorEastAsia" w:eastAsiaTheme="majorEastAsia" w:hAnsiTheme="majorEastAsia" w:cs="汉仪书宋二简" w:hint="eastAsia"/>
          <w:spacing w:val="-2"/>
          <w:kern w:val="0"/>
          <w:szCs w:val="21"/>
          <w:lang w:val="zh-CN"/>
        </w:rPr>
        <w:t>越凝越</w:t>
      </w:r>
      <w:proofErr w:type="gramEnd"/>
      <w:r w:rsidRPr="00313BD0">
        <w:rPr>
          <w:rFonts w:asciiTheme="majorEastAsia" w:eastAsiaTheme="majorEastAsia" w:hAnsiTheme="majorEastAsia" w:cs="汉仪书宋二简" w:hint="eastAsia"/>
          <w:spacing w:val="-2"/>
          <w:kern w:val="0"/>
          <w:szCs w:val="21"/>
          <w:lang w:val="zh-CN"/>
        </w:rPr>
        <w:t>升华。老子说，“为学日益，为道日损”。</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7</w:t>
      </w:r>
      <w:r w:rsidRPr="00313BD0">
        <w:rPr>
          <w:rFonts w:asciiTheme="majorEastAsia" w:eastAsiaTheme="majorEastAsia" w:hAnsiTheme="majorEastAsia" w:cs="汉仪书宋二简" w:hint="eastAsia"/>
          <w:spacing w:val="-2"/>
          <w:kern w:val="0"/>
          <w:szCs w:val="21"/>
          <w:lang w:val="zh-CN"/>
        </w:rPr>
        <w:t>】对于人的智力，知识是分学科的，而智慧则是打通的；知识具有客观性、一致性、逻辑性，智慧则具主观性、个体性、创造性；知识没有善恶，智慧却可善可恶；知识最终为智慧所推论、总结、应用。</w:t>
      </w:r>
    </w:p>
    <w:p w:rsidR="00C94185" w:rsidRPr="00313BD0" w:rsidRDefault="00C94185" w:rsidP="001A21AE">
      <w:pPr>
        <w:autoSpaceDE w:val="0"/>
        <w:autoSpaceDN w:val="0"/>
        <w:adjustRightInd w:val="0"/>
        <w:spacing w:line="360" w:lineRule="auto"/>
        <w:ind w:firstLine="227"/>
        <w:textAlignment w:val="center"/>
        <w:rPr>
          <w:rFonts w:asciiTheme="majorEastAsia" w:eastAsiaTheme="majorEastAsia" w:hAnsiTheme="majorEastAsia" w:cs="汉仪书宋二简"/>
          <w:spacing w:val="-2"/>
          <w:kern w:val="0"/>
          <w:szCs w:val="21"/>
          <w:lang w:val="zh-CN"/>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8</w:t>
      </w:r>
      <w:r w:rsidRPr="00313BD0">
        <w:rPr>
          <w:rFonts w:asciiTheme="majorEastAsia" w:eastAsiaTheme="majorEastAsia" w:hAnsiTheme="majorEastAsia" w:cs="汉仪书宋二简" w:hint="eastAsia"/>
          <w:spacing w:val="-2"/>
          <w:kern w:val="0"/>
          <w:szCs w:val="21"/>
          <w:lang w:val="zh-CN"/>
        </w:rPr>
        <w:t>】能力，是智慧在某一具体环节上的运用；聪明，则可理解为狭义的智慧。</w:t>
      </w:r>
    </w:p>
    <w:p w:rsidR="00C94185" w:rsidRPr="00313BD0" w:rsidRDefault="00C94185" w:rsidP="00313BD0">
      <w:pPr>
        <w:spacing w:line="360" w:lineRule="auto"/>
        <w:ind w:firstLineChars="100" w:firstLine="206"/>
        <w:rPr>
          <w:rFonts w:asciiTheme="majorEastAsia" w:eastAsiaTheme="majorEastAsia" w:hAnsiTheme="majorEastAsia"/>
          <w:spacing w:val="-2"/>
          <w:szCs w:val="21"/>
        </w:rPr>
      </w:pPr>
      <w:r w:rsidRPr="00313BD0">
        <w:rPr>
          <w:rFonts w:asciiTheme="majorEastAsia" w:eastAsiaTheme="majorEastAsia" w:hAnsiTheme="majorEastAsia" w:cs="汉仪书宋二简" w:hint="eastAsia"/>
          <w:spacing w:val="-2"/>
          <w:kern w:val="0"/>
          <w:szCs w:val="21"/>
          <w:lang w:val="zh-CN"/>
        </w:rPr>
        <w:t>【</w:t>
      </w:r>
      <w:r w:rsidRPr="00313BD0">
        <w:rPr>
          <w:rFonts w:asciiTheme="majorEastAsia" w:eastAsiaTheme="majorEastAsia" w:hAnsiTheme="majorEastAsia" w:cs="汉仪书宋二简"/>
          <w:spacing w:val="-2"/>
          <w:kern w:val="0"/>
          <w:szCs w:val="21"/>
          <w:lang w:val="zh-CN"/>
        </w:rPr>
        <w:t>9</w:t>
      </w:r>
      <w:r w:rsidRPr="00313BD0">
        <w:rPr>
          <w:rFonts w:asciiTheme="majorEastAsia" w:eastAsiaTheme="majorEastAsia" w:hAnsiTheme="majorEastAsia" w:cs="汉仪书宋二简" w:hint="eastAsia"/>
          <w:spacing w:val="-2"/>
          <w:kern w:val="0"/>
          <w:szCs w:val="21"/>
          <w:lang w:val="zh-CN"/>
        </w:rPr>
        <w:t>】智慧其实无法尽用语言概括——还包括情感、品格、观念、德行、性情以及天时地利等综合因素的整合</w:t>
      </w:r>
      <w:r w:rsidRPr="00313BD0">
        <w:rPr>
          <w:rFonts w:asciiTheme="majorEastAsia" w:eastAsiaTheme="majorEastAsia" w:hAnsiTheme="majorEastAsia" w:cs="汉仪书宋二简"/>
          <w:spacing w:val="-2"/>
          <w:kern w:val="0"/>
          <w:szCs w:val="21"/>
          <w:lang w:val="zh-CN"/>
        </w:rPr>
        <w:t xml:space="preserve">, </w:t>
      </w:r>
      <w:r w:rsidRPr="00313BD0">
        <w:rPr>
          <w:rFonts w:asciiTheme="majorEastAsia" w:eastAsiaTheme="majorEastAsia" w:hAnsiTheme="majorEastAsia" w:cs="汉仪书宋二简" w:hint="eastAsia"/>
          <w:spacing w:val="-2"/>
          <w:kern w:val="0"/>
          <w:szCs w:val="21"/>
          <w:lang w:val="zh-CN"/>
        </w:rPr>
        <w:t>而其最高境界是“大智若愚”。所以，应当厘清概念：人工智能只可代替知识、能力和聪明，却永远也代替不了人的智慧。</w:t>
      </w:r>
    </w:p>
    <w:sectPr w:rsidR="00C94185" w:rsidRPr="00313BD0" w:rsidSect="00C073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汉仪综艺体简">
    <w:charset w:val="86"/>
    <w:family w:val="modern"/>
    <w:pitch w:val="fixed"/>
    <w:sig w:usb0="00000001" w:usb1="080E0800" w:usb2="00000012" w:usb3="00000000" w:csb0="00040000" w:csb1="00000000"/>
  </w:font>
  <w:font w:name="ATC-4e2d65875b574f53*1">
    <w:altName w:val="方正藏体简体"/>
    <w:panose1 w:val="00000000000000000000"/>
    <w:charset w:val="86"/>
    <w:family w:val="auto"/>
    <w:notTrueType/>
    <w:pitch w:val="default"/>
    <w:sig w:usb0="00000001" w:usb1="080E0000" w:usb2="00000010" w:usb3="00000000" w:csb0="00040000" w:csb1="00000000"/>
  </w:font>
  <w:font w:name="汉仪书宋二简">
    <w:altName w:val="Arial Unicode MS"/>
    <w:charset w:val="86"/>
    <w:family w:val="modern"/>
    <w:pitch w:val="fixed"/>
    <w:sig w:usb0="00000000" w:usb1="080E0800" w:usb2="00000012" w:usb3="00000000" w:csb0="00040000" w:csb1="00000000"/>
  </w:font>
  <w:font w:name="Baskerville Handcut">
    <w:altName w:val="Courier New"/>
    <w:charset w:val="00"/>
    <w:family w:val="roman"/>
    <w:pitch w:val="variable"/>
    <w:sig w:usb0="00000003" w:usb1="00000000" w:usb2="00000000" w:usb3="00000000" w:csb0="00000001" w:csb1="00000000"/>
  </w:font>
  <w:font w:name="汉仪大黑简">
    <w:altName w:val="Arial Unicode MS"/>
    <w:charset w:val="86"/>
    <w:family w:val="modern"/>
    <w:pitch w:val="fixed"/>
    <w:sig w:usb0="00000000" w:usb1="080E0800" w:usb2="00000012" w:usb3="00000000" w:csb0="00040000" w:csb1="00000000"/>
  </w:font>
  <w:font w:name="方正超粗黑简体">
    <w:altName w:val="Arial Unicode MS"/>
    <w:charset w:val="86"/>
    <w:family w:val="script"/>
    <w:pitch w:val="fixed"/>
    <w:sig w:usb0="00000000" w:usb1="080E0000" w:usb2="00000010" w:usb3="00000000" w:csb0="00040000" w:csb1="00000000"/>
  </w:font>
  <w:font w:name="方正大黑简体">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宋黑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4185"/>
    <w:rsid w:val="001A21AE"/>
    <w:rsid w:val="00313BD0"/>
    <w:rsid w:val="003433A8"/>
    <w:rsid w:val="0035258E"/>
    <w:rsid w:val="00386294"/>
    <w:rsid w:val="0066024A"/>
    <w:rsid w:val="009C781E"/>
    <w:rsid w:val="00A1746A"/>
    <w:rsid w:val="00A33A73"/>
    <w:rsid w:val="00AC1E8B"/>
    <w:rsid w:val="00BE0F52"/>
    <w:rsid w:val="00C073C0"/>
    <w:rsid w:val="00C94185"/>
    <w:rsid w:val="00CC7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中文标题"/>
    <w:uiPriority w:val="99"/>
    <w:rsid w:val="00C94185"/>
    <w:rPr>
      <w:rFonts w:ascii="汉仪综艺体简" w:eastAsia="汉仪综艺体简" w:cs="汉仪综艺体简"/>
      <w:color w:val="D80091"/>
      <w:sz w:val="40"/>
      <w:szCs w:val="40"/>
      <w:lang w:val="zh-CN"/>
    </w:rPr>
  </w:style>
  <w:style w:type="character" w:customStyle="1" w:styleId="2">
    <w:name w:val="中文正文2"/>
    <w:basedOn w:val="a0"/>
    <w:uiPriority w:val="99"/>
    <w:rsid w:val="00C94185"/>
    <w:rPr>
      <w:rFonts w:ascii="ATC-4e2d65875b574f53*1" w:eastAsia="ATC-4e2d65875b574f53*1" w:cs="ATC-4e2d65875b574f53*1"/>
      <w:color w:val="000000"/>
      <w:spacing w:val="0"/>
      <w:sz w:val="19"/>
      <w:szCs w:val="19"/>
      <w:lang w:val="zh-CN"/>
    </w:rPr>
  </w:style>
  <w:style w:type="character" w:customStyle="1" w:styleId="a4">
    <w:name w:val="中文正文"/>
    <w:uiPriority w:val="99"/>
    <w:rsid w:val="00C94185"/>
    <w:rPr>
      <w:rFonts w:ascii="汉仪书宋二简" w:eastAsia="汉仪书宋二简" w:cs="汉仪书宋二简"/>
      <w:sz w:val="19"/>
      <w:szCs w:val="19"/>
      <w:lang w:val="zh-CN"/>
    </w:rPr>
  </w:style>
  <w:style w:type="character" w:customStyle="1" w:styleId="a5">
    <w:name w:val="英文标题"/>
    <w:uiPriority w:val="99"/>
    <w:rsid w:val="00C94185"/>
    <w:rPr>
      <w:rFonts w:ascii="Baskerville Handcut" w:hAnsi="Baskerville Handcut" w:cs="Baskerville Handcut"/>
      <w:color w:val="D80091"/>
      <w:sz w:val="46"/>
      <w:szCs w:val="46"/>
    </w:rPr>
  </w:style>
  <w:style w:type="character" w:customStyle="1" w:styleId="a6">
    <w:name w:val="英语正文"/>
    <w:uiPriority w:val="99"/>
    <w:rsid w:val="00C94185"/>
    <w:rPr>
      <w:rFonts w:ascii="Times New Roman" w:hAnsi="Times New Roman" w:cs="Times New Roman"/>
      <w:sz w:val="22"/>
      <w:szCs w:val="22"/>
    </w:rPr>
  </w:style>
  <w:style w:type="table" w:styleId="a7">
    <w:name w:val="Table Grid"/>
    <w:basedOn w:val="a1"/>
    <w:uiPriority w:val="59"/>
    <w:rsid w:val="00C941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1200</Words>
  <Characters>6844</Characters>
  <Application>Microsoft Office Word</Application>
  <DocSecurity>0</DocSecurity>
  <Lines>57</Lines>
  <Paragraphs>16</Paragraphs>
  <ScaleCrop>false</ScaleCrop>
  <Company>微软中国</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2016-04-21T07:26:00Z</dcterms:created>
  <dcterms:modified xsi:type="dcterms:W3CDTF">2016-04-22T02:41:00Z</dcterms:modified>
</cp:coreProperties>
</file>