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41D" w:rsidRPr="00CD3837" w:rsidRDefault="007A1E70" w:rsidP="007A1E70">
      <w:pPr>
        <w:jc w:val="center"/>
        <w:rPr>
          <w:rFonts w:ascii="仿宋" w:eastAsia="仿宋" w:hAnsi="仿宋" w:cs="Times New Roman"/>
          <w:b/>
          <w:sz w:val="36"/>
          <w:szCs w:val="36"/>
        </w:rPr>
      </w:pPr>
      <w:r w:rsidRPr="00CD3837">
        <w:rPr>
          <w:rFonts w:ascii="仿宋" w:eastAsia="仿宋" w:hAnsi="仿宋" w:cs="Times New Roman"/>
          <w:b/>
          <w:sz w:val="36"/>
          <w:szCs w:val="36"/>
        </w:rPr>
        <w:t>“访校友，迎校庆”暑期社会实践</w:t>
      </w:r>
      <w:r w:rsidRPr="00CD3837">
        <w:rPr>
          <w:rFonts w:ascii="仿宋" w:eastAsia="仿宋" w:hAnsi="仿宋" w:cs="Times New Roman" w:hint="eastAsia"/>
          <w:b/>
          <w:sz w:val="36"/>
          <w:szCs w:val="36"/>
        </w:rPr>
        <w:t>寻访</w:t>
      </w:r>
      <w:r w:rsidR="00A93FDA">
        <w:rPr>
          <w:rFonts w:ascii="仿宋" w:eastAsia="仿宋" w:hAnsi="仿宋" w:cs="Times New Roman" w:hint="eastAsia"/>
          <w:b/>
          <w:sz w:val="36"/>
          <w:szCs w:val="36"/>
        </w:rPr>
        <w:t>校友</w:t>
      </w:r>
      <w:r w:rsidRPr="00CD3837">
        <w:rPr>
          <w:rFonts w:ascii="仿宋" w:eastAsia="仿宋" w:hAnsi="仿宋" w:cs="Times New Roman" w:hint="eastAsia"/>
          <w:b/>
          <w:sz w:val="36"/>
          <w:szCs w:val="36"/>
        </w:rPr>
        <w:t>片区分布</w:t>
      </w:r>
    </w:p>
    <w:p w:rsidR="007A1E70" w:rsidRPr="007A1E70" w:rsidRDefault="007A1E70" w:rsidP="007A1E70">
      <w:pPr>
        <w:jc w:val="center"/>
        <w:rPr>
          <w:rFonts w:ascii="Times New Roman" w:eastAsia="微软雅黑" w:hAnsi="Times New Roman" w:cs="Times New Roman"/>
          <w:sz w:val="15"/>
          <w:szCs w:val="15"/>
        </w:rPr>
      </w:pPr>
    </w:p>
    <w:tbl>
      <w:tblPr>
        <w:tblStyle w:val="a3"/>
        <w:tblW w:w="9007" w:type="dxa"/>
        <w:tblLook w:val="04A0" w:firstRow="1" w:lastRow="0" w:firstColumn="1" w:lastColumn="0" w:noHBand="0" w:noVBand="1"/>
      </w:tblPr>
      <w:tblGrid>
        <w:gridCol w:w="1341"/>
        <w:gridCol w:w="1035"/>
        <w:gridCol w:w="2685"/>
        <w:gridCol w:w="3946"/>
      </w:tblGrid>
      <w:tr w:rsidR="00620154" w:rsidRPr="00620154" w:rsidTr="00CD3837">
        <w:trPr>
          <w:trHeight w:val="694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组队</w:t>
            </w:r>
          </w:p>
        </w:tc>
        <w:tc>
          <w:tcPr>
            <w:tcW w:w="1035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/>
                <w:b/>
                <w:sz w:val="24"/>
                <w:szCs w:val="24"/>
              </w:rPr>
              <w:t>片区</w:t>
            </w:r>
          </w:p>
        </w:tc>
        <w:tc>
          <w:tcPr>
            <w:tcW w:w="2685" w:type="dxa"/>
            <w:vAlign w:val="center"/>
          </w:tcPr>
          <w:p w:rsidR="00620154" w:rsidRPr="00620154" w:rsidRDefault="00620154" w:rsidP="00B564CF">
            <w:pPr>
              <w:ind w:firstLineChars="400" w:firstLine="964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城市</w:t>
            </w:r>
          </w:p>
        </w:tc>
        <w:tc>
          <w:tcPr>
            <w:tcW w:w="3946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主要单位</w:t>
            </w:r>
          </w:p>
        </w:tc>
      </w:tr>
      <w:tr w:rsidR="00620154" w:rsidRPr="00620154" w:rsidTr="00CD3837">
        <w:trPr>
          <w:trHeight w:val="677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 w:val="restart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华北</w:t>
            </w:r>
          </w:p>
        </w:tc>
        <w:tc>
          <w:tcPr>
            <w:tcW w:w="2685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北京</w:t>
            </w:r>
          </w:p>
        </w:tc>
        <w:tc>
          <w:tcPr>
            <w:tcW w:w="3946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中石化国际石油工程有限公司、中石化工程技术研究院、中石化国际石油勘探开发有限公司、中石化石油勘探开发研究院、中石化石油工程技术研究院、中石化新星公司等</w:t>
            </w:r>
          </w:p>
        </w:tc>
      </w:tr>
      <w:tr w:rsidR="00620154" w:rsidRPr="00620154" w:rsidTr="00CD3837">
        <w:trPr>
          <w:trHeight w:val="677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北京</w:t>
            </w:r>
          </w:p>
        </w:tc>
        <w:tc>
          <w:tcPr>
            <w:tcW w:w="3946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中海油总部、中石油钻井院、斯伦贝谢中国公司、奥瑞安能源公司、杰瑞美国公司等</w:t>
            </w:r>
          </w:p>
        </w:tc>
      </w:tr>
      <w:tr w:rsidR="00620154" w:rsidRPr="00620154" w:rsidTr="00CD3837">
        <w:trPr>
          <w:trHeight w:val="611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北京</w:t>
            </w:r>
          </w:p>
        </w:tc>
        <w:tc>
          <w:tcPr>
            <w:tcW w:w="3946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中石油总部、昆仑能源有限公司、</w:t>
            </w:r>
            <w:r w:rsidR="0044307C">
              <w:rPr>
                <w:rFonts w:ascii="仿宋" w:eastAsia="仿宋" w:hAnsi="仿宋" w:cs="Times New Roman" w:hint="eastAsia"/>
                <w:sz w:val="24"/>
                <w:szCs w:val="24"/>
              </w:rPr>
              <w:t>中石油北京油气调控公司、昆仑信托有限责任公司等</w:t>
            </w:r>
          </w:p>
        </w:tc>
      </w:tr>
      <w:tr w:rsidR="00620154" w:rsidRPr="00620154" w:rsidTr="00CD3837">
        <w:trPr>
          <w:trHeight w:val="1371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天津、</w:t>
            </w:r>
            <w:r w:rsidR="00CD3837">
              <w:rPr>
                <w:rFonts w:ascii="仿宋" w:eastAsia="仿宋" w:hAnsi="仿宋" w:cs="Times New Roman" w:hint="eastAsia"/>
                <w:sz w:val="24"/>
                <w:szCs w:val="24"/>
              </w:rPr>
              <w:t>河北</w:t>
            </w: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唐山、</w:t>
            </w:r>
            <w:r w:rsidR="00CD3837">
              <w:rPr>
                <w:rFonts w:ascii="仿宋" w:eastAsia="仿宋" w:hAnsi="仿宋" w:cs="Times New Roman" w:hint="eastAsia"/>
                <w:sz w:val="24"/>
                <w:szCs w:val="24"/>
              </w:rPr>
              <w:t>辽宁</w:t>
            </w: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盘锦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中海油</w:t>
            </w:r>
            <w:r w:rsidR="00CD3837">
              <w:rPr>
                <w:rFonts w:ascii="仿宋" w:eastAsia="仿宋" w:hAnsi="仿宋" w:cs="Times New Roman" w:hint="eastAsia"/>
                <w:sz w:val="24"/>
                <w:szCs w:val="24"/>
              </w:rPr>
              <w:t>天津分公司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、中海油服、冀东油田、辽河油田、长城钻探等</w:t>
            </w:r>
          </w:p>
        </w:tc>
      </w:tr>
      <w:tr w:rsidR="00620154" w:rsidRPr="00620154" w:rsidTr="00CD3837">
        <w:trPr>
          <w:trHeight w:val="694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5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 w:val="restart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华东</w:t>
            </w:r>
          </w:p>
        </w:tc>
        <w:tc>
          <w:tcPr>
            <w:tcW w:w="2685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上海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中海油上海分公司、国核工程有限公司等</w:t>
            </w:r>
          </w:p>
        </w:tc>
      </w:tr>
      <w:tr w:rsidR="00620154" w:rsidRPr="00620154" w:rsidTr="00CD3837">
        <w:trPr>
          <w:trHeight w:val="677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6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CD3837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江苏</w:t>
            </w:r>
            <w:r w:rsidR="00620154"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扬州、南京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江苏油田、中石化华东油气分公司等</w:t>
            </w:r>
          </w:p>
        </w:tc>
      </w:tr>
      <w:tr w:rsidR="00620154" w:rsidRPr="00620154" w:rsidTr="00CD3837">
        <w:trPr>
          <w:trHeight w:val="677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7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CD3837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浙江</w:t>
            </w:r>
            <w:r w:rsidR="00620154"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杭州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中石油杭州地质研究院等</w:t>
            </w:r>
          </w:p>
        </w:tc>
      </w:tr>
      <w:tr w:rsidR="00620154" w:rsidRPr="00620154" w:rsidTr="00CD3837">
        <w:trPr>
          <w:trHeight w:val="677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8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CD3837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山东</w:t>
            </w:r>
            <w:r w:rsidR="00620154"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东营、烟台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胜利油田、中石化石油工程设计有限公司、中海油进出口公司等</w:t>
            </w:r>
          </w:p>
        </w:tc>
      </w:tr>
      <w:tr w:rsidR="00620154" w:rsidRPr="00620154" w:rsidTr="00CD3837">
        <w:trPr>
          <w:trHeight w:val="694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9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 w:val="restart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西北</w:t>
            </w:r>
          </w:p>
        </w:tc>
        <w:tc>
          <w:tcPr>
            <w:tcW w:w="2685" w:type="dxa"/>
            <w:vAlign w:val="center"/>
          </w:tcPr>
          <w:p w:rsidR="00620154" w:rsidRPr="00620154" w:rsidRDefault="00CD3837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陕西</w:t>
            </w:r>
            <w:r w:rsidR="00620154"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西安、延安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长庆油田、延长石油等</w:t>
            </w:r>
          </w:p>
        </w:tc>
      </w:tr>
      <w:tr w:rsidR="00620154" w:rsidRPr="00620154" w:rsidTr="00CD3837">
        <w:trPr>
          <w:trHeight w:val="677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10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CD3837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新疆</w:t>
            </w:r>
            <w:r w:rsidR="00620154"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克拉玛依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中石油西部钻探、新疆油田、中石油独山子石化等</w:t>
            </w:r>
          </w:p>
        </w:tc>
      </w:tr>
      <w:tr w:rsidR="00620154" w:rsidRPr="00620154" w:rsidTr="00CD3837">
        <w:trPr>
          <w:trHeight w:val="1371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11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</w:p>
        </w:tc>
        <w:tc>
          <w:tcPr>
            <w:tcW w:w="1035" w:type="dxa"/>
            <w:vMerge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:rsidR="00620154" w:rsidRPr="00620154" w:rsidRDefault="00CD3837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新疆</w:t>
            </w:r>
            <w:r w:rsidR="00620154"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塔里木、乌鲁木齐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塔里木油田、中石化西北分公司等</w:t>
            </w:r>
          </w:p>
        </w:tc>
      </w:tr>
      <w:tr w:rsidR="00620154" w:rsidRPr="00620154" w:rsidTr="00CD3837">
        <w:trPr>
          <w:trHeight w:val="1371"/>
        </w:trPr>
        <w:tc>
          <w:tcPr>
            <w:tcW w:w="1341" w:type="dxa"/>
            <w:vAlign w:val="center"/>
          </w:tcPr>
          <w:p w:rsidR="00620154" w:rsidRPr="00620154" w:rsidRDefault="00620154" w:rsidP="00E12E6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12</w:t>
            </w:r>
            <w:r w:rsidR="009D6CC4">
              <w:rPr>
                <w:rFonts w:ascii="仿宋" w:eastAsia="仿宋" w:hAnsi="仿宋" w:cs="Times New Roman" w:hint="eastAsia"/>
                <w:sz w:val="24"/>
                <w:szCs w:val="24"/>
              </w:rPr>
              <w:t>团</w:t>
            </w:r>
            <w:bookmarkStart w:id="0" w:name="_GoBack"/>
            <w:bookmarkEnd w:id="0"/>
          </w:p>
        </w:tc>
        <w:tc>
          <w:tcPr>
            <w:tcW w:w="1035" w:type="dxa"/>
            <w:vAlign w:val="center"/>
          </w:tcPr>
          <w:p w:rsidR="00620154" w:rsidRPr="00620154" w:rsidRDefault="00620154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华南</w:t>
            </w:r>
          </w:p>
        </w:tc>
        <w:tc>
          <w:tcPr>
            <w:tcW w:w="2685" w:type="dxa"/>
            <w:vAlign w:val="center"/>
          </w:tcPr>
          <w:p w:rsidR="00620154" w:rsidRPr="00620154" w:rsidRDefault="00CD3837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广东</w:t>
            </w:r>
            <w:r w:rsidR="00620154" w:rsidRPr="00620154">
              <w:rPr>
                <w:rFonts w:ascii="仿宋" w:eastAsia="仿宋" w:hAnsi="仿宋" w:cs="Times New Roman" w:hint="eastAsia"/>
                <w:sz w:val="24"/>
                <w:szCs w:val="24"/>
              </w:rPr>
              <w:t>深圳、珠海、湛江</w:t>
            </w:r>
          </w:p>
        </w:tc>
        <w:tc>
          <w:tcPr>
            <w:tcW w:w="3946" w:type="dxa"/>
            <w:vAlign w:val="center"/>
          </w:tcPr>
          <w:p w:rsidR="00620154" w:rsidRPr="00620154" w:rsidRDefault="0044307C" w:rsidP="0062015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中海油深圳分公司、中海油湛江分公司、宝塔投资有限公司等</w:t>
            </w:r>
          </w:p>
        </w:tc>
      </w:tr>
    </w:tbl>
    <w:p w:rsidR="007A1E70" w:rsidRDefault="007A1E70" w:rsidP="007A1E70">
      <w:pPr>
        <w:jc w:val="center"/>
      </w:pPr>
    </w:p>
    <w:sectPr w:rsidR="007A1E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C49" w:rsidRDefault="00534C49" w:rsidP="00B564CF">
      <w:r>
        <w:separator/>
      </w:r>
    </w:p>
  </w:endnote>
  <w:endnote w:type="continuationSeparator" w:id="0">
    <w:p w:rsidR="00534C49" w:rsidRDefault="00534C49" w:rsidP="00B5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C49" w:rsidRDefault="00534C49" w:rsidP="00B564CF">
      <w:r>
        <w:separator/>
      </w:r>
    </w:p>
  </w:footnote>
  <w:footnote w:type="continuationSeparator" w:id="0">
    <w:p w:rsidR="00534C49" w:rsidRDefault="00534C49" w:rsidP="00B564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E70"/>
    <w:rsid w:val="0012341D"/>
    <w:rsid w:val="001C17DA"/>
    <w:rsid w:val="0044307C"/>
    <w:rsid w:val="00534C49"/>
    <w:rsid w:val="00620154"/>
    <w:rsid w:val="00682A59"/>
    <w:rsid w:val="007A1E70"/>
    <w:rsid w:val="009D6CC4"/>
    <w:rsid w:val="00A93FDA"/>
    <w:rsid w:val="00B564CF"/>
    <w:rsid w:val="00CD3837"/>
    <w:rsid w:val="00D2034F"/>
    <w:rsid w:val="00F8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52D78"/>
  <w15:docId w15:val="{494A5079-AF7F-47AA-AB1A-C5181284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6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564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564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564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8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B09A9-3063-4892-9D29-89F74325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cup</dc:creator>
  <cp:lastModifiedBy>GWZ</cp:lastModifiedBy>
  <cp:revision>4</cp:revision>
  <dcterms:created xsi:type="dcterms:W3CDTF">2018-06-20T07:48:00Z</dcterms:created>
  <dcterms:modified xsi:type="dcterms:W3CDTF">2018-06-20T09:16:00Z</dcterms:modified>
</cp:coreProperties>
</file>