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28691"/>
      <w:bookmarkStart w:id="1" w:name="_Toc415842354"/>
      <w:bookmarkStart w:id="2" w:name="_Toc415129185"/>
      <w:bookmarkStart w:id="3" w:name="_Toc415150015"/>
      <w:r>
        <w:rPr>
          <w:rFonts w:hint="eastAsia" w:ascii="黑体" w:hAnsi="黑体" w:eastAsia="黑体"/>
          <w:sz w:val="32"/>
          <w:szCs w:val="32"/>
        </w:rPr>
        <w:t>关于拟接收</w:t>
      </w:r>
      <w:r>
        <w:rPr>
          <w:rFonts w:hint="default" w:ascii="黑体" w:hAnsi="黑体" w:eastAsia="黑体"/>
          <w:sz w:val="32"/>
          <w:szCs w:val="32"/>
          <w:lang w:val="en-US"/>
        </w:rPr>
        <w:t>赵东山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等8人</w:t>
      </w:r>
      <w:r>
        <w:rPr>
          <w:rFonts w:hint="eastAsia" w:ascii="黑体" w:hAnsi="黑体" w:eastAsia="黑体"/>
          <w:sz w:val="32"/>
          <w:szCs w:val="32"/>
        </w:rPr>
        <w:t>为中共预备党员的公示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default" w:ascii="宋体" w:hAnsi="宋体"/>
          <w:sz w:val="24"/>
          <w:szCs w:val="24"/>
          <w:lang w:val="en-US"/>
        </w:rPr>
        <w:t>地球物理学院勘探尖兵</w:t>
      </w:r>
      <w:r>
        <w:rPr>
          <w:rFonts w:hint="eastAsia" w:ascii="宋体" w:hAnsi="宋体"/>
          <w:sz w:val="24"/>
          <w:szCs w:val="24"/>
        </w:rPr>
        <w:t>党支部拟于近期讨论接收</w:t>
      </w:r>
      <w:r>
        <w:rPr>
          <w:rFonts w:hint="default" w:ascii="宋体" w:hAnsi="宋体"/>
          <w:sz w:val="24"/>
          <w:szCs w:val="24"/>
          <w:lang w:val="en-US"/>
        </w:rPr>
        <w:t>赵东山</w:t>
      </w:r>
      <w:r>
        <w:rPr>
          <w:rFonts w:hint="eastAsia" w:ascii="宋体" w:hAnsi="宋体"/>
          <w:sz w:val="24"/>
          <w:szCs w:val="24"/>
          <w:lang w:val="en-US" w:eastAsia="zh-CN"/>
        </w:rPr>
        <w:t>等8人</w:t>
      </w:r>
      <w:r>
        <w:rPr>
          <w:rFonts w:hint="eastAsia" w:ascii="宋体" w:hAnsi="宋体"/>
          <w:sz w:val="24"/>
          <w:szCs w:val="24"/>
        </w:rPr>
        <w:t>为中共预备党员。现将有关情况公示如下：</w:t>
      </w:r>
      <w:bookmarkStart w:id="5" w:name="_GoBack"/>
      <w:bookmarkEnd w:id="5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="宋体" w:hAnsi="宋体" w:cs="Arial"/>
          <w:bCs/>
          <w:spacing w:val="10"/>
          <w:kern w:val="0"/>
          <w:sz w:val="24"/>
          <w:szCs w:val="24"/>
        </w:rPr>
      </w:pPr>
      <w:r>
        <w:rPr>
          <w:rFonts w:hint="default" w:ascii="宋体" w:hAnsi="宋体"/>
          <w:sz w:val="24"/>
          <w:szCs w:val="24"/>
          <w:lang w:val="en-US"/>
        </w:rPr>
        <w:t>赵东山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default" w:ascii="宋体" w:hAnsi="宋体"/>
          <w:sz w:val="24"/>
          <w:szCs w:val="24"/>
          <w:lang w:val="en-US"/>
        </w:rPr>
        <w:t>2004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default" w:ascii="宋体" w:hAnsi="宋体"/>
          <w:sz w:val="24"/>
          <w:szCs w:val="24"/>
          <w:lang w:val="en-US"/>
        </w:rPr>
        <w:t>12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default" w:ascii="宋体" w:hAnsi="宋体"/>
          <w:sz w:val="24"/>
          <w:szCs w:val="24"/>
          <w:lang w:val="en-US"/>
        </w:rPr>
        <w:t>12日</w:t>
      </w:r>
      <w:r>
        <w:rPr>
          <w:rFonts w:hint="eastAsia" w:ascii="宋体" w:hAnsi="宋体"/>
          <w:sz w:val="24"/>
          <w:szCs w:val="24"/>
        </w:rPr>
        <w:t>出生，</w:t>
      </w:r>
      <w:r>
        <w:rPr>
          <w:rFonts w:hint="default" w:ascii="宋体" w:hAnsi="宋体"/>
          <w:sz w:val="24"/>
          <w:szCs w:val="24"/>
          <w:lang w:val="en-US"/>
        </w:rPr>
        <w:t>高中</w:t>
      </w:r>
      <w:r>
        <w:rPr>
          <w:rFonts w:hint="eastAsia" w:ascii="宋体" w:hAnsi="宋体"/>
          <w:sz w:val="24"/>
          <w:szCs w:val="24"/>
        </w:rPr>
        <w:t>学历，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="宋体" w:hAnsi="宋体" w:cs="Arial"/>
          <w:bCs/>
          <w:spacing w:val="10"/>
          <w:kern w:val="0"/>
          <w:sz w:val="24"/>
          <w:szCs w:val="24"/>
        </w:rPr>
      </w:pPr>
      <w:r>
        <w:rPr>
          <w:rFonts w:ascii="宋体" w:hAnsi="宋体" w:cs="Arial"/>
          <w:kern w:val="0"/>
          <w:sz w:val="24"/>
          <w:szCs w:val="24"/>
          <w:lang w:val="en-US"/>
        </w:rPr>
        <w:t>2011.9</w:t>
      </w:r>
      <w:r>
        <w:rPr>
          <w:rFonts w:ascii="宋体" w:hAnsi="宋体" w:cs="Arial"/>
          <w:kern w:val="0"/>
          <w:sz w:val="24"/>
          <w:szCs w:val="24"/>
        </w:rPr>
        <w:t>-</w:t>
      </w:r>
      <w:r>
        <w:rPr>
          <w:rFonts w:ascii="宋体" w:hAnsi="宋体" w:cs="Arial"/>
          <w:kern w:val="0"/>
          <w:sz w:val="24"/>
          <w:szCs w:val="24"/>
          <w:lang w:val="en-US"/>
        </w:rPr>
        <w:t>2017.6</w:t>
      </w:r>
      <w:r>
        <w:rPr>
          <w:rFonts w:ascii="宋体" w:hAnsi="宋体" w:cs="Arial"/>
          <w:kern w:val="0"/>
          <w:sz w:val="24"/>
          <w:szCs w:val="24"/>
        </w:rPr>
        <w:t>，</w:t>
      </w:r>
      <w:r>
        <w:rPr>
          <w:rFonts w:ascii="宋体" w:hAnsi="宋体" w:cs="Arial"/>
          <w:kern w:val="0"/>
          <w:sz w:val="24"/>
          <w:szCs w:val="24"/>
          <w:lang w:val="en-US"/>
        </w:rPr>
        <w:t>山东</w:t>
      </w:r>
      <w:r>
        <w:rPr>
          <w:rFonts w:ascii="宋体" w:hAnsi="宋体" w:cs="Arial"/>
          <w:kern w:val="0"/>
          <w:sz w:val="24"/>
          <w:szCs w:val="24"/>
        </w:rPr>
        <w:t>省</w:t>
      </w:r>
      <w:r>
        <w:rPr>
          <w:rFonts w:ascii="宋体" w:hAnsi="宋体" w:cs="Arial"/>
          <w:kern w:val="0"/>
          <w:sz w:val="24"/>
          <w:szCs w:val="24"/>
          <w:lang w:val="en-US"/>
        </w:rPr>
        <w:t>德州</w:t>
      </w:r>
      <w:r>
        <w:rPr>
          <w:rFonts w:ascii="宋体" w:hAnsi="宋体" w:cs="Arial"/>
          <w:kern w:val="0"/>
          <w:sz w:val="24"/>
          <w:szCs w:val="24"/>
        </w:rPr>
        <w:t>市</w:t>
      </w:r>
      <w:r>
        <w:rPr>
          <w:rFonts w:ascii="宋体" w:hAnsi="宋体" w:cs="Arial"/>
          <w:kern w:val="0"/>
          <w:sz w:val="24"/>
          <w:szCs w:val="24"/>
          <w:lang w:val="en-US"/>
        </w:rPr>
        <w:t>陵城区教师进修学校附属</w:t>
      </w:r>
      <w:r>
        <w:rPr>
          <w:rFonts w:ascii="宋体" w:hAnsi="宋体" w:cs="Arial"/>
          <w:kern w:val="0"/>
          <w:sz w:val="24"/>
          <w:szCs w:val="24"/>
        </w:rPr>
        <w:t>小学，学生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="宋体" w:hAnsi="宋体" w:cs="Arial"/>
          <w:bCs/>
          <w:spacing w:val="10"/>
          <w:kern w:val="0"/>
          <w:sz w:val="24"/>
          <w:szCs w:val="24"/>
        </w:rPr>
      </w:pPr>
      <w:r>
        <w:rPr>
          <w:rFonts w:ascii="宋体" w:hAnsi="宋体" w:cs="Arial"/>
          <w:kern w:val="0"/>
          <w:sz w:val="24"/>
          <w:szCs w:val="24"/>
          <w:lang w:val="en-US"/>
        </w:rPr>
        <w:t>2017.9</w:t>
      </w:r>
      <w:r>
        <w:rPr>
          <w:rFonts w:ascii="宋体" w:hAnsi="宋体" w:cs="Arial"/>
          <w:kern w:val="0"/>
          <w:sz w:val="24"/>
          <w:szCs w:val="24"/>
        </w:rPr>
        <w:t>-</w:t>
      </w:r>
      <w:r>
        <w:rPr>
          <w:rFonts w:ascii="宋体" w:hAnsi="宋体" w:cs="Arial"/>
          <w:kern w:val="0"/>
          <w:sz w:val="24"/>
          <w:szCs w:val="24"/>
          <w:lang w:val="en-US"/>
        </w:rPr>
        <w:t>2020.6</w:t>
      </w:r>
      <w:r>
        <w:rPr>
          <w:rFonts w:ascii="宋体" w:hAnsi="宋体" w:cs="Arial"/>
          <w:kern w:val="0"/>
          <w:sz w:val="24"/>
          <w:szCs w:val="24"/>
        </w:rPr>
        <w:t>，</w:t>
      </w:r>
      <w:r>
        <w:rPr>
          <w:rFonts w:ascii="宋体" w:hAnsi="宋体" w:cs="Arial"/>
          <w:kern w:val="0"/>
          <w:sz w:val="24"/>
          <w:szCs w:val="24"/>
          <w:lang w:val="en-US"/>
        </w:rPr>
        <w:t>山东</w:t>
      </w:r>
      <w:r>
        <w:rPr>
          <w:rFonts w:ascii="宋体" w:hAnsi="宋体" w:cs="Arial"/>
          <w:kern w:val="0"/>
          <w:sz w:val="24"/>
          <w:szCs w:val="24"/>
        </w:rPr>
        <w:t>省</w:t>
      </w:r>
      <w:r>
        <w:rPr>
          <w:rFonts w:ascii="宋体" w:hAnsi="宋体" w:cs="Arial"/>
          <w:kern w:val="0"/>
          <w:sz w:val="24"/>
          <w:szCs w:val="24"/>
          <w:lang w:val="en-US"/>
        </w:rPr>
        <w:t>德州</w:t>
      </w:r>
      <w:r>
        <w:rPr>
          <w:rFonts w:ascii="宋体" w:hAnsi="宋体" w:cs="Arial"/>
          <w:kern w:val="0"/>
          <w:sz w:val="24"/>
          <w:szCs w:val="24"/>
        </w:rPr>
        <w:t>市</w:t>
      </w:r>
      <w:r>
        <w:rPr>
          <w:rFonts w:ascii="宋体" w:hAnsi="宋体" w:cs="Arial"/>
          <w:kern w:val="0"/>
          <w:sz w:val="24"/>
          <w:szCs w:val="24"/>
          <w:lang w:val="en-US"/>
        </w:rPr>
        <w:t>陵城区实验</w:t>
      </w:r>
      <w:r>
        <w:rPr>
          <w:rFonts w:ascii="宋体" w:hAnsi="宋体" w:cs="Arial"/>
          <w:kern w:val="0"/>
          <w:sz w:val="24"/>
          <w:szCs w:val="24"/>
        </w:rPr>
        <w:t>中学，学生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ascii="宋体" w:hAnsi="宋体" w:cs="Arial"/>
          <w:bCs/>
          <w:spacing w:val="10"/>
          <w:kern w:val="0"/>
          <w:sz w:val="24"/>
          <w:szCs w:val="24"/>
        </w:rPr>
      </w:pP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2020.9-2023.6，山东省德州市陵城区第一中学，学生。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="宋体" w:hAnsi="宋体" w:cs="Arial"/>
          <w:kern w:val="0"/>
          <w:sz w:val="24"/>
          <w:szCs w:val="24"/>
        </w:rPr>
      </w:pPr>
      <w:r>
        <w:rPr>
          <w:rFonts w:ascii="宋体" w:hAnsi="宋体" w:cs="Arial"/>
          <w:kern w:val="0"/>
          <w:sz w:val="24"/>
          <w:szCs w:val="24"/>
          <w:lang w:val="en-US"/>
        </w:rPr>
        <w:t>2023.9</w:t>
      </w:r>
      <w:r>
        <w:rPr>
          <w:rFonts w:ascii="宋体" w:hAnsi="宋体" w:cs="Arial"/>
          <w:kern w:val="0"/>
          <w:sz w:val="24"/>
          <w:szCs w:val="24"/>
        </w:rPr>
        <w:t>至今，中国石油大学（北京）</w:t>
      </w:r>
      <w:r>
        <w:rPr>
          <w:rFonts w:hint="eastAsia" w:ascii="宋体" w:hAnsi="宋体" w:cs="Arial"/>
          <w:kern w:val="0"/>
          <w:sz w:val="24"/>
          <w:szCs w:val="24"/>
        </w:rPr>
        <w:t>地球物理</w:t>
      </w:r>
      <w:r>
        <w:rPr>
          <w:rFonts w:ascii="宋体" w:hAnsi="宋体" w:cs="Arial"/>
          <w:kern w:val="0"/>
          <w:sz w:val="24"/>
          <w:szCs w:val="24"/>
        </w:rPr>
        <w:t>学院，</w:t>
      </w:r>
      <w:r>
        <w:rPr>
          <w:rFonts w:hint="eastAsia" w:ascii="宋体" w:hAnsi="宋体" w:cs="Arial"/>
          <w:kern w:val="0"/>
          <w:sz w:val="24"/>
          <w:szCs w:val="24"/>
        </w:rPr>
        <w:t>本科生</w:t>
      </w:r>
      <w:r>
        <w:rPr>
          <w:rFonts w:ascii="宋体" w:hAnsi="宋体" w:cs="Arial"/>
          <w:kern w:val="0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现任</w:t>
      </w:r>
      <w:r>
        <w:rPr>
          <w:rFonts w:hint="default" w:ascii="宋体" w:hAnsi="宋体"/>
          <w:sz w:val="24"/>
          <w:szCs w:val="24"/>
          <w:lang w:val="en-US"/>
        </w:rPr>
        <w:t>物探23-3班宣传委员</w:t>
      </w:r>
      <w:r>
        <w:rPr>
          <w:rFonts w:hint="eastAsia" w:ascii="宋体" w:hAnsi="宋体"/>
          <w:sz w:val="24"/>
          <w:szCs w:val="24"/>
        </w:rPr>
        <w:t>，曾获</w:t>
      </w:r>
      <w:r>
        <w:rPr>
          <w:rFonts w:hint="default" w:ascii="宋体" w:hAnsi="宋体"/>
          <w:sz w:val="24"/>
          <w:szCs w:val="24"/>
          <w:lang w:val="en-US"/>
        </w:rPr>
        <w:t>校级三等奖学金，中国国际大学生创新大赛（2025）北京赛区二等奖，首届青年风采大赛</w:t>
      </w:r>
      <w:r>
        <w:rPr>
          <w:rFonts w:hint="default" w:hAnsi="宋体"/>
          <w:sz w:val="24"/>
          <w:szCs w:val="24"/>
          <w:lang w:val="en-US"/>
        </w:rPr>
        <w:t>“我要向你告白”校级一等奖，“油论纵横，石辩春秋”校辩论赛亚军，全国大学生物理竞赛校级二等奖等奖项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="宋体" w:hAnsi="宋体"/>
          <w:sz w:val="24"/>
          <w:szCs w:val="24"/>
          <w:lang w:val="en-US"/>
        </w:rPr>
      </w:pPr>
      <w:r>
        <w:rPr>
          <w:rFonts w:hint="default" w:ascii="宋体" w:hAnsi="宋体"/>
          <w:sz w:val="24"/>
          <w:szCs w:val="24"/>
          <w:lang w:val="en-US"/>
        </w:rPr>
        <w:t>2023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default" w:ascii="宋体" w:hAnsi="宋体"/>
          <w:sz w:val="24"/>
          <w:szCs w:val="24"/>
          <w:lang w:val="en-US"/>
        </w:rPr>
        <w:t>9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default" w:ascii="宋体" w:hAnsi="宋体"/>
          <w:sz w:val="24"/>
          <w:szCs w:val="24"/>
          <w:lang w:val="en-US"/>
        </w:rPr>
        <w:t>1</w:t>
      </w:r>
      <w:r>
        <w:rPr>
          <w:rFonts w:hint="eastAsia" w:ascii="宋体" w:hAnsi="宋体"/>
          <w:sz w:val="24"/>
          <w:szCs w:val="24"/>
        </w:rPr>
        <w:t>日提出入党申请，</w:t>
      </w:r>
      <w:r>
        <w:rPr>
          <w:rFonts w:hint="default" w:ascii="宋体" w:hAnsi="宋体"/>
          <w:sz w:val="24"/>
          <w:szCs w:val="24"/>
          <w:lang w:val="en-US"/>
        </w:rPr>
        <w:t>2024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default" w:ascii="宋体" w:hAnsi="宋体"/>
          <w:sz w:val="24"/>
          <w:szCs w:val="24"/>
          <w:lang w:val="en-US"/>
        </w:rPr>
        <w:t>9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default" w:ascii="宋体" w:hAnsi="宋体"/>
          <w:sz w:val="24"/>
          <w:szCs w:val="24"/>
          <w:lang w:val="en-US"/>
        </w:rPr>
        <w:t>26</w:t>
      </w:r>
      <w:r>
        <w:rPr>
          <w:rFonts w:hint="eastAsia" w:ascii="宋体" w:hAnsi="宋体"/>
          <w:sz w:val="24"/>
          <w:szCs w:val="24"/>
        </w:rPr>
        <w:t>日经党支部研究确定为入党积极分子，</w:t>
      </w:r>
      <w:r>
        <w:rPr>
          <w:rFonts w:hint="default" w:ascii="宋体" w:hAnsi="宋体"/>
          <w:sz w:val="24"/>
          <w:szCs w:val="24"/>
          <w:lang w:val="en-US"/>
        </w:rPr>
        <w:t>2025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default" w:ascii="宋体" w:hAnsi="宋体"/>
          <w:sz w:val="24"/>
          <w:szCs w:val="24"/>
          <w:lang w:val="en-US"/>
        </w:rPr>
        <w:t>10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default" w:ascii="宋体" w:hAnsi="宋体"/>
          <w:sz w:val="24"/>
          <w:szCs w:val="24"/>
          <w:lang w:val="en-US"/>
        </w:rPr>
        <w:t>14</w:t>
      </w:r>
      <w:r>
        <w:rPr>
          <w:rFonts w:hint="eastAsia" w:ascii="宋体" w:hAnsi="宋体"/>
          <w:sz w:val="24"/>
          <w:szCs w:val="24"/>
        </w:rPr>
        <w:t>日被列为发展对象。政治审查合格，培养联系人为</w:t>
      </w:r>
      <w:r>
        <w:rPr>
          <w:rFonts w:hint="default" w:ascii="宋体" w:hAnsi="宋体"/>
          <w:sz w:val="24"/>
          <w:szCs w:val="24"/>
          <w:lang w:val="en-US"/>
        </w:rPr>
        <w:t>郝京春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hint="default" w:ascii="宋体" w:hAnsi="宋体"/>
          <w:sz w:val="24"/>
          <w:szCs w:val="24"/>
          <w:lang w:val="en-US"/>
        </w:rPr>
        <w:t>苟祖康、蒋永强、任慧瑶</w:t>
      </w:r>
      <w:r>
        <w:rPr>
          <w:rFonts w:hint="eastAsia" w:ascii="宋体" w:hAnsi="宋体"/>
          <w:sz w:val="24"/>
          <w:szCs w:val="24"/>
        </w:rPr>
        <w:t>，入党介绍人为</w:t>
      </w:r>
      <w:r>
        <w:rPr>
          <w:rFonts w:hint="default" w:ascii="宋体" w:hAnsi="宋体"/>
          <w:sz w:val="24"/>
          <w:szCs w:val="24"/>
          <w:lang w:val="en-US"/>
        </w:rPr>
        <w:t>蒋永强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hint="default" w:ascii="宋体" w:hAnsi="宋体"/>
          <w:sz w:val="24"/>
          <w:szCs w:val="24"/>
          <w:lang w:val="en-US"/>
        </w:rPr>
        <w:t>任慧瑶</w:t>
      </w:r>
      <w:r>
        <w:rPr>
          <w:rFonts w:hint="eastAsia" w:ascii="宋体" w:hAnsi="宋体"/>
          <w:sz w:val="24"/>
          <w:szCs w:val="24"/>
        </w:rPr>
        <w:t>。参加过入党积极分子集中培训和发展对象集中培训，培训情况</w:t>
      </w:r>
      <w:r>
        <w:rPr>
          <w:rFonts w:hint="default" w:ascii="宋体" w:hAnsi="宋体"/>
          <w:sz w:val="24"/>
          <w:szCs w:val="24"/>
          <w:lang w:val="en-US"/>
        </w:rPr>
        <w:t>良好，顺利结课。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eastAsia="宋体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潘慧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同志，女，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2006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4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高中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2012.9-2018.6福建省莆田市秀屿区笏石中心小学，学生；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2018.9-2021.6福建省莆田市秀屿区毓英中学，学生；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2021.9-2024.6 福建省莆田第二中学，学生；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2024.8-至今 中国石油大学（北京）地球物理学院 本科生。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现任中国石油大学（北京）地球物理学院物探24-1团支部书记，曾获青创北京2025年挑战杯首都大学生课外学术科技作品竞赛省部级二等奖、中国国际大学生创新大赛省部级三等奖、2024-2025学年暑期社会实践校级二等奖、2024-2025学年全国大学生职业规划大赛校赛二等奖、2024-2025学年全国大学生物理实验室竞赛校赛三等奖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kern w:val="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</w:rPr>
        <w:t>日提出入党申请，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26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2025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14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苟祖康、郝京春、蒋永强、任慧瑶</w:t>
      </w:r>
      <w:r>
        <w:rPr>
          <w:rFonts w:hint="eastAsia" w:asciiTheme="minorEastAsia" w:hAnsiTheme="minorEastAsia"/>
          <w:sz w:val="24"/>
          <w:szCs w:val="24"/>
        </w:rPr>
        <w:t>，入党介绍人为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蒋永强、任慧瑶</w:t>
      </w:r>
      <w:r>
        <w:rPr>
          <w:rFonts w:hint="eastAsia" w:asciiTheme="minorEastAsia" w:hAnsiTheme="minorEastAsia"/>
          <w:sz w:val="24"/>
          <w:szCs w:val="24"/>
        </w:rPr>
        <w:t>。参加过入党积极分子集中培训和发展对象集中培训，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在培训期间，进一步明确了党的性质和宗旨，更加端正了入党动机，并能够在日常的学习生活中以党员的标准严格要求自己</w:t>
      </w:r>
      <w:r>
        <w:rPr>
          <w:rFonts w:hint="eastAsia" w:asciiTheme="minorEastAsia" w:hAnsiTheme="minorEastAsia"/>
          <w:sz w:val="24"/>
          <w:szCs w:val="24"/>
        </w:rPr>
        <w:t xml:space="preserve"> 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eastAsia="zh-CN"/>
        </w:rPr>
        <w:t>罗子桢</w:t>
      </w:r>
      <w:r>
        <w:rPr>
          <w:rFonts w:hint="eastAsia" w:asciiTheme="minorEastAsia" w:hAnsiTheme="minorEastAsia"/>
          <w:sz w:val="24"/>
          <w:szCs w:val="24"/>
        </w:rPr>
        <w:t>，男，</w:t>
      </w:r>
      <w:r>
        <w:rPr>
          <w:rFonts w:hint="eastAsia" w:asciiTheme="minorEastAsia" w:hAnsiTheme="minorEastAsia"/>
          <w:sz w:val="24"/>
          <w:szCs w:val="24"/>
          <w:lang w:eastAsia="zh-CN"/>
        </w:rPr>
        <w:t>2005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月出生，</w:t>
      </w:r>
      <w:r>
        <w:rPr>
          <w:rFonts w:hint="eastAsia" w:asciiTheme="minorEastAsia" w:hAnsiTheme="minorEastAsia"/>
          <w:sz w:val="24"/>
          <w:szCs w:val="24"/>
          <w:lang w:eastAsia="zh-CN"/>
        </w:rPr>
        <w:t>高中</w:t>
      </w:r>
      <w:r>
        <w:rPr>
          <w:rFonts w:hint="eastAsia" w:asciiTheme="minorEastAsia" w:hAnsiTheme="minorEastAsia"/>
          <w:sz w:val="24"/>
          <w:szCs w:val="24"/>
        </w:rPr>
        <w:t>学历，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罗子桢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同志，男，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2005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8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高中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2012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2017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黑龙江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大庆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大庆一中附属机关</w:t>
      </w:r>
      <w:r>
        <w:rPr>
          <w:rFonts w:cs="Arial" w:asciiTheme="minorEastAsia" w:hAnsiTheme="minorEastAsia"/>
          <w:kern w:val="0"/>
          <w:sz w:val="24"/>
          <w:szCs w:val="24"/>
        </w:rPr>
        <w:t>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2017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2021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黑龙江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大庆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大庆一中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2021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7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2024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黑龙江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大庆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大庆实验中学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2024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8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现任</w:t>
      </w:r>
      <w:r>
        <w:rPr>
          <w:rFonts w:hint="eastAsia" w:asciiTheme="minorEastAsia" w:hAnsiTheme="minorEastAsia"/>
          <w:sz w:val="24"/>
          <w:szCs w:val="24"/>
          <w:lang w:eastAsia="zh-CN"/>
        </w:rPr>
        <w:t>地球物理学院测井24-1班班长、攀登者青年志愿者协会部长、CUP模拟政协总监</w:t>
      </w:r>
      <w:r>
        <w:rPr>
          <w:rFonts w:hint="eastAsia" w:asciiTheme="minorEastAsia" w:hAnsiTheme="minorEastAsia"/>
          <w:sz w:val="24"/>
          <w:szCs w:val="24"/>
        </w:rPr>
        <w:t>，曾获</w:t>
      </w:r>
      <w:r>
        <w:rPr>
          <w:rFonts w:hint="eastAsia" w:asciiTheme="minorEastAsia" w:hAnsiTheme="minorEastAsia"/>
          <w:sz w:val="24"/>
          <w:szCs w:val="24"/>
          <w:lang w:eastAsia="zh-CN"/>
        </w:rPr>
        <w:t>“京彩大创”北京大学生创新创业大赛二等奖、中国国际创新创业大赛三等奖等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kern w:val="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eastAsia="zh-CN"/>
        </w:rPr>
        <w:t>2024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eastAsia="zh-CN"/>
        </w:rPr>
        <w:t>27</w:t>
      </w:r>
      <w:r>
        <w:rPr>
          <w:rFonts w:hint="eastAsia" w:asciiTheme="minorEastAsia" w:hAnsiTheme="minorEastAsia"/>
          <w:sz w:val="24"/>
          <w:szCs w:val="24"/>
        </w:rPr>
        <w:t>日提出入党申请，</w:t>
      </w:r>
      <w:r>
        <w:rPr>
          <w:rFonts w:hint="eastAsia" w:asciiTheme="minorEastAsia" w:hAnsiTheme="minorEastAsia"/>
          <w:sz w:val="24"/>
          <w:szCs w:val="24"/>
          <w:lang w:eastAsia="zh-CN"/>
        </w:rPr>
        <w:t>2025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eastAsia="zh-CN"/>
        </w:rPr>
        <w:t>26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eastAsia="zh-CN"/>
        </w:rPr>
        <w:t>2025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eastAsia="zh-CN"/>
        </w:rPr>
        <w:t>14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</w:t>
      </w:r>
      <w:r>
        <w:rPr>
          <w:rFonts w:hint="eastAsia" w:asciiTheme="minorEastAsia" w:hAnsiTheme="minorEastAsia"/>
          <w:sz w:val="24"/>
          <w:szCs w:val="24"/>
          <w:lang w:eastAsia="zh-CN"/>
        </w:rPr>
        <w:t>苟祖康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郝京春、蒋永强、任慧瑶</w:t>
      </w:r>
      <w:r>
        <w:rPr>
          <w:rFonts w:hint="eastAsia" w:asciiTheme="minorEastAsia" w:hAnsiTheme="minorEastAsia"/>
          <w:sz w:val="24"/>
          <w:szCs w:val="24"/>
        </w:rPr>
        <w:t>，入党介绍人为</w:t>
      </w:r>
      <w:r>
        <w:rPr>
          <w:rFonts w:hint="eastAsia" w:asciiTheme="minorEastAsia" w:hAnsiTheme="minorEastAsia"/>
          <w:sz w:val="24"/>
          <w:szCs w:val="24"/>
          <w:lang w:eastAsia="zh-CN"/>
        </w:rPr>
        <w:t>蒋永强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任慧瑶</w:t>
      </w:r>
      <w:r>
        <w:rPr>
          <w:rFonts w:hint="eastAsia" w:asciiTheme="minorEastAsia" w:hAnsiTheme="minorEastAsia"/>
          <w:sz w:val="24"/>
          <w:szCs w:val="24"/>
        </w:rPr>
        <w:t>。参加过入党积极分子集中培训和发展对象集中培训，</w:t>
      </w:r>
      <w:r>
        <w:rPr>
          <w:rFonts w:hint="eastAsia" w:asciiTheme="minorEastAsia" w:hAnsiTheme="minorEastAsia"/>
          <w:sz w:val="24"/>
          <w:szCs w:val="24"/>
          <w:lang w:eastAsia="zh-CN"/>
        </w:rPr>
        <w:t>培训</w:t>
      </w:r>
      <w:r>
        <w:rPr>
          <w:rFonts w:hint="eastAsia"/>
          <w:sz w:val="24"/>
          <w:szCs w:val="24"/>
        </w:rPr>
        <w:t>期间认真记录笔记、积极参与互动，且顺利通过两阶段考核，进一步筑牢理想信念，明晰了从思想到行动向党组织靠拢的具体方向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骆雨珊同志</w:t>
      </w:r>
      <w:r>
        <w:rPr>
          <w:rFonts w:hint="eastAsia" w:asciiTheme="minorEastAsia" w:hAnsiTheme="minorEastAsia"/>
          <w:sz w:val="24"/>
          <w:szCs w:val="24"/>
        </w:rPr>
        <w:t>，女，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2003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月出生，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高中</w:t>
      </w:r>
      <w:r>
        <w:rPr>
          <w:rFonts w:hint="eastAsia" w:asciiTheme="minorEastAsia" w:hAnsiTheme="minorEastAsia"/>
          <w:sz w:val="24"/>
          <w:szCs w:val="24"/>
        </w:rPr>
        <w:t>学历，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2010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2016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云南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大理白族自治州祥云县程官</w:t>
      </w:r>
      <w:r>
        <w:rPr>
          <w:rFonts w:cs="Arial" w:asciiTheme="minorEastAsia" w:hAnsiTheme="minorEastAsia"/>
          <w:kern w:val="0"/>
          <w:sz w:val="24"/>
          <w:szCs w:val="24"/>
        </w:rPr>
        <w:t>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2016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2019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云南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大理白族自治州祥云县祥城镇第二初级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2019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2022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云南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大理白族自治州祥云祥华中学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2022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8-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</w:rPr>
        <w:t>现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为中国石油大学（北京）第28届研究生支教团成员</w:t>
      </w:r>
      <w:r>
        <w:rPr>
          <w:rFonts w:hint="eastAsia" w:asciiTheme="minorEastAsia" w:hAnsiTheme="minorEastAsia"/>
          <w:sz w:val="24"/>
          <w:szCs w:val="24"/>
        </w:rPr>
        <w:t>，曾获校二等奖学金、校</w:t>
      </w:r>
      <w:r>
        <w:rPr>
          <w:rFonts w:hint="eastAsia" w:asciiTheme="minorEastAsia" w:hAnsi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/>
          <w:sz w:val="24"/>
          <w:szCs w:val="24"/>
        </w:rPr>
        <w:t>三好学生”称号；“第十一届首都高校手语大赛”三等奖；“青创北京”2024“挑战杯”首都大学生创业计划竞赛北京市铜奖；中国国际大学生创新大赛（2024）北京赛区二等奖、三等奖；社会实践先进个人；中国国际大学生创新大赛（2025）北京赛区三等奖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等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2023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14</w:t>
      </w:r>
      <w:r>
        <w:rPr>
          <w:rFonts w:hint="eastAsia" w:asciiTheme="minorEastAsia" w:hAnsiTheme="minorEastAsia"/>
          <w:sz w:val="24"/>
          <w:szCs w:val="24"/>
        </w:rPr>
        <w:t>日提出入党申请，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18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2025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14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苟祖康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王冠迪</w:t>
      </w:r>
      <w:r>
        <w:rPr>
          <w:rFonts w:hint="eastAsia" w:asciiTheme="minorEastAsia" w:hAnsiTheme="minorEastAsia"/>
          <w:sz w:val="24"/>
          <w:szCs w:val="24"/>
        </w:rPr>
        <w:t>，入党介绍人为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苟祖康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王冠迪</w:t>
      </w:r>
      <w:r>
        <w:rPr>
          <w:rFonts w:hint="eastAsia" w:asciiTheme="minorEastAsia" w:hAnsiTheme="minorEastAsia"/>
          <w:sz w:val="24"/>
          <w:szCs w:val="24"/>
        </w:rPr>
        <w:t>。参加过入党积极分子集中培训和发展对象集中培训，系统学习党的理论知识，并顺利完成规定课程，成绩合格。通过系统的培养与教育，该同志对党的性质、宗旨和指导思想有了更深刻的认识，进一步端正了入党动机，增强了党性修养，深化了对党的性质、宗旨和指导思想的认识，坚定了为共产主义事业奋斗终身的信念。在日常学习、工作和生活中，能够自觉以党员标准严格要求自己，积极向党组织靠拢，展现出良好的成长态势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王禹同志，男，2005年7月出生，高中学历。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kern w:val="0"/>
          <w:sz w:val="24"/>
          <w:szCs w:val="24"/>
        </w:rPr>
        <w:t>2011.9-2017.6，山西省大同市广灵壶泉小学，学生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kern w:val="0"/>
          <w:sz w:val="24"/>
          <w:szCs w:val="24"/>
        </w:rPr>
        <w:t>2017.9-2020.6，山西省大同市广灵第三中学，学生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spacing w:val="10"/>
          <w:sz w:val="24"/>
        </w:rPr>
      </w:pPr>
      <w:r>
        <w:rPr>
          <w:rFonts w:cs="Arial" w:asciiTheme="minorEastAsia" w:hAnsiTheme="minorEastAsia"/>
          <w:spacing w:val="10"/>
          <w:sz w:val="24"/>
        </w:rPr>
        <w:t>2020.9-2023.6，山西省大同市广灵第一中学，学生；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kern w:val="0"/>
          <w:sz w:val="24"/>
          <w:szCs w:val="24"/>
        </w:rPr>
      </w:pPr>
      <w:r>
        <w:rPr>
          <w:rFonts w:cs="Arial" w:asciiTheme="minorEastAsia" w:hAnsiTheme="minorEastAsia"/>
          <w:kern w:val="0"/>
          <w:sz w:val="24"/>
          <w:szCs w:val="24"/>
        </w:rPr>
        <w:t>2023.9至今，中国石油大学（北京）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现任地物23-1班班长，曾获校二等奖学金、大学生物理实验竞赛二等奖等。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eastAsia="宋体" w:cs="Arial" w:asciiTheme="minorEastAsia" w:hAnsiTheme="minorEastAsia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2023年9月1日提出入党申请，2023年9月15日经党支部研究确定为入党积极分子，2025年10月14日被列为发展对象。政治审查合格，培养联系人为苟祖康、于润松，入党介绍人为苟祖康、于润松。参加过入党积极分子集中培训和发展对象集中培训，培训情况良好</w:t>
      </w:r>
      <w:r>
        <w:rPr>
          <w:rFonts w:hint="eastAsia" w:asciiTheme="minorEastAsia" w:hAnsiTheme="minorEastAsia"/>
          <w:sz w:val="24"/>
          <w:szCs w:val="24"/>
          <w:lang w:eastAsia="zh-CN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李柏翰，男，汉族，2004年5月出生，本科学历。</w:t>
      </w:r>
      <w:r>
        <w:rPr>
          <w:rFonts w:asciiTheme="minorEastAsia" w:hAnsiTheme="minorEastAsia"/>
          <w:sz w:val="24"/>
          <w:szCs w:val="24"/>
        </w:rPr>
        <w:br w:type="textWrapping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asciiTheme="minorEastAsia" w:hAnsiTheme="minorEastAsia"/>
          <w:sz w:val="24"/>
          <w:szCs w:val="24"/>
        </w:rPr>
        <w:t>2010.9–2016.6，新疆维吾尔自治区哈密市伊州区三道岭中心小学，学生；</w:t>
      </w:r>
      <w:r>
        <w:rPr>
          <w:rFonts w:asciiTheme="minorEastAsia" w:hAnsiTheme="minorEastAsia"/>
          <w:sz w:val="24"/>
          <w:szCs w:val="24"/>
        </w:rPr>
        <w:br w:type="textWrapping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asciiTheme="minorEastAsia" w:hAnsiTheme="minorEastAsia"/>
          <w:sz w:val="24"/>
          <w:szCs w:val="24"/>
        </w:rPr>
        <w:t>2016.9–2019.6，新疆维吾尔自治区哈密市伊州区三道岭第二中学，学生；</w:t>
      </w:r>
      <w:r>
        <w:rPr>
          <w:rFonts w:asciiTheme="minorEastAsia" w:hAnsiTheme="minorEastAsia"/>
          <w:sz w:val="24"/>
          <w:szCs w:val="24"/>
        </w:rPr>
        <w:br w:type="textWrapping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asciiTheme="minorEastAsia" w:hAnsiTheme="minorEastAsia"/>
          <w:sz w:val="24"/>
          <w:szCs w:val="24"/>
        </w:rPr>
        <w:t>2019.9–2022.6，新疆维吾尔自治区哈密市第二中学，学生；</w:t>
      </w:r>
      <w:r>
        <w:rPr>
          <w:rFonts w:asciiTheme="minorEastAsia" w:hAnsiTheme="minorEastAsia"/>
          <w:sz w:val="24"/>
          <w:szCs w:val="24"/>
        </w:rPr>
        <w:br w:type="textWrapping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asciiTheme="minorEastAsia" w:hAnsiTheme="minorEastAsia"/>
          <w:sz w:val="24"/>
          <w:szCs w:val="24"/>
        </w:rPr>
        <w:t>2022.9至今，中国石油大学（北京）地球物理学院，勘查技术与工程（物探）专业本科生。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现任物探22-1班副班长、中国石油大学（北京）数学建模协会主席。曾获国家励志奖学金、“三好学生”“优秀学生干部”等荣誉称号。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2022年9月16日提出入党申请，2023年9月15日经党支部研究确定为入党积极分子，2025年10月14日被列为发展对象。政治审查合格，培养联系人为王冠迪、田芳淑，入党介绍人为韩金悦、罗安琪。参加过入党积极分子集中培训和发展对象集中培训，培训考核合格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李柏翰同志政治立场坚定，热爱中国共产党，认真学习党的理论知识，积极向党组织靠拢，能以党员标准严格要求自己；在学习中勤奋刻苦、成绩优异，多次在班级与学院中名列前茅；在工作中认真负责，积极服务同学，勇于担当，发挥了良好的模范带头作用；在生活中团结同学、乐于助人，积极参加学校各类志愿活动，尤其在中国石油大学（北京）70周年校庆志愿服务工作中表现突出，展现了当代大学生的责任与担当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魏天一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同志，女，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2006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3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高中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bookmarkStart w:id="4" w:name="_Hlk213316628"/>
      <w:r>
        <w:rPr>
          <w:rFonts w:hint="eastAsia" w:cs="Arial" w:asciiTheme="minorEastAsia" w:hAnsiTheme="minorEastAsia"/>
          <w:kern w:val="0"/>
          <w:sz w:val="24"/>
          <w:szCs w:val="24"/>
        </w:rPr>
        <w:t>2011.9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2017.6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河北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</w:rPr>
        <w:t>邯郸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</w:rPr>
        <w:t>丛阳</w:t>
      </w:r>
      <w:r>
        <w:rPr>
          <w:rFonts w:cs="Arial" w:asciiTheme="minorEastAsia" w:hAnsiTheme="minorEastAsia"/>
          <w:kern w:val="0"/>
          <w:sz w:val="24"/>
          <w:szCs w:val="24"/>
        </w:rPr>
        <w:t>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2017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2019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河北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</w:rPr>
        <w:t>邯郸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</w:rPr>
        <w:t>育华中</w:t>
      </w:r>
      <w:r>
        <w:rPr>
          <w:rFonts w:cs="Arial" w:asciiTheme="minorEastAsia" w:hAnsiTheme="minorEastAsia"/>
          <w:kern w:val="0"/>
          <w:sz w:val="24"/>
          <w:szCs w:val="24"/>
        </w:rPr>
        <w:t>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2019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2020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天津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  <w:t>武清区雍阳中</w:t>
      </w:r>
      <w:r>
        <w:rPr>
          <w:rFonts w:cs="Arial" w:asciiTheme="minorEastAsia" w:hAnsiTheme="minorEastAsia"/>
          <w:kern w:val="0"/>
          <w:sz w:val="24"/>
          <w:szCs w:val="24"/>
        </w:rPr>
        <w:t>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bookmarkEnd w:id="4"/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2020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</w:rPr>
        <w:t>2023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天津市武清区杨村第一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</w:rPr>
        <w:t>2023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</w:rPr>
        <w:t>8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</w:rPr>
        <w:t>现任测井23-1团支部书记。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2024年8月25日提出入党申请，2024年9月26日经党支部研究确定为入党积极分子，2025年10月14日被列为发展对象。政治审查合格，培养联系人为郝京春、苟祖康，入党介绍人为蒋永强、任慧瑶。参加过入党积极分子集中培训和发展对象集中培训，系统地学习党的理论知识，并顺利完成规定课程，成绩合格。通过培养教育，该同志进一步明确了党的性质和宗旨，更加端正了入党动机，并能够在日常的学习生活中以党员的标准严格要求自己。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ascii="宋体" w:hAnsi="宋体" w:cs="Arial"/>
          <w:bCs/>
          <w:spacing w:val="10"/>
          <w:kern w:val="0"/>
          <w:sz w:val="24"/>
          <w:szCs w:val="24"/>
        </w:rPr>
      </w:pP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刘诗琪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同志，女，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200</w:t>
      </w:r>
      <w:r>
        <w:rPr>
          <w:rFonts w:hint="default" w:ascii="宋体" w:hAnsi="宋体" w:cs="Arial"/>
          <w:bCs/>
          <w:spacing w:val="10"/>
          <w:kern w:val="0"/>
          <w:sz w:val="24"/>
          <w:szCs w:val="24"/>
          <w:lang w:val="en-US" w:eastAsia="zh-CN"/>
        </w:rPr>
        <w:t>5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年</w:t>
      </w:r>
      <w:r>
        <w:rPr>
          <w:rFonts w:ascii="宋体" w:hAnsi="宋体" w:cs="Arial"/>
          <w:bCs/>
          <w:spacing w:val="10"/>
          <w:kern w:val="0"/>
          <w:sz w:val="24"/>
          <w:szCs w:val="24"/>
          <w:lang w:val="en-US"/>
        </w:rPr>
        <w:t>10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月出生，</w:t>
      </w:r>
      <w:r>
        <w:rPr>
          <w:rFonts w:hint="eastAsia" w:ascii="宋体" w:hAnsi="宋体" w:cs="Arial"/>
          <w:bCs/>
          <w:spacing w:val="10"/>
          <w:kern w:val="0"/>
          <w:sz w:val="24"/>
          <w:szCs w:val="24"/>
          <w:lang w:val="en-US" w:eastAsia="zh-CN"/>
        </w:rPr>
        <w:t>高中</w:t>
      </w:r>
      <w:r>
        <w:rPr>
          <w:rFonts w:ascii="宋体" w:hAnsi="宋体" w:cs="Arial"/>
          <w:bCs/>
          <w:spacing w:val="10"/>
          <w:kern w:val="0"/>
          <w:sz w:val="24"/>
          <w:szCs w:val="24"/>
        </w:rPr>
        <w:t>学历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2012.9-2018.6</w:t>
      </w:r>
      <w:r>
        <w:rPr>
          <w:rFonts w:hint="default" w:ascii="宋体" w:hAnsi="宋体"/>
          <w:sz w:val="24"/>
          <w:szCs w:val="24"/>
          <w:lang w:val="en-US" w:eastAsia="zh-CN"/>
        </w:rPr>
        <w:t xml:space="preserve">云南省曲靖市麒麟区东山镇撒马依小学 </w:t>
      </w:r>
      <w:r>
        <w:rPr>
          <w:rFonts w:hint="eastAsia" w:ascii="宋体" w:hAnsi="宋体"/>
          <w:sz w:val="24"/>
          <w:szCs w:val="24"/>
          <w:lang w:val="en-US" w:eastAsia="zh-CN"/>
        </w:rPr>
        <w:t>学生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2018.9-2021.6</w:t>
      </w:r>
      <w:r>
        <w:rPr>
          <w:rFonts w:hint="default" w:ascii="宋体" w:hAnsi="宋体"/>
          <w:sz w:val="24"/>
          <w:szCs w:val="24"/>
          <w:lang w:val="en-US" w:eastAsia="zh-CN"/>
        </w:rPr>
        <w:t>云南</w:t>
      </w:r>
      <w:r>
        <w:rPr>
          <w:rFonts w:hint="eastAsia" w:ascii="宋体" w:hAnsi="宋体"/>
          <w:sz w:val="24"/>
          <w:szCs w:val="24"/>
          <w:lang w:val="en-US" w:eastAsia="zh-CN"/>
        </w:rPr>
        <w:t>省</w:t>
      </w:r>
      <w:r>
        <w:rPr>
          <w:rFonts w:hint="default" w:ascii="宋体" w:hAnsi="宋体"/>
          <w:sz w:val="24"/>
          <w:szCs w:val="24"/>
          <w:lang w:val="en-US" w:eastAsia="zh-CN"/>
        </w:rPr>
        <w:t>曲靖</w:t>
      </w:r>
      <w:r>
        <w:rPr>
          <w:rFonts w:hint="eastAsia" w:ascii="宋体" w:hAnsi="宋体"/>
          <w:sz w:val="24"/>
          <w:szCs w:val="24"/>
          <w:lang w:val="en-US" w:eastAsia="zh-CN"/>
        </w:rPr>
        <w:t>市</w:t>
      </w:r>
      <w:r>
        <w:rPr>
          <w:rFonts w:hint="default" w:ascii="宋体" w:hAnsi="宋体"/>
          <w:sz w:val="24"/>
          <w:szCs w:val="24"/>
          <w:lang w:val="en-US" w:eastAsia="zh-CN"/>
        </w:rPr>
        <w:t>麒麟</w:t>
      </w:r>
      <w:r>
        <w:rPr>
          <w:rFonts w:hint="eastAsia" w:ascii="宋体" w:hAnsi="宋体"/>
          <w:sz w:val="24"/>
          <w:szCs w:val="24"/>
          <w:lang w:val="en-US" w:eastAsia="zh-CN"/>
        </w:rPr>
        <w:t>区</w:t>
      </w:r>
      <w:r>
        <w:rPr>
          <w:rFonts w:hint="default" w:ascii="宋体" w:hAnsi="宋体"/>
          <w:sz w:val="24"/>
          <w:szCs w:val="24"/>
          <w:lang w:val="en-US" w:eastAsia="zh-CN"/>
        </w:rPr>
        <w:t>东山镇第三</w:t>
      </w:r>
      <w:r>
        <w:rPr>
          <w:rFonts w:hint="eastAsia" w:ascii="宋体" w:hAnsi="宋体"/>
          <w:sz w:val="24"/>
          <w:szCs w:val="24"/>
          <w:lang w:val="en-US" w:eastAsia="zh-CN"/>
        </w:rPr>
        <w:t>中学 学生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2021.9-2024.6 </w:t>
      </w:r>
      <w:r>
        <w:rPr>
          <w:rFonts w:hint="default" w:ascii="宋体" w:hAnsi="宋体"/>
          <w:sz w:val="24"/>
          <w:szCs w:val="24"/>
          <w:lang w:val="en-US" w:eastAsia="zh-CN"/>
        </w:rPr>
        <w:t>云南省曲靖市</w:t>
      </w:r>
      <w:r>
        <w:rPr>
          <w:rFonts w:hint="eastAsia" w:ascii="宋体" w:hAnsi="宋体"/>
          <w:sz w:val="24"/>
          <w:szCs w:val="24"/>
          <w:lang w:val="en-US" w:eastAsia="zh-CN"/>
        </w:rPr>
        <w:t>第</w:t>
      </w:r>
      <w:r>
        <w:rPr>
          <w:rFonts w:hint="default" w:ascii="宋体" w:hAnsi="宋体"/>
          <w:sz w:val="24"/>
          <w:szCs w:val="24"/>
          <w:lang w:val="en-US" w:eastAsia="zh-CN"/>
        </w:rPr>
        <w:t>一</w:t>
      </w:r>
      <w:r>
        <w:rPr>
          <w:rFonts w:hint="eastAsia" w:ascii="宋体" w:hAnsi="宋体"/>
          <w:sz w:val="24"/>
          <w:szCs w:val="24"/>
          <w:lang w:val="en-US" w:eastAsia="zh-CN"/>
        </w:rPr>
        <w:t>中学 学生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2024.8-至今 中国石油大学（北京）地球物理学院 本科生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现任中国石油大学（北京）地球物理学院</w:t>
      </w:r>
      <w:r>
        <w:rPr>
          <w:rFonts w:hint="default" w:ascii="宋体" w:hAnsi="宋体"/>
          <w:sz w:val="24"/>
          <w:szCs w:val="24"/>
          <w:lang w:val="en-US" w:eastAsia="zh-CN"/>
        </w:rPr>
        <w:t>测井</w:t>
      </w:r>
      <w:r>
        <w:rPr>
          <w:rFonts w:hint="eastAsia" w:ascii="宋体" w:hAnsi="宋体"/>
          <w:sz w:val="24"/>
          <w:szCs w:val="24"/>
          <w:lang w:val="en-US" w:eastAsia="zh-CN"/>
        </w:rPr>
        <w:t>24-1团支部书记</w:t>
      </w:r>
      <w:r>
        <w:rPr>
          <w:rFonts w:hint="default" w:ascii="宋体" w:hAnsi="宋体"/>
          <w:sz w:val="24"/>
          <w:szCs w:val="24"/>
          <w:lang w:val="en-US" w:eastAsia="zh-CN"/>
        </w:rPr>
        <w:t>、地球物理学院学生会宣传部部长，</w:t>
      </w:r>
      <w:r>
        <w:rPr>
          <w:rFonts w:hint="eastAsia" w:ascii="宋体" w:hAnsi="宋体"/>
          <w:sz w:val="24"/>
          <w:szCs w:val="24"/>
          <w:lang w:val="en-US" w:eastAsia="zh-CN"/>
        </w:rPr>
        <w:t>曾获</w:t>
      </w:r>
      <w:r>
        <w:rPr>
          <w:rFonts w:hint="default" w:ascii="宋体" w:hAnsi="宋体"/>
          <w:sz w:val="24"/>
          <w:szCs w:val="24"/>
          <w:lang w:val="en-US" w:eastAsia="zh-CN"/>
        </w:rPr>
        <w:t>2024年全国大学生物理实验竞赛校级一等奖、</w:t>
      </w:r>
      <w:r>
        <w:rPr>
          <w:rFonts w:hint="eastAsia" w:ascii="宋体" w:hAnsi="宋体"/>
          <w:sz w:val="24"/>
          <w:szCs w:val="24"/>
          <w:lang w:val="en-US" w:eastAsia="zh-CN"/>
        </w:rPr>
        <w:t>青创北京2025年挑战杯首都大学生课外学术科技作品竞赛省部级二等奖、2024-2025学年暑期社会实践校级二等奖。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="宋体" w:hAnsi="宋体" w:cs="Arial"/>
          <w:kern w:val="0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2024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default" w:ascii="宋体" w:hAnsi="宋体"/>
          <w:sz w:val="24"/>
          <w:szCs w:val="24"/>
          <w:lang w:val="en-US"/>
        </w:rPr>
        <w:t>8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default" w:ascii="宋体" w:hAnsi="宋体"/>
          <w:sz w:val="24"/>
          <w:szCs w:val="24"/>
          <w:lang w:val="en-US"/>
        </w:rPr>
        <w:t>22</w:t>
      </w:r>
      <w:r>
        <w:rPr>
          <w:rFonts w:hint="eastAsia" w:ascii="宋体" w:hAnsi="宋体"/>
          <w:sz w:val="24"/>
          <w:szCs w:val="24"/>
        </w:rPr>
        <w:t>日提出入党申请，</w:t>
      </w:r>
      <w:r>
        <w:rPr>
          <w:rFonts w:hint="eastAsia" w:ascii="宋体" w:hAnsi="宋体"/>
          <w:sz w:val="24"/>
          <w:szCs w:val="24"/>
          <w:lang w:val="en-US" w:eastAsia="zh-CN"/>
        </w:rPr>
        <w:t>2024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26</w:t>
      </w:r>
      <w:r>
        <w:rPr>
          <w:rFonts w:hint="eastAsia" w:ascii="宋体" w:hAnsi="宋体"/>
          <w:sz w:val="24"/>
          <w:szCs w:val="24"/>
        </w:rPr>
        <w:t>日经党支部研究确定为入党积极分子，</w:t>
      </w:r>
      <w:r>
        <w:rPr>
          <w:rFonts w:hint="eastAsia" w:ascii="宋体" w:hAnsi="宋体"/>
          <w:sz w:val="24"/>
          <w:szCs w:val="24"/>
          <w:lang w:val="en-US" w:eastAsia="zh-CN"/>
        </w:rPr>
        <w:t>2025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10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14</w:t>
      </w:r>
      <w:r>
        <w:rPr>
          <w:rFonts w:hint="eastAsia" w:ascii="宋体" w:hAnsi="宋体"/>
          <w:sz w:val="24"/>
          <w:szCs w:val="24"/>
        </w:rPr>
        <w:t>日被列为发展对象。政治审查合格，培养联系人为</w:t>
      </w:r>
      <w:r>
        <w:rPr>
          <w:rFonts w:hint="eastAsia" w:ascii="宋体" w:hAnsi="宋体"/>
          <w:sz w:val="24"/>
          <w:szCs w:val="24"/>
          <w:lang w:val="en-US" w:eastAsia="zh-CN"/>
        </w:rPr>
        <w:t>苟祖康、郝京春、蒋永强、任慧瑶</w:t>
      </w:r>
      <w:r>
        <w:rPr>
          <w:rFonts w:hint="eastAsia" w:ascii="宋体" w:hAnsi="宋体"/>
          <w:sz w:val="24"/>
          <w:szCs w:val="24"/>
        </w:rPr>
        <w:t>，入党介绍人为</w:t>
      </w:r>
      <w:r>
        <w:rPr>
          <w:rFonts w:hint="eastAsia" w:ascii="宋体" w:hAnsi="宋体"/>
          <w:sz w:val="24"/>
          <w:szCs w:val="24"/>
          <w:lang w:val="en-US" w:eastAsia="zh-CN"/>
        </w:rPr>
        <w:t>蒋永强、任慧瑶</w:t>
      </w:r>
      <w:r>
        <w:rPr>
          <w:rFonts w:hint="eastAsia" w:ascii="宋体" w:hAnsi="宋体"/>
          <w:sz w:val="24"/>
          <w:szCs w:val="24"/>
        </w:rPr>
        <w:t>。参加过入党积极分子集中培训和发展对象集中培训，</w:t>
      </w:r>
      <w:r>
        <w:rPr>
          <w:rFonts w:hint="eastAsia" w:ascii="宋体" w:hAnsi="宋体"/>
          <w:sz w:val="24"/>
          <w:szCs w:val="24"/>
          <w:lang w:val="en-US" w:eastAsia="zh-CN"/>
        </w:rPr>
        <w:t>在培训期间，进一步明确了党的性质和宗旨，更加端正了入党动机，并能够在日常的学习生活中以党员的标准严格要求自己</w:t>
      </w:r>
      <w:r>
        <w:rPr>
          <w:rFonts w:hint="eastAsia" w:ascii="宋体" w:hAnsi="宋体"/>
          <w:sz w:val="24"/>
          <w:szCs w:val="24"/>
        </w:rPr>
        <w:t xml:space="preserve"> 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  <w:lang w:val="en-US"/>
        </w:rPr>
      </w:pPr>
    </w:p>
    <w:p>
      <w:pPr>
        <w:topLinePunct/>
        <w:adjustRightInd w:val="0"/>
        <w:snapToGrid w:val="0"/>
        <w:spacing w:line="360" w:lineRule="auto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公示起止时间：202</w:t>
      </w:r>
      <w:r>
        <w:rPr>
          <w:rFonts w:ascii="宋体" w:hAnsi="宋体"/>
          <w:b/>
          <w:sz w:val="24"/>
          <w:szCs w:val="24"/>
        </w:rPr>
        <w:t>5</w:t>
      </w:r>
      <w:r>
        <w:rPr>
          <w:rFonts w:hint="eastAsia" w:ascii="宋体" w:hAnsi="宋体"/>
          <w:b/>
          <w:sz w:val="24"/>
          <w:szCs w:val="24"/>
        </w:rPr>
        <w:t>年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11</w:t>
      </w:r>
      <w:r>
        <w:rPr>
          <w:rFonts w:hint="eastAsia" w:ascii="宋体" w:hAnsi="宋体"/>
          <w:b/>
          <w:sz w:val="24"/>
          <w:szCs w:val="24"/>
        </w:rPr>
        <w:t>月</w:t>
      </w:r>
      <w:r>
        <w:rPr>
          <w:rFonts w:ascii="宋体" w:hAnsi="宋体"/>
          <w:b/>
          <w:sz w:val="24"/>
          <w:szCs w:val="24"/>
        </w:rPr>
        <w:t>1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0</w:t>
      </w:r>
      <w:r>
        <w:rPr>
          <w:rFonts w:hint="eastAsia" w:ascii="宋体" w:hAnsi="宋体"/>
          <w:b/>
          <w:sz w:val="24"/>
          <w:szCs w:val="24"/>
        </w:rPr>
        <w:t>日至202</w:t>
      </w:r>
      <w:r>
        <w:rPr>
          <w:rFonts w:ascii="宋体" w:hAnsi="宋体"/>
          <w:b/>
          <w:sz w:val="24"/>
          <w:szCs w:val="24"/>
        </w:rPr>
        <w:t>5</w:t>
      </w:r>
      <w:r>
        <w:rPr>
          <w:rFonts w:hint="eastAsia" w:ascii="宋体" w:hAnsi="宋体"/>
          <w:b/>
          <w:sz w:val="24"/>
          <w:szCs w:val="24"/>
        </w:rPr>
        <w:t>年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11</w:t>
      </w:r>
      <w:r>
        <w:rPr>
          <w:rFonts w:hint="eastAsia" w:ascii="宋体" w:hAnsi="宋体"/>
          <w:b/>
          <w:sz w:val="24"/>
          <w:szCs w:val="24"/>
        </w:rPr>
        <w:t>月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14</w:t>
      </w:r>
      <w:r>
        <w:rPr>
          <w:rFonts w:hint="eastAsia" w:ascii="宋体" w:hAnsi="宋体"/>
          <w:b/>
          <w:sz w:val="24"/>
          <w:szCs w:val="24"/>
        </w:rPr>
        <w:t>日。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公示期间，</w:t>
      </w:r>
      <w:r>
        <w:rPr>
          <w:rFonts w:hint="default" w:ascii="宋体" w:hAnsi="宋体"/>
          <w:sz w:val="24"/>
          <w:szCs w:val="24"/>
          <w:lang w:val="en-US"/>
        </w:rPr>
        <w:t>地球物理学院勘探尖兵</w:t>
      </w:r>
      <w:r>
        <w:rPr>
          <w:rFonts w:hint="eastAsia" w:ascii="宋体" w:hAnsi="宋体"/>
          <w:sz w:val="24"/>
          <w:szCs w:val="24"/>
        </w:rPr>
        <w:t>党支部和地球物理学院党委接受党员和群众来电、来信、来访。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联系人：</w:t>
      </w:r>
      <w:r>
        <w:rPr>
          <w:rFonts w:hint="eastAsia" w:ascii="宋体" w:hAnsi="宋体"/>
          <w:sz w:val="24"/>
          <w:szCs w:val="24"/>
          <w:lang w:val="en-US" w:eastAsia="zh-CN"/>
        </w:rPr>
        <w:t>阿加·卡得尔</w:t>
      </w:r>
      <w:r>
        <w:rPr>
          <w:rFonts w:hint="eastAsia" w:ascii="宋体" w:hAnsi="宋体"/>
          <w:sz w:val="24"/>
          <w:szCs w:val="24"/>
        </w:rPr>
        <w:t xml:space="preserve">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联系电话：8973</w:t>
      </w:r>
      <w:r>
        <w:rPr>
          <w:rFonts w:ascii="宋体" w:hAnsi="宋体"/>
          <w:sz w:val="24"/>
          <w:szCs w:val="24"/>
        </w:rPr>
        <w:t>3592</w:t>
      </w:r>
      <w:r>
        <w:rPr>
          <w:rFonts w:hint="eastAsia" w:ascii="宋体" w:hAnsi="宋体"/>
          <w:sz w:val="24"/>
          <w:szCs w:val="24"/>
        </w:rPr>
        <w:t xml:space="preserve">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来信来访地址：北京市昌平区中国石油大学(北京)</w:t>
      </w:r>
      <w:r>
        <w:rPr>
          <w:rFonts w:hint="eastAsia" w:ascii="宋体" w:hAnsi="宋体"/>
          <w:bCs/>
          <w:sz w:val="24"/>
          <w:szCs w:val="24"/>
        </w:rPr>
        <w:t>地质楼5</w:t>
      </w:r>
      <w:r>
        <w:rPr>
          <w:rFonts w:ascii="宋体" w:hAnsi="宋体"/>
          <w:bCs/>
          <w:sz w:val="24"/>
          <w:szCs w:val="24"/>
        </w:rPr>
        <w:t>22</w:t>
      </w:r>
      <w:r>
        <w:rPr>
          <w:rFonts w:hint="eastAsia" w:ascii="宋体" w:hAnsi="宋体"/>
          <w:bCs/>
          <w:sz w:val="24"/>
          <w:szCs w:val="24"/>
        </w:rPr>
        <w:t>室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jc w:val="righ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中共中国石油大学（北京）</w:t>
      </w:r>
      <w:r>
        <w:rPr>
          <w:rFonts w:hint="eastAsia" w:ascii="宋体" w:hAnsi="宋体" w:cs="宋体"/>
          <w:bCs/>
          <w:spacing w:val="10"/>
          <w:kern w:val="0"/>
          <w:sz w:val="24"/>
          <w:szCs w:val="24"/>
        </w:rPr>
        <w:t>地球物理学院</w:t>
      </w:r>
      <w:r>
        <w:rPr>
          <w:rFonts w:hint="eastAsia" w:ascii="宋体" w:hAnsi="宋体"/>
          <w:sz w:val="24"/>
          <w:szCs w:val="24"/>
        </w:rPr>
        <w:t>党委</w:t>
      </w:r>
    </w:p>
    <w:p>
      <w:pPr>
        <w:topLinePunct/>
        <w:adjustRightInd w:val="0"/>
        <w:snapToGrid w:val="0"/>
        <w:spacing w:line="360" w:lineRule="auto"/>
        <w:ind w:right="1680"/>
        <w:jc w:val="righ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pacing w:val="10"/>
          <w:kern w:val="0"/>
          <w:sz w:val="24"/>
          <w:szCs w:val="24"/>
        </w:rPr>
        <w:t>202</w:t>
      </w:r>
      <w:r>
        <w:rPr>
          <w:rFonts w:ascii="宋体" w:hAnsi="宋体" w:cs="宋体"/>
          <w:bCs/>
          <w:spacing w:val="10"/>
          <w:kern w:val="0"/>
          <w:sz w:val="24"/>
          <w:szCs w:val="24"/>
        </w:rPr>
        <w:t>5</w:t>
      </w:r>
      <w:r>
        <w:rPr>
          <w:rFonts w:hint="eastAsia" w:ascii="宋体" w:hAnsi="宋体" w:cs="宋体"/>
          <w:bCs/>
          <w:spacing w:val="10"/>
          <w:kern w:val="0"/>
          <w:sz w:val="24"/>
          <w:szCs w:val="24"/>
        </w:rPr>
        <w:t>年</w:t>
      </w:r>
      <w:r>
        <w:rPr>
          <w:rFonts w:hint="eastAsia" w:ascii="宋体" w:hAnsi="宋体" w:cs="宋体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cs="宋体"/>
          <w:bCs/>
          <w:spacing w:val="10"/>
          <w:kern w:val="0"/>
          <w:sz w:val="24"/>
          <w:szCs w:val="24"/>
        </w:rPr>
        <w:t>月</w:t>
      </w:r>
      <w:r>
        <w:rPr>
          <w:rFonts w:hint="eastAsia" w:ascii="宋体" w:hAnsi="宋体" w:cs="宋体"/>
          <w:bCs/>
          <w:spacing w:val="10"/>
          <w:kern w:val="0"/>
          <w:sz w:val="24"/>
          <w:szCs w:val="24"/>
          <w:lang w:val="en-US" w:eastAsia="zh-CN"/>
        </w:rPr>
        <w:t>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2ZDQxZTZjODU3YjUwMTdhMDY3Zjg5ZjZmZTZiOGYifQ=="/>
  </w:docVars>
  <w:rsids>
    <w:rsidRoot w:val="00000000"/>
    <w:rsid w:val="34AA6160"/>
    <w:rsid w:val="4FE11707"/>
    <w:rsid w:val="7D13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4</Pages>
  <Words>2906</Words>
  <Characters>3400</Characters>
  <Paragraphs>19</Paragraphs>
  <TotalTime>0</TotalTime>
  <ScaleCrop>false</ScaleCrop>
  <LinksUpToDate>false</LinksUpToDate>
  <CharactersWithSpaces>3443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2015-04-29T09:03:00Z</dcterms:created>
  <dc:creator>User</dc:creator>
  <cp:lastModifiedBy>孟渊(苟祖康)</cp:lastModifiedBy>
  <dcterms:modified xsi:type="dcterms:W3CDTF">2025-11-07T07:23:48Z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3E8976CA388A4163A92F896E4DCC4AF2</vt:lpwstr>
  </property>
</Properties>
</file>