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8D7E7">
      <w:pPr>
        <w:spacing w:before="156" w:beforeLines="50" w:after="156" w:afterLines="50"/>
        <w:jc w:val="center"/>
        <w:outlineLvl w:val="2"/>
        <w:rPr>
          <w:rFonts w:ascii="黑体" w:hAnsi="黑体" w:eastAsia="黑体"/>
          <w:sz w:val="32"/>
          <w:szCs w:val="32"/>
        </w:rPr>
      </w:pPr>
      <w:bookmarkStart w:id="0" w:name="_Toc415150015"/>
      <w:bookmarkStart w:id="1" w:name="_Toc415842354"/>
      <w:bookmarkStart w:id="2" w:name="_Toc415128691"/>
      <w:bookmarkStart w:id="3" w:name="_Toc415129185"/>
      <w:r>
        <w:rPr>
          <w:rFonts w:hint="eastAsia" w:ascii="黑体" w:hAnsi="黑体" w:eastAsia="黑体"/>
          <w:sz w:val="32"/>
          <w:szCs w:val="32"/>
        </w:rPr>
        <w:t>关于拟接收</w:t>
      </w:r>
      <w:r>
        <w:rPr>
          <w:rFonts w:hint="eastAsia" w:ascii="黑体" w:hAnsi="黑体" w:eastAsia="黑体"/>
          <w:sz w:val="32"/>
          <w:szCs w:val="32"/>
          <w:lang w:val="en-US" w:eastAsia="zh-CN"/>
        </w:rPr>
        <w:t>方驰</w:t>
      </w:r>
      <w:r>
        <w:rPr>
          <w:rFonts w:hint="eastAsia" w:ascii="黑体" w:hAnsi="黑体" w:eastAsia="黑体"/>
          <w:sz w:val="32"/>
          <w:szCs w:val="32"/>
        </w:rPr>
        <w:t>为中共预备党员的公示</w:t>
      </w:r>
      <w:bookmarkEnd w:id="0"/>
      <w:bookmarkEnd w:id="1"/>
      <w:bookmarkEnd w:id="2"/>
      <w:bookmarkEnd w:id="3"/>
    </w:p>
    <w:p w14:paraId="5568EDB5">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lang w:val="en-US" w:eastAsia="zh-CN"/>
        </w:rPr>
        <w:t>地震模拟成像与反演</w:t>
      </w:r>
      <w:r>
        <w:rPr>
          <w:rFonts w:hint="eastAsia" w:asciiTheme="minorEastAsia" w:hAnsiTheme="minorEastAsia"/>
          <w:sz w:val="24"/>
          <w:szCs w:val="24"/>
        </w:rPr>
        <w:t>党支部拟于近期讨论接收</w:t>
      </w:r>
      <w:r>
        <w:rPr>
          <w:rFonts w:hint="eastAsia" w:asciiTheme="minorEastAsia" w:hAnsiTheme="minorEastAsia"/>
          <w:sz w:val="24"/>
          <w:szCs w:val="24"/>
          <w:lang w:val="en-US" w:eastAsia="zh-CN"/>
        </w:rPr>
        <w:t>方驰</w:t>
      </w:r>
      <w:r>
        <w:rPr>
          <w:rFonts w:hint="eastAsia" w:asciiTheme="minorEastAsia" w:hAnsiTheme="minorEastAsia"/>
          <w:sz w:val="24"/>
          <w:szCs w:val="24"/>
        </w:rPr>
        <w:t>为中共预备党员。现将有关情况公示如下：</w:t>
      </w:r>
    </w:p>
    <w:p w14:paraId="39CD0248">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lang w:val="en-US" w:eastAsia="zh-CN"/>
        </w:rPr>
        <w:t>方驰</w:t>
      </w:r>
      <w:r>
        <w:rPr>
          <w:rFonts w:hint="eastAsia" w:asciiTheme="minorEastAsia" w:hAnsiTheme="minorEastAsia"/>
          <w:sz w:val="24"/>
          <w:szCs w:val="24"/>
        </w:rPr>
        <w:t>，男，</w:t>
      </w:r>
      <w:r>
        <w:rPr>
          <w:rFonts w:hint="eastAsia" w:asciiTheme="minorEastAsia" w:hAnsiTheme="minorEastAsia"/>
          <w:sz w:val="24"/>
          <w:szCs w:val="24"/>
          <w:lang w:val="en-US" w:eastAsia="zh-CN"/>
        </w:rPr>
        <w:t>2002</w:t>
      </w:r>
      <w:r>
        <w:rPr>
          <w:rFonts w:hint="eastAsia" w:asciiTheme="minorEastAsia" w:hAnsiTheme="minorEastAsia"/>
          <w:sz w:val="24"/>
          <w:szCs w:val="24"/>
        </w:rPr>
        <w:t>年</w:t>
      </w:r>
      <w:r>
        <w:rPr>
          <w:rFonts w:hint="eastAsia" w:asciiTheme="minorEastAsia" w:hAnsiTheme="minorEastAsia"/>
          <w:sz w:val="24"/>
          <w:szCs w:val="24"/>
          <w:lang w:val="en-US" w:eastAsia="zh-CN"/>
        </w:rPr>
        <w:t>12</w:t>
      </w:r>
      <w:r>
        <w:rPr>
          <w:rFonts w:hint="eastAsia" w:asciiTheme="minorEastAsia" w:hAnsiTheme="minorEastAsia"/>
          <w:sz w:val="24"/>
          <w:szCs w:val="24"/>
        </w:rPr>
        <w:t>月出生，</w:t>
      </w:r>
      <w:r>
        <w:rPr>
          <w:rFonts w:hint="eastAsia" w:asciiTheme="minorEastAsia" w:hAnsiTheme="minorEastAsia"/>
          <w:sz w:val="24"/>
          <w:szCs w:val="24"/>
          <w:lang w:val="en-US" w:eastAsia="zh-CN"/>
        </w:rPr>
        <w:t>本科</w:t>
      </w:r>
      <w:r>
        <w:rPr>
          <w:rFonts w:hint="eastAsia" w:asciiTheme="minorEastAsia" w:hAnsiTheme="minorEastAsia"/>
          <w:sz w:val="24"/>
          <w:szCs w:val="24"/>
        </w:rPr>
        <w:t>学历，</w:t>
      </w:r>
    </w:p>
    <w:p w14:paraId="006E32A4">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lang w:val="en-US" w:eastAsia="zh-CN"/>
        </w:rPr>
        <w:t>2008.09-2014.06</w:t>
      </w:r>
      <w:r>
        <w:rPr>
          <w:rFonts w:cs="Arial" w:asciiTheme="minorEastAsia" w:hAnsiTheme="minorEastAsia"/>
          <w:kern w:val="0"/>
          <w:sz w:val="24"/>
          <w:szCs w:val="24"/>
        </w:rPr>
        <w:t>，</w:t>
      </w:r>
      <w:r>
        <w:rPr>
          <w:rFonts w:hint="eastAsia" w:cs="Arial" w:asciiTheme="minorEastAsia" w:hAnsiTheme="minorEastAsia"/>
          <w:bCs/>
          <w:spacing w:val="10"/>
          <w:kern w:val="0"/>
          <w:sz w:val="24"/>
          <w:szCs w:val="24"/>
          <w:lang w:val="en-US" w:eastAsia="zh-CN"/>
        </w:rPr>
        <w:t>安徽省阜阳市颍州区东清小学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6A593717">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lang w:val="en-US" w:eastAsia="zh-CN"/>
        </w:rPr>
        <w:t>2014.09-2017.06</w:t>
      </w:r>
      <w:r>
        <w:rPr>
          <w:rFonts w:cs="Arial" w:asciiTheme="minorEastAsia" w:hAnsiTheme="minorEastAsia"/>
          <w:kern w:val="0"/>
          <w:sz w:val="24"/>
          <w:szCs w:val="24"/>
        </w:rPr>
        <w:t>，</w:t>
      </w:r>
      <w:r>
        <w:rPr>
          <w:rFonts w:hint="eastAsia" w:cs="Arial" w:asciiTheme="minorEastAsia" w:hAnsiTheme="minorEastAsia"/>
          <w:bCs/>
          <w:spacing w:val="10"/>
          <w:kern w:val="0"/>
          <w:sz w:val="24"/>
          <w:szCs w:val="24"/>
          <w:lang w:val="en-US" w:eastAsia="zh-CN"/>
        </w:rPr>
        <w:t>安徽省阜阳市清河中心校</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436FF56E">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lang w:val="en-US" w:eastAsia="zh-CN"/>
        </w:rPr>
        <w:t>2017.09-2020.07</w:t>
      </w:r>
      <w:r>
        <w:rPr>
          <w:rFonts w:cs="Arial" w:asciiTheme="minorEastAsia" w:hAnsiTheme="minorEastAsia"/>
          <w:kern w:val="0"/>
          <w:sz w:val="24"/>
          <w:szCs w:val="24"/>
        </w:rPr>
        <w:t>，</w:t>
      </w:r>
      <w:r>
        <w:rPr>
          <w:rFonts w:hint="eastAsia" w:cs="Arial" w:asciiTheme="minorEastAsia" w:hAnsiTheme="minorEastAsia"/>
          <w:bCs/>
          <w:spacing w:val="10"/>
          <w:kern w:val="0"/>
          <w:sz w:val="24"/>
          <w:szCs w:val="24"/>
          <w:lang w:val="en-US" w:eastAsia="zh-CN"/>
        </w:rPr>
        <w:t>安徽省阜阳市第三中学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4CA5E052">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lang w:val="en-US" w:eastAsia="zh-CN"/>
        </w:rPr>
        <w:t>2020.09-2024.06</w:t>
      </w:r>
      <w:r>
        <w:rPr>
          <w:rFonts w:cs="Arial" w:asciiTheme="minorEastAsia" w:hAnsiTheme="minorEastAsia"/>
          <w:kern w:val="0"/>
          <w:sz w:val="24"/>
          <w:szCs w:val="24"/>
        </w:rPr>
        <w:t>，</w:t>
      </w:r>
      <w:r>
        <w:rPr>
          <w:rFonts w:hint="eastAsia" w:cs="Arial" w:asciiTheme="minorEastAsia" w:hAnsiTheme="minorEastAsia"/>
          <w:kern w:val="0"/>
          <w:sz w:val="24"/>
          <w:szCs w:val="24"/>
          <w:lang w:val="en-US" w:eastAsia="zh-CN"/>
        </w:rPr>
        <w:t>山东科技大学，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793A7B95">
      <w:pPr>
        <w:topLinePunct/>
        <w:adjustRightInd w:val="0"/>
        <w:snapToGrid w:val="0"/>
        <w:spacing w:line="360" w:lineRule="auto"/>
        <w:ind w:firstLine="480" w:firstLineChars="200"/>
        <w:rPr>
          <w:rFonts w:asciiTheme="minorEastAsia" w:hAnsiTheme="minorEastAsia"/>
          <w:sz w:val="24"/>
          <w:szCs w:val="24"/>
        </w:rPr>
      </w:pPr>
      <w:r>
        <w:rPr>
          <w:rFonts w:hint="eastAsia" w:cs="Arial" w:asciiTheme="minorEastAsia" w:hAnsiTheme="minorEastAsia"/>
          <w:kern w:val="0"/>
          <w:sz w:val="24"/>
          <w:szCs w:val="24"/>
          <w:lang w:val="en-US" w:eastAsia="zh-CN"/>
        </w:rPr>
        <w:t>2024.09</w:t>
      </w:r>
      <w:r>
        <w:rPr>
          <w:rFonts w:cs="Arial" w:asciiTheme="minorEastAsia" w:hAnsiTheme="minorEastAsia"/>
          <w:kern w:val="0"/>
          <w:sz w:val="24"/>
          <w:szCs w:val="24"/>
        </w:rPr>
        <w:t>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研究生</w:t>
      </w:r>
      <w:r>
        <w:rPr>
          <w:rFonts w:cs="Arial" w:asciiTheme="minorEastAsia" w:hAnsiTheme="minorEastAsia"/>
          <w:kern w:val="0"/>
          <w:sz w:val="24"/>
          <w:szCs w:val="24"/>
        </w:rPr>
        <w:t>。</w:t>
      </w:r>
      <w:r>
        <w:rPr>
          <w:rFonts w:hint="eastAsia" w:asciiTheme="minorEastAsia" w:hAnsiTheme="minorEastAsia"/>
          <w:sz w:val="24"/>
          <w:szCs w:val="24"/>
        </w:rPr>
        <w:t>现任</w:t>
      </w:r>
      <w:r>
        <w:rPr>
          <w:rFonts w:hint="eastAsia" w:asciiTheme="minorEastAsia" w:hAnsiTheme="minorEastAsia"/>
          <w:sz w:val="24"/>
          <w:szCs w:val="24"/>
          <w:lang w:val="en-US" w:eastAsia="zh-CN"/>
        </w:rPr>
        <w:t>研24-1班长</w:t>
      </w:r>
      <w:r>
        <w:rPr>
          <w:rFonts w:hint="eastAsia" w:asciiTheme="minorEastAsia" w:hAnsiTheme="minorEastAsia"/>
          <w:sz w:val="24"/>
          <w:szCs w:val="24"/>
        </w:rPr>
        <w:t>。</w:t>
      </w:r>
    </w:p>
    <w:p w14:paraId="0014ABA5">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lang w:val="en-US" w:eastAsia="zh-CN"/>
        </w:rPr>
        <w:t>2021</w:t>
      </w:r>
      <w:r>
        <w:rPr>
          <w:rFonts w:hint="eastAsia" w:asciiTheme="minorEastAsia" w:hAnsiTheme="minorEastAsia"/>
          <w:sz w:val="24"/>
          <w:szCs w:val="24"/>
        </w:rPr>
        <w:t>年</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28</w:t>
      </w:r>
      <w:r>
        <w:rPr>
          <w:rFonts w:hint="eastAsia" w:asciiTheme="minorEastAsia" w:hAnsiTheme="minorEastAsia"/>
          <w:sz w:val="24"/>
          <w:szCs w:val="24"/>
        </w:rPr>
        <w:t>日提出入党申请，</w:t>
      </w:r>
      <w:r>
        <w:rPr>
          <w:rFonts w:hint="eastAsia" w:asciiTheme="minorEastAsia" w:hAnsiTheme="minorEastAsia"/>
          <w:sz w:val="24"/>
          <w:szCs w:val="24"/>
          <w:lang w:val="en-US" w:eastAsia="zh-CN"/>
        </w:rPr>
        <w:t>2021</w:t>
      </w:r>
      <w:r>
        <w:rPr>
          <w:rFonts w:hint="eastAsia" w:asciiTheme="minorEastAsia" w:hAnsiTheme="minorEastAsia"/>
          <w:sz w:val="24"/>
          <w:szCs w:val="24"/>
        </w:rPr>
        <w:t>年</w:t>
      </w:r>
      <w:r>
        <w:rPr>
          <w:rFonts w:hint="eastAsia" w:asciiTheme="minorEastAsia" w:hAnsiTheme="minorEastAsia"/>
          <w:sz w:val="24"/>
          <w:szCs w:val="24"/>
          <w:lang w:val="en-US" w:eastAsia="zh-CN"/>
        </w:rPr>
        <w:t>9</w:t>
      </w:r>
      <w:r>
        <w:rPr>
          <w:rFonts w:hint="eastAsia" w:asciiTheme="minorEastAsia" w:hAnsiTheme="minorEastAsia"/>
          <w:sz w:val="24"/>
          <w:szCs w:val="24"/>
        </w:rPr>
        <w:t>月</w:t>
      </w:r>
      <w:r>
        <w:rPr>
          <w:rFonts w:hint="eastAsia" w:asciiTheme="minorEastAsia" w:hAnsiTheme="minorEastAsia"/>
          <w:sz w:val="24"/>
          <w:szCs w:val="24"/>
          <w:lang w:val="en-US" w:eastAsia="zh-CN"/>
        </w:rPr>
        <w:t>20</w:t>
      </w:r>
      <w:r>
        <w:rPr>
          <w:rFonts w:hint="eastAsia" w:asciiTheme="minorEastAsia" w:hAnsiTheme="minorEastAsia"/>
          <w:sz w:val="24"/>
          <w:szCs w:val="24"/>
        </w:rPr>
        <w:t>日经党支部研究确定为入党积极分子，</w:t>
      </w:r>
      <w:r>
        <w:rPr>
          <w:rFonts w:hint="eastAsia" w:asciiTheme="minorEastAsia" w:hAnsiTheme="minorEastAsia"/>
          <w:sz w:val="24"/>
          <w:szCs w:val="24"/>
          <w:lang w:val="en-US" w:eastAsia="zh-CN"/>
        </w:rPr>
        <w:t>2025</w:t>
      </w:r>
      <w:r>
        <w:rPr>
          <w:rFonts w:hint="eastAsia" w:asciiTheme="minorEastAsia" w:hAnsiTheme="minorEastAsia"/>
          <w:sz w:val="24"/>
          <w:szCs w:val="24"/>
        </w:rPr>
        <w:t>年</w:t>
      </w:r>
      <w:r>
        <w:rPr>
          <w:rFonts w:hint="eastAsia" w:asciiTheme="minorEastAsia" w:hAnsiTheme="minorEastAsia"/>
          <w:sz w:val="24"/>
          <w:szCs w:val="24"/>
          <w:lang w:val="en-US" w:eastAsia="zh-CN"/>
        </w:rPr>
        <w:t>10</w:t>
      </w:r>
      <w:r>
        <w:rPr>
          <w:rFonts w:hint="eastAsia" w:asciiTheme="minorEastAsia" w:hAnsiTheme="minorEastAsia"/>
          <w:sz w:val="24"/>
          <w:szCs w:val="24"/>
        </w:rPr>
        <w:t>月</w:t>
      </w:r>
      <w:r>
        <w:rPr>
          <w:rFonts w:hint="eastAsia" w:asciiTheme="minorEastAsia" w:hAnsiTheme="minorEastAsia"/>
          <w:sz w:val="24"/>
          <w:szCs w:val="24"/>
          <w:lang w:val="en-US" w:eastAsia="zh-CN"/>
        </w:rPr>
        <w:t>15</w:t>
      </w:r>
      <w:r>
        <w:rPr>
          <w:rFonts w:hint="eastAsia" w:asciiTheme="minorEastAsia" w:hAnsiTheme="minorEastAsia"/>
          <w:sz w:val="24"/>
          <w:szCs w:val="24"/>
        </w:rPr>
        <w:t>日被列为发展对象。政治审查合格，培养联系人为</w:t>
      </w:r>
      <w:r>
        <w:rPr>
          <w:rFonts w:hint="eastAsia" w:asciiTheme="minorEastAsia" w:hAnsiTheme="minorEastAsia"/>
          <w:sz w:val="24"/>
          <w:szCs w:val="24"/>
          <w:lang w:val="en-US" w:eastAsia="zh-CN"/>
        </w:rPr>
        <w:t>王俊喆</w:t>
      </w:r>
      <w:r>
        <w:rPr>
          <w:rFonts w:hint="eastAsia" w:asciiTheme="minorEastAsia" w:hAnsiTheme="minorEastAsia"/>
          <w:sz w:val="24"/>
          <w:szCs w:val="24"/>
        </w:rPr>
        <w:t>、</w:t>
      </w:r>
      <w:r>
        <w:rPr>
          <w:rFonts w:hint="eastAsia" w:asciiTheme="minorEastAsia" w:hAnsiTheme="minorEastAsia"/>
          <w:sz w:val="24"/>
          <w:szCs w:val="24"/>
          <w:lang w:val="en-US" w:eastAsia="zh-CN"/>
        </w:rPr>
        <w:t>来臣森</w:t>
      </w:r>
      <w:r>
        <w:rPr>
          <w:rFonts w:hint="eastAsia" w:asciiTheme="minorEastAsia" w:hAnsiTheme="minorEastAsia"/>
          <w:sz w:val="24"/>
          <w:szCs w:val="24"/>
        </w:rPr>
        <w:t>，入党介绍人为</w:t>
      </w:r>
      <w:r>
        <w:rPr>
          <w:rFonts w:hint="eastAsia" w:asciiTheme="minorEastAsia" w:hAnsiTheme="minorEastAsia"/>
          <w:sz w:val="24"/>
          <w:szCs w:val="24"/>
          <w:lang w:val="en-US" w:eastAsia="zh-CN"/>
        </w:rPr>
        <w:t>王俊喆</w:t>
      </w:r>
      <w:r>
        <w:rPr>
          <w:rFonts w:hint="eastAsia" w:asciiTheme="minorEastAsia" w:hAnsiTheme="minorEastAsia"/>
          <w:sz w:val="24"/>
          <w:szCs w:val="24"/>
        </w:rPr>
        <w:t>、</w:t>
      </w:r>
      <w:r>
        <w:rPr>
          <w:rFonts w:hint="eastAsia" w:asciiTheme="minorEastAsia" w:hAnsiTheme="minorEastAsia"/>
          <w:sz w:val="24"/>
          <w:szCs w:val="24"/>
          <w:lang w:val="en-US" w:eastAsia="zh-CN"/>
        </w:rPr>
        <w:t>来臣森</w:t>
      </w:r>
      <w:r>
        <w:rPr>
          <w:rFonts w:hint="eastAsia" w:asciiTheme="minorEastAsia" w:hAnsiTheme="minorEastAsia"/>
          <w:sz w:val="24"/>
          <w:szCs w:val="24"/>
        </w:rPr>
        <w:t>。</w:t>
      </w:r>
    </w:p>
    <w:p w14:paraId="1E329032">
      <w:pPr>
        <w:topLinePunct/>
        <w:adjustRightInd w:val="0"/>
        <w:snapToGrid w:val="0"/>
        <w:spacing w:line="360" w:lineRule="auto"/>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2021年11月12日至2021年11月27日，参加由中共山东科技大学地球科学与工程学院委员会组织的入党积极分子培训班，成绩合格。</w:t>
      </w:r>
    </w:p>
    <w:p w14:paraId="2C92F1B5">
      <w:pPr>
        <w:topLinePunct/>
        <w:adjustRightInd w:val="0"/>
        <w:snapToGrid w:val="0"/>
        <w:spacing w:line="360" w:lineRule="auto"/>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2024年10月7日至2021年10月13日，参加由中共中国石油大学（北京）委员会第五分党校组织的入党积极分子培训班，成绩合格。</w:t>
      </w:r>
    </w:p>
    <w:p w14:paraId="5A59A36A">
      <w:pPr>
        <w:topLinePunct/>
        <w:adjustRightInd w:val="0"/>
        <w:snapToGrid w:val="0"/>
        <w:spacing w:line="360" w:lineRule="auto"/>
        <w:ind w:firstLine="480" w:firstLineChars="200"/>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2025年10月18日至2021年10月26日，参加由中共中国石油大学（北京）委员会第五分党校组织的发展对象培训班，成绩合格。</w:t>
      </w:r>
    </w:p>
    <w:p w14:paraId="7BA8CD20">
      <w:pPr>
        <w:topLinePunct/>
        <w:adjustRightInd w:val="0"/>
        <w:snapToGrid w:val="0"/>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公示起止时间：202</w:t>
      </w:r>
      <w:r>
        <w:rPr>
          <w:rFonts w:asciiTheme="minorEastAsia" w:hAnsiTheme="minorEastAsia"/>
          <w:b/>
          <w:sz w:val="24"/>
          <w:szCs w:val="24"/>
        </w:rPr>
        <w:t>5</w:t>
      </w:r>
      <w:r>
        <w:rPr>
          <w:rFonts w:hint="eastAsia" w:asciiTheme="minorEastAsia" w:hAnsiTheme="minorEastAsia"/>
          <w:b/>
          <w:sz w:val="24"/>
          <w:szCs w:val="24"/>
        </w:rPr>
        <w:t>年</w:t>
      </w:r>
      <w:r>
        <w:rPr>
          <w:rFonts w:hint="eastAsia" w:asciiTheme="minorEastAsia" w:hAnsiTheme="minorEastAsia"/>
          <w:b/>
          <w:sz w:val="24"/>
          <w:szCs w:val="24"/>
          <w:lang w:val="en-US" w:eastAsia="zh-CN"/>
        </w:rPr>
        <w:t>11</w:t>
      </w:r>
      <w:r>
        <w:rPr>
          <w:rFonts w:hint="eastAsia" w:asciiTheme="minorEastAsia" w:hAnsiTheme="minorEastAsia"/>
          <w:b/>
          <w:sz w:val="24"/>
          <w:szCs w:val="24"/>
        </w:rPr>
        <w:t>月</w:t>
      </w:r>
      <w:r>
        <w:rPr>
          <w:rFonts w:asciiTheme="minorEastAsia" w:hAnsiTheme="minorEastAsia"/>
          <w:b/>
          <w:sz w:val="24"/>
          <w:szCs w:val="24"/>
        </w:rPr>
        <w:t>1</w:t>
      </w:r>
      <w:r>
        <w:rPr>
          <w:rFonts w:hint="eastAsia" w:asciiTheme="minorEastAsia" w:hAnsiTheme="minorEastAsia"/>
          <w:b/>
          <w:sz w:val="24"/>
          <w:szCs w:val="24"/>
          <w:lang w:val="en-US" w:eastAsia="zh-CN"/>
        </w:rPr>
        <w:t>0</w:t>
      </w:r>
      <w:r>
        <w:rPr>
          <w:rFonts w:hint="eastAsia" w:asciiTheme="minorEastAsia" w:hAnsiTheme="minorEastAsia"/>
          <w:b/>
          <w:sz w:val="24"/>
          <w:szCs w:val="24"/>
        </w:rPr>
        <w:t>日至202</w:t>
      </w:r>
      <w:r>
        <w:rPr>
          <w:rFonts w:asciiTheme="minorEastAsia" w:hAnsiTheme="minorEastAsia"/>
          <w:b/>
          <w:sz w:val="24"/>
          <w:szCs w:val="24"/>
        </w:rPr>
        <w:t>5</w:t>
      </w:r>
      <w:r>
        <w:rPr>
          <w:rFonts w:hint="eastAsia" w:asciiTheme="minorEastAsia" w:hAnsiTheme="minorEastAsia"/>
          <w:b/>
          <w:sz w:val="24"/>
          <w:szCs w:val="24"/>
        </w:rPr>
        <w:t>年</w:t>
      </w:r>
      <w:r>
        <w:rPr>
          <w:rFonts w:hint="eastAsia" w:asciiTheme="minorEastAsia" w:hAnsiTheme="minorEastAsia"/>
          <w:b/>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14</w:t>
      </w:r>
      <w:r>
        <w:rPr>
          <w:rFonts w:hint="eastAsia" w:asciiTheme="minorEastAsia" w:hAnsiTheme="minorEastAsia"/>
          <w:b/>
          <w:sz w:val="24"/>
          <w:szCs w:val="24"/>
        </w:rPr>
        <w:t>日。</w:t>
      </w:r>
      <w:bookmarkStart w:id="4" w:name="_GoBack"/>
      <w:bookmarkEnd w:id="4"/>
    </w:p>
    <w:p w14:paraId="60A56C2B">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公示期间，</w:t>
      </w:r>
      <w:r>
        <w:rPr>
          <w:rFonts w:hint="eastAsia" w:asciiTheme="minorEastAsia" w:hAnsiTheme="minorEastAsia"/>
          <w:sz w:val="24"/>
          <w:szCs w:val="24"/>
          <w:lang w:val="en-US" w:eastAsia="zh-CN"/>
        </w:rPr>
        <w:t>地震模拟成像与反演</w:t>
      </w:r>
      <w:r>
        <w:rPr>
          <w:rFonts w:hint="eastAsia" w:asciiTheme="minorEastAsia" w:hAnsiTheme="minorEastAsia"/>
          <w:sz w:val="24"/>
          <w:szCs w:val="24"/>
        </w:rPr>
        <w:t>党支部和地球物理学院党委接受党员和群众来电、来信、来访。</w:t>
      </w:r>
    </w:p>
    <w:p w14:paraId="507AFE79">
      <w:pPr>
        <w:topLinePunct/>
        <w:adjustRightInd w:val="0"/>
        <w:snapToGrid w:val="0"/>
        <w:spacing w:line="360" w:lineRule="auto"/>
        <w:ind w:firstLine="480" w:firstLineChars="200"/>
        <w:rPr>
          <w:rFonts w:asciiTheme="minorEastAsia" w:hAnsiTheme="minorEastAsia"/>
          <w:sz w:val="24"/>
          <w:szCs w:val="24"/>
        </w:rPr>
      </w:pPr>
    </w:p>
    <w:p w14:paraId="6418B140">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联系人：</w:t>
      </w:r>
      <w:r>
        <w:rPr>
          <w:rFonts w:hint="eastAsia" w:asciiTheme="minorEastAsia" w:hAnsiTheme="minorEastAsia"/>
          <w:sz w:val="24"/>
          <w:szCs w:val="24"/>
          <w:lang w:val="en-US" w:eastAsia="zh-CN"/>
        </w:rPr>
        <w:t>阿加·卡得尔</w:t>
      </w:r>
      <w:r>
        <w:rPr>
          <w:rFonts w:hint="eastAsia" w:asciiTheme="minorEastAsia" w:hAnsiTheme="minorEastAsia"/>
          <w:sz w:val="24"/>
          <w:szCs w:val="24"/>
        </w:rPr>
        <w:t xml:space="preserve">                 </w:t>
      </w:r>
    </w:p>
    <w:p w14:paraId="33AF50F1">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联系电话：8973</w:t>
      </w:r>
      <w:r>
        <w:rPr>
          <w:rFonts w:asciiTheme="minorEastAsia" w:hAnsiTheme="minorEastAsia"/>
          <w:sz w:val="24"/>
          <w:szCs w:val="24"/>
        </w:rPr>
        <w:t>3592</w:t>
      </w:r>
      <w:r>
        <w:rPr>
          <w:rFonts w:hint="eastAsia" w:asciiTheme="minorEastAsia" w:hAnsiTheme="minorEastAsia"/>
          <w:sz w:val="24"/>
          <w:szCs w:val="24"/>
        </w:rPr>
        <w:t xml:space="preserve">                  </w:t>
      </w:r>
    </w:p>
    <w:p w14:paraId="2D48408B">
      <w:pPr>
        <w:topLinePunct/>
        <w:adjustRightInd w:val="0"/>
        <w:snapToGrid w:val="0"/>
        <w:spacing w:line="360" w:lineRule="auto"/>
        <w:ind w:firstLine="480" w:firstLineChars="200"/>
        <w:jc w:val="left"/>
        <w:rPr>
          <w:rFonts w:asciiTheme="minorEastAsia" w:hAnsiTheme="minorEastAsia"/>
          <w:bCs/>
          <w:sz w:val="24"/>
          <w:szCs w:val="24"/>
        </w:rPr>
      </w:pPr>
      <w:r>
        <w:rPr>
          <w:rFonts w:hint="eastAsia" w:asciiTheme="minorEastAsia" w:hAnsiTheme="minorEastAsia"/>
          <w:sz w:val="24"/>
          <w:szCs w:val="24"/>
        </w:rPr>
        <w:t>来信来访地址：北京市昌平区中国石油大学(北京)</w:t>
      </w:r>
      <w:r>
        <w:rPr>
          <w:rFonts w:hint="eastAsia" w:asciiTheme="minorEastAsia" w:hAnsiTheme="minorEastAsia"/>
          <w:bCs/>
          <w:sz w:val="24"/>
          <w:szCs w:val="24"/>
        </w:rPr>
        <w:t>地质楼5</w:t>
      </w:r>
      <w:r>
        <w:rPr>
          <w:rFonts w:asciiTheme="minorEastAsia" w:hAnsiTheme="minorEastAsia"/>
          <w:bCs/>
          <w:sz w:val="24"/>
          <w:szCs w:val="24"/>
        </w:rPr>
        <w:t>22</w:t>
      </w:r>
      <w:r>
        <w:rPr>
          <w:rFonts w:hint="eastAsia" w:asciiTheme="minorEastAsia" w:hAnsiTheme="minorEastAsia"/>
          <w:bCs/>
          <w:sz w:val="24"/>
          <w:szCs w:val="24"/>
        </w:rPr>
        <w:t>室</w:t>
      </w:r>
    </w:p>
    <w:p w14:paraId="106A244F">
      <w:pPr>
        <w:topLinePunct/>
        <w:adjustRightInd w:val="0"/>
        <w:snapToGrid w:val="0"/>
        <w:spacing w:line="360" w:lineRule="auto"/>
        <w:ind w:firstLine="480" w:firstLineChars="200"/>
        <w:jc w:val="left"/>
        <w:rPr>
          <w:rFonts w:asciiTheme="minorEastAsia" w:hAnsiTheme="minorEastAsia"/>
          <w:sz w:val="24"/>
          <w:szCs w:val="24"/>
        </w:rPr>
      </w:pPr>
    </w:p>
    <w:p w14:paraId="57A0E35E">
      <w:pPr>
        <w:topLinePunct/>
        <w:adjustRightInd w:val="0"/>
        <w:snapToGrid w:val="0"/>
        <w:spacing w:line="360" w:lineRule="auto"/>
        <w:jc w:val="right"/>
        <w:rPr>
          <w:rFonts w:asciiTheme="minorEastAsia" w:hAnsiTheme="minorEastAsia"/>
          <w:sz w:val="24"/>
          <w:szCs w:val="24"/>
        </w:rPr>
      </w:pPr>
      <w:r>
        <w:rPr>
          <w:rFonts w:hint="eastAsia" w:asciiTheme="minorEastAsia" w:hAnsiTheme="minorEastAsia"/>
          <w:sz w:val="24"/>
          <w:szCs w:val="24"/>
        </w:rPr>
        <w:t>中共中国石油大学（北京）</w:t>
      </w:r>
      <w:r>
        <w:rPr>
          <w:rFonts w:hint="eastAsia" w:cs="宋体" w:asciiTheme="minorEastAsia" w:hAnsiTheme="minorEastAsia"/>
          <w:bCs/>
          <w:spacing w:val="10"/>
          <w:kern w:val="0"/>
          <w:sz w:val="24"/>
          <w:szCs w:val="24"/>
        </w:rPr>
        <w:t>地球物理学院</w:t>
      </w:r>
      <w:r>
        <w:rPr>
          <w:rFonts w:hint="eastAsia" w:asciiTheme="minorEastAsia" w:hAnsiTheme="minorEastAsia"/>
          <w:sz w:val="24"/>
          <w:szCs w:val="24"/>
        </w:rPr>
        <w:t>党委</w:t>
      </w:r>
    </w:p>
    <w:p w14:paraId="4F9E8382">
      <w:pPr>
        <w:topLinePunct/>
        <w:adjustRightInd w:val="0"/>
        <w:snapToGrid w:val="0"/>
        <w:spacing w:line="360" w:lineRule="auto"/>
        <w:ind w:right="1680"/>
        <w:jc w:val="right"/>
      </w:pPr>
      <w:r>
        <w:rPr>
          <w:rFonts w:hint="eastAsia" w:cs="宋体" w:asciiTheme="minorEastAsia" w:hAnsiTheme="minorEastAsia"/>
          <w:bCs/>
          <w:spacing w:val="10"/>
          <w:kern w:val="0"/>
          <w:sz w:val="24"/>
          <w:szCs w:val="24"/>
        </w:rPr>
        <w:t>202</w:t>
      </w:r>
      <w:r>
        <w:rPr>
          <w:rFonts w:cs="宋体" w:asciiTheme="minorEastAsia" w:hAnsiTheme="minorEastAsia"/>
          <w:bCs/>
          <w:spacing w:val="10"/>
          <w:kern w:val="0"/>
          <w:sz w:val="24"/>
          <w:szCs w:val="24"/>
        </w:rPr>
        <w:t>5</w:t>
      </w:r>
      <w:r>
        <w:rPr>
          <w:rFonts w:hint="eastAsia" w:cs="宋体" w:asciiTheme="minorEastAsia" w:hAnsiTheme="minorEastAsia"/>
          <w:bCs/>
          <w:spacing w:val="10"/>
          <w:kern w:val="0"/>
          <w:sz w:val="24"/>
          <w:szCs w:val="24"/>
        </w:rPr>
        <w:t>年</w:t>
      </w:r>
      <w:r>
        <w:rPr>
          <w:rFonts w:hint="eastAsia" w:cs="宋体" w:asciiTheme="minorEastAsia" w:hAnsiTheme="minorEastAsia"/>
          <w:bCs/>
          <w:spacing w:val="10"/>
          <w:kern w:val="0"/>
          <w:sz w:val="24"/>
          <w:szCs w:val="24"/>
          <w:lang w:val="en-US" w:eastAsia="zh-CN"/>
        </w:rPr>
        <w:t>11</w:t>
      </w:r>
      <w:r>
        <w:rPr>
          <w:rFonts w:hint="eastAsia" w:cs="宋体" w:asciiTheme="minorEastAsia" w:hAnsiTheme="minorEastAsia"/>
          <w:bCs/>
          <w:spacing w:val="10"/>
          <w:kern w:val="0"/>
          <w:sz w:val="24"/>
          <w:szCs w:val="24"/>
        </w:rPr>
        <w:t>月</w:t>
      </w:r>
      <w:r>
        <w:rPr>
          <w:rFonts w:hint="eastAsia" w:cs="宋体" w:asciiTheme="minorEastAsia" w:hAnsiTheme="minorEastAsia"/>
          <w:bCs/>
          <w:spacing w:val="10"/>
          <w:kern w:val="0"/>
          <w:sz w:val="24"/>
          <w:szCs w:val="24"/>
          <w:lang w:val="en-US" w:eastAsia="zh-CN"/>
        </w:rPr>
        <w:t>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lkODYxMjA4OTFmYjBmOGIxOGUxY2Y4N2E1Y2NhNjYifQ=="/>
  </w:docVars>
  <w:rsids>
    <w:rsidRoot w:val="00915C68"/>
    <w:rsid w:val="00027EF9"/>
    <w:rsid w:val="00054BDC"/>
    <w:rsid w:val="001240F6"/>
    <w:rsid w:val="0017068B"/>
    <w:rsid w:val="00171C41"/>
    <w:rsid w:val="00175C5B"/>
    <w:rsid w:val="002231AE"/>
    <w:rsid w:val="002275BD"/>
    <w:rsid w:val="00423694"/>
    <w:rsid w:val="004346B6"/>
    <w:rsid w:val="0043489E"/>
    <w:rsid w:val="00471610"/>
    <w:rsid w:val="00502050"/>
    <w:rsid w:val="00596598"/>
    <w:rsid w:val="00597AD7"/>
    <w:rsid w:val="006141B9"/>
    <w:rsid w:val="006529FF"/>
    <w:rsid w:val="006F1E12"/>
    <w:rsid w:val="00810F70"/>
    <w:rsid w:val="00824D7E"/>
    <w:rsid w:val="00852035"/>
    <w:rsid w:val="0086706E"/>
    <w:rsid w:val="008A3B0D"/>
    <w:rsid w:val="00915C68"/>
    <w:rsid w:val="009575A0"/>
    <w:rsid w:val="0098286E"/>
    <w:rsid w:val="009C3D86"/>
    <w:rsid w:val="00A16A57"/>
    <w:rsid w:val="00A4378C"/>
    <w:rsid w:val="00AC4805"/>
    <w:rsid w:val="00B261EA"/>
    <w:rsid w:val="00B34E84"/>
    <w:rsid w:val="00C0361F"/>
    <w:rsid w:val="00C262EA"/>
    <w:rsid w:val="00CE138D"/>
    <w:rsid w:val="00CE5C30"/>
    <w:rsid w:val="00E37ECF"/>
    <w:rsid w:val="00E75B30"/>
    <w:rsid w:val="00E80833"/>
    <w:rsid w:val="00EC1108"/>
    <w:rsid w:val="00F109A1"/>
    <w:rsid w:val="00F65BBC"/>
    <w:rsid w:val="11A46DCC"/>
    <w:rsid w:val="34E5177F"/>
    <w:rsid w:val="44B2053A"/>
    <w:rsid w:val="5C1F3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Pages>
  <Words>494</Words>
  <Characters>569</Characters>
  <Lines>4</Lines>
  <Paragraphs>1</Paragraphs>
  <TotalTime>53</TotalTime>
  <ScaleCrop>false</ScaleCrop>
  <LinksUpToDate>false</LinksUpToDate>
  <CharactersWithSpaces>608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2015-04-29T09:03:00Z</dcterms:created>
  <dc:creator>User</dc:creator>
  <cp:lastModifiedBy>方驰</cp:lastModifiedBy>
  <dcterms:modified xsi:type="dcterms:W3CDTF">2025-11-05T07:27:21Z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7200C118A66D4325BB1BA845B2A47138</vt:lpwstr>
  </property>
  <property fmtid="{D5CDD505-2E9C-101B-9397-08002B2CF9AE}" pid="4" name="KSOTemplateDocerSaveRecord">
    <vt:lpwstr>eyJoZGlkIjoiMDM5ZWU3YmZkYWRlMTg2ZWQ5ZTEwYWY4MzI2MTA3YjUiLCJ1c2VySWQiOiIxNjU5NzY3MTYzIn0=</vt:lpwstr>
  </property>
</Properties>
</file>