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C43D8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中国石油大学（北京）</w:t>
      </w:r>
      <w:bookmarkStart w:id="0" w:name="_Hlk187938161"/>
      <w:r>
        <w:rPr>
          <w:rFonts w:hint="eastAsia" w:ascii="黑体" w:eastAsia="黑体"/>
          <w:b/>
          <w:sz w:val="30"/>
          <w:szCs w:val="30"/>
        </w:rPr>
        <w:t>工程硕士</w:t>
      </w:r>
    </w:p>
    <w:p w14:paraId="7993821E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产品设计类实践成果</w:t>
      </w:r>
      <w:bookmarkEnd w:id="0"/>
      <w:r>
        <w:rPr>
          <w:rFonts w:hint="eastAsia" w:ascii="黑体" w:eastAsia="黑体"/>
          <w:b/>
          <w:sz w:val="30"/>
          <w:szCs w:val="30"/>
        </w:rPr>
        <w:t>鉴定评价指标体系</w:t>
      </w:r>
    </w:p>
    <w:tbl>
      <w:tblPr>
        <w:tblStyle w:val="4"/>
        <w:tblW w:w="89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40"/>
        <w:gridCol w:w="2192"/>
        <w:gridCol w:w="3617"/>
        <w:gridCol w:w="1023"/>
        <w:gridCol w:w="1073"/>
      </w:tblGrid>
      <w:tr w14:paraId="62059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9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3B222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实践成果各项指标评价</w:t>
            </w:r>
          </w:p>
        </w:tc>
      </w:tr>
      <w:tr w14:paraId="1BD1F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05C33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</w:t>
            </w:r>
          </w:p>
          <w:p w14:paraId="07CDDA09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24603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4CA84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主要观测点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9F34F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参考</w:t>
            </w:r>
          </w:p>
          <w:p w14:paraId="7E87F0DE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权重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06651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打分</w:t>
            </w:r>
          </w:p>
        </w:tc>
      </w:tr>
      <w:tr w14:paraId="5C71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1DF1E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选</w:t>
            </w:r>
          </w:p>
          <w:p w14:paraId="68897669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题</w:t>
            </w:r>
          </w:p>
          <w:p w14:paraId="7C90854A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(10)</w:t>
            </w: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65E58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1.1选题背景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E368D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来源于工程实际</w:t>
            </w:r>
          </w:p>
          <w:p w14:paraId="022F9E3C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系所属专业领域的研究范畴，鼓励学科专业交叉。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D6238F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  <w:r>
              <w:rPr>
                <w:rFonts w:ascii="宋体" w:hAnsi="宋体" w:cs="宋体"/>
                <w:kern w:val="0"/>
              </w:rPr>
              <w:t>0</w:t>
            </w:r>
          </w:p>
        </w:tc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1F14E4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4ED3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1978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B78F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1.2目的及意义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4ADCE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目的明确</w:t>
            </w:r>
          </w:p>
          <w:p w14:paraId="081CB545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具有必要性</w:t>
            </w:r>
          </w:p>
          <w:p w14:paraId="5062CE17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具有应用前景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920C5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B0C4C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12C06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0E299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内</w:t>
            </w:r>
          </w:p>
          <w:p w14:paraId="05A1C567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容</w:t>
            </w:r>
          </w:p>
          <w:p w14:paraId="2A1EAE47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(45)</w:t>
            </w: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0938F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2.1国内外相关研究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D6DF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文献资料的全面性、系统性;</w:t>
            </w:r>
          </w:p>
          <w:p w14:paraId="2FB52804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总结归纳的客观性、正确性。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CF6CC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</w:t>
            </w:r>
            <w:r>
              <w:rPr>
                <w:rFonts w:ascii="宋体" w:hAnsi="宋体" w:cs="宋体"/>
                <w:kern w:val="0"/>
              </w:rPr>
              <w:t>5</w:t>
            </w:r>
          </w:p>
        </w:tc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4C5AD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3ACD5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EFF8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09AA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2.2设计内容的合理性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468F1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方案合理，依据可靠;</w:t>
            </w:r>
          </w:p>
          <w:p w14:paraId="636AC981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合理运用了基本理论及专业知识;</w:t>
            </w:r>
          </w:p>
          <w:p w14:paraId="12C13F8B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综合运用了技术经济、人文和环保知识。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AF7DA2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7363ED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02864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1DCF3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64DDD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2.3设计方法的科学性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5ED3A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设计方法科学、合理、可行;</w:t>
            </w:r>
          </w:p>
          <w:p w14:paraId="046AB107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技术手段先进、实用。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5FCB0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BA6AE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064AC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187E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A8C57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2.4工作的难度及工作量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6CC09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具有一定难度</w:t>
            </w:r>
          </w:p>
          <w:p w14:paraId="37EE345C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工作量饱满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B8503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AAE3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7974F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EAD1E6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bookmarkStart w:id="1" w:name="_GoBack" w:colFirst="4" w:colLast="4"/>
            <w:r>
              <w:rPr>
                <w:rFonts w:hint="eastAsia" w:ascii="宋体" w:hAnsi="宋体" w:cs="宋体"/>
                <w:kern w:val="0"/>
              </w:rPr>
              <w:t>成</w:t>
            </w:r>
          </w:p>
          <w:p w14:paraId="11835433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果</w:t>
            </w:r>
          </w:p>
          <w:p w14:paraId="7641F4E0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(30)</w:t>
            </w: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3919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  <w:r>
              <w:rPr>
                <w:rFonts w:ascii="宋体" w:hAnsi="宋体" w:cs="宋体"/>
                <w:kern w:val="0"/>
              </w:rPr>
              <w:t>.1</w:t>
            </w:r>
            <w:r>
              <w:rPr>
                <w:rFonts w:hint="eastAsia" w:ascii="宋体" w:hAnsi="宋体" w:cs="宋体"/>
                <w:kern w:val="0"/>
              </w:rPr>
              <w:t>设计成果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75A81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设计图纸完整;</w:t>
            </w:r>
          </w:p>
          <w:p w14:paraId="412812AE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符合国家和行业相关标准;</w:t>
            </w:r>
          </w:p>
          <w:p w14:paraId="396174F4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实践成果展示或评鉴验证。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D08303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  <w:r>
              <w:rPr>
                <w:rFonts w:ascii="宋体" w:hAnsi="宋体" w:cs="宋体"/>
                <w:kern w:val="0"/>
              </w:rPr>
              <w:t>0</w:t>
            </w:r>
          </w:p>
        </w:tc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3F0A24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bookmarkEnd w:id="1"/>
      <w:tr w14:paraId="65C8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580CDA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1D08D">
            <w:pPr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  <w:r>
              <w:rPr>
                <w:rFonts w:ascii="宋体" w:hAnsi="宋体" w:cs="宋体"/>
                <w:kern w:val="0"/>
              </w:rPr>
              <w:t>.2</w:t>
            </w:r>
            <w:r>
              <w:rPr>
                <w:rFonts w:hint="eastAsia" w:ascii="宋体" w:hAnsi="宋体" w:cs="宋体"/>
                <w:kern w:val="0"/>
              </w:rPr>
              <w:t>设计成果的实用性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A8465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具有工程应用价值;</w:t>
            </w:r>
          </w:p>
          <w:p w14:paraId="0F15E1FF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可产生经济或社会效益。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BBC2B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E90DD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7AB9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1304B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8ECE">
            <w:pPr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  <w:r>
              <w:rPr>
                <w:rFonts w:ascii="宋体" w:hAnsi="宋体" w:cs="宋体"/>
                <w:kern w:val="0"/>
              </w:rPr>
              <w:t>.3</w:t>
            </w:r>
            <w:r>
              <w:rPr>
                <w:rFonts w:hint="eastAsia" w:ascii="宋体" w:hAnsi="宋体" w:cs="宋体"/>
                <w:kern w:val="0"/>
              </w:rPr>
              <w:t>设计成果的新颖性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13B57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体现作者的新思路或新见解。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E75E4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ED53EB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7C314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5C605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A605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lang w:val="en-US" w:eastAsia="zh-CN"/>
              </w:rPr>
              <w:t>3.4设计成果展示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AD32B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lang w:val="en-US" w:eastAsia="zh-CN"/>
              </w:rPr>
              <w:t>成果</w:t>
            </w:r>
            <w:r>
              <w:rPr>
                <w:rFonts w:hint="eastAsia" w:ascii="宋体" w:hAnsi="宋体" w:cs="宋体"/>
                <w:color w:val="FF0000"/>
                <w:kern w:val="0"/>
              </w:rPr>
              <w:t>展示精炼、生动、充分。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7A419D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790CC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7F59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17BD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写</w:t>
            </w:r>
          </w:p>
          <w:p w14:paraId="143F6962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作</w:t>
            </w:r>
          </w:p>
          <w:p w14:paraId="5FBA7F29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(15)</w:t>
            </w: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2855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4.1摘要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0EF96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表述简洁、规范</w:t>
            </w:r>
          </w:p>
          <w:p w14:paraId="7F243BDC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反映工程设计的核心内容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19561E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  <w:r>
              <w:rPr>
                <w:rFonts w:ascii="宋体" w:hAnsi="宋体" w:cs="宋体"/>
                <w:kern w:val="0"/>
              </w:rPr>
              <w:t>5</w:t>
            </w:r>
          </w:p>
        </w:tc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0985A7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400E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22133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06722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4.2文字论述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179BD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具有较强的系统性与逻辑性</w:t>
            </w:r>
          </w:p>
          <w:p w14:paraId="7C982132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文字表达清晰，图表、公式规范</w:t>
            </w:r>
          </w:p>
          <w:p w14:paraId="733E7DB0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技术文件规范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8B2F6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6621B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1018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2F72E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14C11"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4.3参考文献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1666">
            <w:pPr>
              <w:widowControl/>
              <w:ind w:left="25" w:leftChars="12" w:firstLine="2" w:firstLineChars="1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引用文献的真实性、相关性、规范性、时效性。</w:t>
            </w:r>
          </w:p>
        </w:tc>
        <w:tc>
          <w:tcPr>
            <w:tcW w:w="10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0206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7825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 w14:paraId="266CE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6B48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综合得分（各项相加）</w:t>
            </w:r>
          </w:p>
        </w:tc>
        <w:tc>
          <w:tcPr>
            <w:tcW w:w="10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08B0A1"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</w:p>
        </w:tc>
      </w:tr>
      <w:tr w14:paraId="4693D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FC0EF9">
            <w:pPr>
              <w:widowControl/>
              <w:jc w:val="center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是否同意答辩</w:t>
            </w:r>
          </w:p>
        </w:tc>
        <w:tc>
          <w:tcPr>
            <w:tcW w:w="790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73EDF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□直接答辩    □不同意答辩（小于60分）</w:t>
            </w:r>
          </w:p>
        </w:tc>
      </w:tr>
    </w:tbl>
    <w:p w14:paraId="30C848B3">
      <w:pPr>
        <w:rPr>
          <w:rFonts w:hint="eastAsia" w:ascii="黑体" w:hAnsi="黑体" w:eastAsia="黑体"/>
          <w:b/>
          <w:bCs/>
          <w:kern w:val="0"/>
          <w:sz w:val="17"/>
          <w:szCs w:val="17"/>
        </w:rPr>
      </w:pPr>
      <w:r>
        <w:rPr>
          <w:rFonts w:hint="eastAsia" w:ascii="黑体" w:hAnsi="黑体" w:eastAsia="黑体"/>
          <w:b/>
          <w:bCs/>
          <w:kern w:val="0"/>
          <w:sz w:val="17"/>
          <w:szCs w:val="17"/>
        </w:rPr>
        <w:t>注：1、评价结论分为优秀、良好、合格、不合格四种。优秀：总分≥85；良好：85&gt;总分≥75；合格：75&gt;总分≥60；不合格：总分&lt;60。</w:t>
      </w:r>
    </w:p>
    <w:p w14:paraId="1353FCBA">
      <w:r>
        <w:rPr>
          <w:rFonts w:ascii="黑体" w:hAnsi="黑体" w:eastAsia="黑体"/>
          <w:b/>
          <w:bCs/>
          <w:kern w:val="0"/>
          <w:sz w:val="17"/>
          <w:szCs w:val="17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jNTc3NDEwNjQ3NmFhZmJhNzFkZWY4OWEyM2ZiNjcifQ=="/>
  </w:docVars>
  <w:rsids>
    <w:rsidRoot w:val="00133485"/>
    <w:rsid w:val="00133485"/>
    <w:rsid w:val="00461969"/>
    <w:rsid w:val="00B564BA"/>
    <w:rsid w:val="15DF1546"/>
    <w:rsid w:val="7985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583</Characters>
  <Lines>5</Lines>
  <Paragraphs>1</Paragraphs>
  <TotalTime>0</TotalTime>
  <ScaleCrop>false</ScaleCrop>
  <LinksUpToDate>false</LinksUpToDate>
  <CharactersWithSpaces>587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2025-06-05T01:09:00Z</dcterms:created>
  <dc:creator>尹美尧</dc:creator>
  <cp:lastModifiedBy>尹美尧</cp:lastModifiedBy>
  <dcterms:modified xsi:type="dcterms:W3CDTF">2025-10-23T10:30:44Z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A5D72B1B85F845468AA9475990AC810D_12</vt:lpwstr>
  </property>
</Properties>
</file>