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jc w:val="left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附件七：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</w:t>
      </w:r>
      <w:r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年中国石油大学（北京）学生社会实践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优秀个人评选工作安排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Lines="50" w:after="0" w:line="640" w:lineRule="exact"/>
        <w:ind w:left="0" w:firstLine="0"/>
        <w:jc w:val="both"/>
        <w:textAlignment w:val="auto"/>
        <w:rPr>
          <w:rFonts w:hint="eastAsia" w:ascii="仿宋" w:hAnsi="仿宋" w:eastAsia="仿宋" w:cs="仿宋"/>
          <w:b/>
          <w:color w:val="auto"/>
          <w:sz w:val="32"/>
          <w:szCs w:val="32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</w:rPr>
        <w:t>各院</w:t>
      </w:r>
      <w:r>
        <w:rPr>
          <w:rFonts w:hint="default" w:ascii="仿宋" w:hAnsi="仿宋" w:eastAsia="仿宋" w:cs="仿宋"/>
          <w:b/>
          <w:color w:val="auto"/>
          <w:sz w:val="32"/>
          <w:szCs w:val="32"/>
        </w:rPr>
        <w:t>团</w:t>
      </w:r>
      <w:r>
        <w:rPr>
          <w:rFonts w:hint="eastAsia" w:ascii="仿宋" w:hAnsi="仿宋" w:eastAsia="仿宋" w:cs="仿宋"/>
          <w:b/>
          <w:color w:val="auto"/>
          <w:sz w:val="32"/>
          <w:szCs w:val="32"/>
        </w:rPr>
        <w:t>委：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after="0" w:line="560" w:lineRule="exact"/>
        <w:ind w:left="-15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鼓励同学们积极投身社会实践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在实践中贡献个人力量，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校团委面向参与本年度社会实践的全体学生开展</w:t>
      </w:r>
      <w:r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  <w:t>优秀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个人评奖，通过</w:t>
      </w:r>
      <w:r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  <w:t>团队自荐、挂靠单位初评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和</w:t>
      </w:r>
      <w:r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  <w:t>校级终评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的</w:t>
      </w:r>
      <w:r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  <w:t>环节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，</w:t>
      </w:r>
      <w:r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  <w:t>校院两级团委逐层选拔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评选出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200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名优秀个人。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Lines="50" w:after="0" w:line="640" w:lineRule="exact"/>
        <w:ind w:left="0" w:leftChars="0" w:firstLine="0" w:firstLineChars="0"/>
        <w:contextualSpacing/>
        <w:jc w:val="both"/>
        <w:textAlignment w:val="auto"/>
        <w:rPr>
          <w:rFonts w:hint="default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 xml:space="preserve">一、评选流程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（一）</w:t>
      </w:r>
      <w:r>
        <w:rPr>
          <w:rFonts w:hint="default" w:ascii="楷体" w:hAnsi="楷体" w:eastAsia="楷体" w:cs="楷体"/>
          <w:b/>
          <w:bCs/>
          <w:sz w:val="32"/>
          <w:szCs w:val="32"/>
          <w:lang w:val="en-US" w:eastAsia="zh-CN"/>
        </w:rPr>
        <w:t>团队</w:t>
      </w: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自荐：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9月</w:t>
      </w:r>
      <w:r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  <w:t>12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日</w:t>
      </w:r>
      <w:r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  <w:t>10:00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前将《附件7-1：202</w:t>
      </w:r>
      <w:r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年中国石油大学（北京）学生社会实践优秀个人申报表》交至挂靠单位。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（二）</w:t>
      </w:r>
      <w:r>
        <w:rPr>
          <w:rFonts w:hint="default" w:ascii="楷体" w:hAnsi="楷体" w:eastAsia="楷体" w:cs="楷体"/>
          <w:b/>
          <w:bCs/>
          <w:sz w:val="32"/>
          <w:szCs w:val="32"/>
          <w:lang w:val="en-US" w:eastAsia="zh-CN"/>
        </w:rPr>
        <w:t>挂靠单位初评</w:t>
      </w: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firstLine="640" w:firstLineChars="200"/>
        <w:jc w:val="left"/>
        <w:textAlignment w:val="auto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挂靠单位对优秀个人进行初审，将推荐参评人员的相关信息填写至《附件14：202</w:t>
      </w:r>
      <w:r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年中国石油大学（北京）学生社会实践评优汇总表——优秀个人推荐汇总表》中（各单位推选名额详见《附件12：202</w:t>
      </w:r>
      <w:r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年中国石油大学（北京）学生社会实践相关推荐数目分配表》），9月</w:t>
      </w:r>
      <w:r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  <w:t>19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日23:00前向团委提交汇总表及报名表。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N/>
        <w:bidi w:val="0"/>
        <w:adjustRightInd/>
        <w:snapToGrid/>
        <w:spacing w:before="0" w:beforeAutospacing="0" w:after="0" w:afterAutospacing="0" w:line="560" w:lineRule="exact"/>
        <w:ind w:right="0"/>
        <w:jc w:val="both"/>
        <w:textAlignment w:val="auto"/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（三）</w:t>
      </w:r>
      <w:r>
        <w:rPr>
          <w:rFonts w:hint="default" w:ascii="楷体" w:hAnsi="楷体" w:eastAsia="楷体" w:cs="楷体"/>
          <w:b/>
          <w:bCs/>
          <w:sz w:val="32"/>
          <w:szCs w:val="32"/>
          <w:lang w:val="en-US" w:eastAsia="zh-CN"/>
        </w:rPr>
        <w:t>校级终评</w:t>
      </w: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after="0" w:line="560" w:lineRule="exact"/>
        <w:ind w:left="-15" w:firstLine="640" w:firstLineChars="200"/>
        <w:jc w:val="both"/>
        <w:textAlignment w:val="auto"/>
        <w:rPr>
          <w:rFonts w:hint="default" w:ascii="仿宋" w:hAnsi="仿宋" w:eastAsia="仿宋" w:cs="仿宋"/>
          <w:sz w:val="32"/>
          <w:szCs w:val="32"/>
          <w:lang w:val="en-US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根据挂靠单位上报材料进行核实和认定。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Lines="50" w:after="0" w:line="640" w:lineRule="exact"/>
        <w:ind w:left="0" w:leftChars="0" w:firstLine="0" w:firstLineChars="0"/>
        <w:contextualSpacing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 xml:space="preserve">二、评选标准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 在实践选题和总结过程中提出了深刻或创新的见解；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 在实践中表现出突出的组织工作能力；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 实践成果具有政策、学术价值，形成一定社会影响力；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4. 能够充分整合各方面资源，积极打造社会实践品牌、建设社会实践基地等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优先</w:t>
      </w:r>
      <w:r>
        <w:rPr>
          <w:rFonts w:hint="eastAsia" w:ascii="仿宋" w:hAnsi="仿宋" w:eastAsia="仿宋" w:cs="仿宋"/>
          <w:sz w:val="32"/>
          <w:szCs w:val="32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5. 其他在实践过程中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有</w:t>
      </w:r>
      <w:r>
        <w:rPr>
          <w:rFonts w:hint="eastAsia" w:ascii="仿宋" w:hAnsi="仿宋" w:eastAsia="仿宋" w:cs="仿宋"/>
          <w:sz w:val="32"/>
          <w:szCs w:val="32"/>
        </w:rPr>
        <w:t xml:space="preserve">受到广泛认同的事迹；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6. 在202</w:t>
      </w:r>
      <w:r>
        <w:rPr>
          <w:rFonts w:hint="default" w:ascii="仿宋" w:hAnsi="仿宋" w:eastAsia="仿宋" w:cs="仿宋"/>
          <w:sz w:val="32"/>
          <w:szCs w:val="32"/>
          <w:lang w:val="en-US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全年内持续开展社会实践，并取得优秀成果。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40" w:lineRule="exact"/>
        <w:ind w:left="0" w:leftChars="0" w:firstLine="0" w:firstLineChars="0"/>
        <w:contextualSpacing/>
        <w:jc w:val="both"/>
        <w:textAlignment w:val="auto"/>
        <w:rPr>
          <w:rFonts w:hint="default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三、注意事项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 xml:space="preserve">各学院提交时应注意，填写附件14时，排序应为学院的推荐顺序。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after="0" w:line="56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after="0" w:line="56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after="0" w:line="560" w:lineRule="exact"/>
        <w:ind w:left="566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after="0" w:line="560" w:lineRule="exact"/>
        <w:ind w:left="566" w:firstLine="640" w:firstLineChars="200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共青团中国石油大学（北京）委员会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after="0" w:line="560" w:lineRule="exact"/>
        <w:ind w:left="566" w:firstLine="640" w:firstLineChars="200"/>
        <w:jc w:val="right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202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年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6ACA262-578F-44AC-861D-980E27C53FD4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6980F4F3-481B-4783-A269-1A4BE5CAAFA8}"/>
  </w:font>
  <w:font w:name="方正小标宋简体">
    <w:altName w:val="方正舒体"/>
    <w:panose1 w:val="02000000000000000000"/>
    <w:charset w:val="86"/>
    <w:family w:val="auto"/>
    <w:pitch w:val="default"/>
    <w:sig w:usb0="00000000" w:usb1="00000000" w:usb2="00000000" w:usb3="00000000" w:csb0="00040000" w:csb1="00000000"/>
    <w:embedRegular r:id="rId3" w:fontKey="{2E8C58EB-D87A-496A-B55C-D03C485CB58D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6481F8E0-6028-4C05-AC84-3A39B7AD38BC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5" w:fontKey="{1F09E300-4589-45B5-B5E2-79259A547783}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0CD6EE8"/>
    <w:rsid w:val="768C7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Autospacing="0" w:after="33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qFormat/>
    <w:uiPriority w:val="0"/>
  </w:style>
  <w:style w:type="table" w:default="1" w:styleId="4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caption"/>
    <w:basedOn w:val="1"/>
    <w:next w:val="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Arial" w:hAnsi="Arial" w:eastAsia="黑体" w:cs="Times New Roman"/>
      <w:kern w:val="2"/>
      <w:sz w:val="20"/>
      <w:szCs w:val="20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572</Words>
  <Characters>613</Characters>
  <Paragraphs>27</Paragraphs>
  <TotalTime>0</TotalTime>
  <ScaleCrop>false</ScaleCrop>
  <LinksUpToDate>false</LinksUpToDate>
  <CharactersWithSpaces>631</CharactersWithSpaces>
  <Application>WPS Office_11.1.0.10009_F1E327BC-269C-435d-A152-05C5408002CA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2023-08-15T19:12:00Z</dcterms:created>
  <dc:creator>微信用户</dc:creator>
  <cp:lastModifiedBy>WPS_1689830637</cp:lastModifiedBy>
  <dcterms:modified xsi:type="dcterms:W3CDTF">2024-09-05T02:52:10Z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2052-11.1.0.10009</vt:lpwstr>
  </property>
  <property fmtid="{D5CDD505-2E9C-101B-9397-08002B2CF9AE}" pid="3" name="ICV">
    <vt:lpwstr>E15359E637BA4449A385E8E31D26CA6E_13</vt:lpwstr>
  </property>
</Properties>
</file>