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E0" w:rsidRPr="00F64F71" w:rsidRDefault="003116E0" w:rsidP="003116E0">
      <w:pPr>
        <w:jc w:val="center"/>
        <w:rPr>
          <w:rFonts w:ascii="宋体" w:hAnsi="宋体"/>
          <w:color w:val="000000"/>
          <w:w w:val="90"/>
        </w:rPr>
      </w:pPr>
    </w:p>
    <w:p w:rsidR="003116E0" w:rsidRPr="00F64F71" w:rsidRDefault="003116E0" w:rsidP="003116E0">
      <w:pPr>
        <w:jc w:val="center"/>
        <w:rPr>
          <w:rFonts w:ascii="宋体" w:hAnsi="宋体"/>
          <w:color w:val="000000"/>
          <w:w w:val="90"/>
        </w:rPr>
      </w:pPr>
    </w:p>
    <w:p w:rsidR="003116E0" w:rsidRPr="00F64F71" w:rsidRDefault="00E544D0" w:rsidP="00E544D0">
      <w:pPr>
        <w:ind w:right="1512"/>
        <w:jc w:val="right"/>
        <w:rPr>
          <w:color w:val="262626"/>
          <w:w w:val="90"/>
          <w:sz w:val="28"/>
          <w:szCs w:val="28"/>
        </w:rPr>
      </w:pPr>
      <w:r>
        <w:rPr>
          <w:rFonts w:hint="eastAsia"/>
          <w:color w:val="262626"/>
          <w:w w:val="90"/>
          <w:sz w:val="28"/>
          <w:szCs w:val="28"/>
        </w:rPr>
        <w:t>合同编号：</w:t>
      </w:r>
    </w:p>
    <w:p w:rsidR="003116E0" w:rsidRPr="00F64F71" w:rsidRDefault="003116E0" w:rsidP="003116E0">
      <w:pPr>
        <w:jc w:val="center"/>
        <w:rPr>
          <w:color w:val="262626"/>
          <w:w w:val="90"/>
        </w:rPr>
      </w:pPr>
    </w:p>
    <w:p w:rsidR="003116E0" w:rsidRPr="00F64F71" w:rsidRDefault="003116E0" w:rsidP="003116E0">
      <w:pPr>
        <w:jc w:val="center"/>
        <w:rPr>
          <w:color w:val="262626"/>
          <w:w w:val="90"/>
        </w:rPr>
      </w:pPr>
    </w:p>
    <w:p w:rsidR="003116E0" w:rsidRPr="00F64F71" w:rsidRDefault="003116E0" w:rsidP="003116E0">
      <w:pPr>
        <w:jc w:val="center"/>
        <w:rPr>
          <w:color w:val="262626"/>
          <w:w w:val="90"/>
        </w:rPr>
      </w:pPr>
    </w:p>
    <w:p w:rsidR="003116E0" w:rsidRPr="00F64F71" w:rsidRDefault="003116E0" w:rsidP="003116E0">
      <w:pPr>
        <w:jc w:val="center"/>
        <w:rPr>
          <w:rFonts w:ascii="仿宋" w:eastAsia="仿宋" w:hAnsi="仿宋" w:cs="Arial"/>
          <w:b/>
          <w:color w:val="262626"/>
          <w:sz w:val="52"/>
          <w:szCs w:val="52"/>
        </w:rPr>
      </w:pPr>
      <w:r w:rsidRPr="00F64F71">
        <w:rPr>
          <w:rFonts w:ascii="仿宋" w:eastAsia="仿宋" w:hAnsi="仿宋" w:cs="Arial" w:hint="eastAsia"/>
          <w:b/>
          <w:color w:val="262626"/>
          <w:sz w:val="52"/>
          <w:szCs w:val="52"/>
        </w:rPr>
        <w:t>中国石油大学（北京）</w:t>
      </w:r>
    </w:p>
    <w:p w:rsidR="003116E0" w:rsidRPr="00F64F71" w:rsidRDefault="003116E0" w:rsidP="003116E0">
      <w:pPr>
        <w:jc w:val="center"/>
        <w:rPr>
          <w:rFonts w:ascii="仿宋" w:eastAsia="仿宋" w:hAnsi="仿宋" w:cs="Arial"/>
          <w:b/>
          <w:color w:val="262626"/>
          <w:sz w:val="36"/>
        </w:rPr>
      </w:pPr>
    </w:p>
    <w:p w:rsidR="003116E0" w:rsidRPr="00F64F71" w:rsidRDefault="0092087B" w:rsidP="003116E0">
      <w:pPr>
        <w:jc w:val="center"/>
        <w:rPr>
          <w:rFonts w:ascii="仿宋" w:eastAsia="仿宋" w:hAnsi="仿宋" w:cs="Arial"/>
          <w:b/>
          <w:color w:val="262626"/>
          <w:sz w:val="36"/>
        </w:rPr>
      </w:pPr>
      <w:r>
        <w:rPr>
          <w:rFonts w:ascii="仿宋" w:eastAsia="仿宋" w:hAnsi="仿宋" w:cs="Arial" w:hint="eastAsia"/>
          <w:b/>
          <w:color w:val="262626"/>
          <w:sz w:val="36"/>
          <w:u w:val="single"/>
        </w:rPr>
        <w:t xml:space="preserve">          </w:t>
      </w:r>
      <w:r w:rsidR="001D0076">
        <w:rPr>
          <w:rFonts w:ascii="仿宋" w:eastAsia="仿宋" w:hAnsi="仿宋" w:cs="Arial" w:hint="eastAsia"/>
          <w:b/>
          <w:color w:val="262626"/>
          <w:sz w:val="36"/>
        </w:rPr>
        <w:t>采购合同</w:t>
      </w:r>
    </w:p>
    <w:p w:rsidR="003116E0" w:rsidRPr="00F64F71" w:rsidRDefault="003116E0" w:rsidP="003116E0">
      <w:pPr>
        <w:jc w:val="center"/>
        <w:rPr>
          <w:rFonts w:ascii="仿宋" w:eastAsia="仿宋" w:hAnsi="仿宋" w:cs="Arial"/>
          <w:b/>
          <w:color w:val="262626"/>
          <w:sz w:val="36"/>
        </w:rPr>
      </w:pPr>
    </w:p>
    <w:p w:rsidR="003116E0" w:rsidRPr="00F64F71" w:rsidRDefault="003116E0" w:rsidP="003116E0">
      <w:pPr>
        <w:jc w:val="center"/>
        <w:rPr>
          <w:rFonts w:ascii="仿宋" w:eastAsia="仿宋" w:hAnsi="仿宋" w:cs="Arial"/>
          <w:b/>
          <w:color w:val="262626"/>
          <w:sz w:val="36"/>
        </w:rPr>
      </w:pPr>
    </w:p>
    <w:p w:rsidR="003116E0" w:rsidRPr="00F64F71" w:rsidRDefault="003116E0" w:rsidP="003116E0">
      <w:pPr>
        <w:jc w:val="center"/>
        <w:rPr>
          <w:rFonts w:ascii="仿宋" w:eastAsia="仿宋" w:hAnsi="仿宋" w:cs="Arial"/>
          <w:color w:val="262626"/>
          <w:sz w:val="36"/>
        </w:rPr>
      </w:pPr>
    </w:p>
    <w:p w:rsidR="003116E0" w:rsidRPr="00F64F71" w:rsidRDefault="003116E0" w:rsidP="003116E0">
      <w:pPr>
        <w:rPr>
          <w:rFonts w:ascii="仿宋" w:eastAsia="仿宋" w:hAnsi="仿宋" w:cs="Arial"/>
          <w:color w:val="262626"/>
          <w:sz w:val="36"/>
        </w:rPr>
      </w:pPr>
    </w:p>
    <w:p w:rsidR="003116E0" w:rsidRPr="00F64F71" w:rsidRDefault="003116E0" w:rsidP="003116E0">
      <w:pPr>
        <w:rPr>
          <w:rFonts w:ascii="仿宋" w:eastAsia="仿宋" w:hAnsi="仿宋" w:cs="Arial"/>
          <w:color w:val="262626"/>
          <w:sz w:val="36"/>
        </w:rPr>
      </w:pPr>
    </w:p>
    <w:p w:rsidR="003116E0" w:rsidRPr="00F64F71" w:rsidRDefault="003116E0" w:rsidP="003116E0">
      <w:pPr>
        <w:jc w:val="center"/>
        <w:rPr>
          <w:rFonts w:ascii="仿宋" w:eastAsia="仿宋" w:hAnsi="仿宋" w:cs="Arial"/>
          <w:b/>
          <w:color w:val="262626"/>
          <w:sz w:val="36"/>
        </w:rPr>
      </w:pPr>
      <w:r w:rsidRPr="00F64F71">
        <w:rPr>
          <w:rFonts w:ascii="仿宋" w:eastAsia="仿宋" w:hAnsi="仿宋" w:cs="Arial" w:hint="eastAsia"/>
          <w:b/>
          <w:color w:val="262626"/>
          <w:sz w:val="36"/>
        </w:rPr>
        <w:t>甲</w:t>
      </w:r>
      <w:r w:rsidRPr="00F64F71">
        <w:rPr>
          <w:rFonts w:ascii="仿宋" w:eastAsia="仿宋" w:hAnsi="仿宋" w:cs="Arial"/>
          <w:b/>
          <w:color w:val="262626"/>
          <w:sz w:val="36"/>
        </w:rPr>
        <w:t>方：</w:t>
      </w:r>
      <w:r w:rsidRPr="00F64F71">
        <w:rPr>
          <w:rFonts w:ascii="仿宋" w:eastAsia="仿宋" w:hAnsi="仿宋" w:cs="Arial" w:hint="eastAsia"/>
          <w:b/>
          <w:color w:val="262626"/>
          <w:sz w:val="36"/>
        </w:rPr>
        <w:t>中国石油大学（北京）</w:t>
      </w:r>
    </w:p>
    <w:p w:rsidR="003116E0" w:rsidRPr="00F64F71" w:rsidRDefault="003116E0" w:rsidP="003116E0">
      <w:pPr>
        <w:ind w:firstLineChars="295" w:firstLine="1066"/>
        <w:rPr>
          <w:rFonts w:ascii="仿宋" w:eastAsia="仿宋" w:hAnsi="仿宋" w:cs="Arial"/>
          <w:b/>
          <w:color w:val="262626"/>
          <w:sz w:val="36"/>
        </w:rPr>
      </w:pPr>
    </w:p>
    <w:p w:rsidR="003116E0" w:rsidRPr="00F64F71" w:rsidRDefault="003116E0" w:rsidP="003116E0">
      <w:pPr>
        <w:rPr>
          <w:rFonts w:ascii="仿宋" w:eastAsia="仿宋" w:hAnsi="仿宋" w:cs="Arial"/>
          <w:b/>
          <w:color w:val="262626"/>
          <w:sz w:val="36"/>
          <w:u w:val="single"/>
        </w:rPr>
      </w:pPr>
      <w:r>
        <w:rPr>
          <w:rFonts w:ascii="仿宋" w:eastAsia="仿宋" w:hAnsi="仿宋" w:cs="Arial" w:hint="eastAsia"/>
          <w:b/>
          <w:color w:val="262626"/>
          <w:sz w:val="36"/>
        </w:rPr>
        <w:t xml:space="preserve">       </w:t>
      </w:r>
      <w:r w:rsidR="00A1511D">
        <w:rPr>
          <w:rFonts w:ascii="仿宋" w:eastAsia="仿宋" w:hAnsi="仿宋" w:cs="Arial" w:hint="eastAsia"/>
          <w:b/>
          <w:color w:val="262626"/>
          <w:sz w:val="36"/>
        </w:rPr>
        <w:t xml:space="preserve"> </w:t>
      </w:r>
      <w:r>
        <w:rPr>
          <w:rFonts w:ascii="仿宋" w:eastAsia="仿宋" w:hAnsi="仿宋" w:cs="Arial" w:hint="eastAsia"/>
          <w:b/>
          <w:color w:val="262626"/>
          <w:sz w:val="36"/>
        </w:rPr>
        <w:t xml:space="preserve"> </w:t>
      </w:r>
      <w:r w:rsidRPr="00F64F71">
        <w:rPr>
          <w:rFonts w:ascii="仿宋" w:eastAsia="仿宋" w:hAnsi="仿宋" w:cs="Arial" w:hint="eastAsia"/>
          <w:b/>
          <w:color w:val="262626"/>
          <w:sz w:val="36"/>
        </w:rPr>
        <w:t>乙</w:t>
      </w:r>
      <w:r w:rsidRPr="00F64F71">
        <w:rPr>
          <w:rFonts w:ascii="仿宋" w:eastAsia="仿宋" w:hAnsi="仿宋" w:cs="Arial"/>
          <w:b/>
          <w:color w:val="262626"/>
          <w:sz w:val="36"/>
        </w:rPr>
        <w:t>方：</w:t>
      </w:r>
      <w:r w:rsidR="0092087B">
        <w:rPr>
          <w:rFonts w:ascii="仿宋" w:eastAsia="仿宋" w:hAnsi="仿宋" w:cs="Arial" w:hint="eastAsia"/>
          <w:b/>
          <w:color w:val="262626"/>
          <w:sz w:val="36"/>
          <w:u w:val="single"/>
        </w:rPr>
        <w:t xml:space="preserve">     </w:t>
      </w:r>
    </w:p>
    <w:p w:rsidR="003116E0" w:rsidRPr="00D14ED1" w:rsidRDefault="003116E0" w:rsidP="003116E0">
      <w:pPr>
        <w:jc w:val="center"/>
        <w:rPr>
          <w:rFonts w:ascii="仿宋" w:eastAsia="仿宋" w:hAnsi="仿宋" w:cs="Arial"/>
          <w:b/>
          <w:color w:val="262626"/>
          <w:sz w:val="36"/>
        </w:rPr>
      </w:pPr>
    </w:p>
    <w:p w:rsidR="003116E0" w:rsidRPr="00F64F71" w:rsidRDefault="003116E0" w:rsidP="003116E0">
      <w:pPr>
        <w:jc w:val="center"/>
        <w:rPr>
          <w:rFonts w:ascii="仿宋" w:eastAsia="仿宋" w:hAnsi="仿宋" w:cs="Arial"/>
          <w:b/>
          <w:color w:val="262626"/>
          <w:sz w:val="36"/>
        </w:rPr>
      </w:pPr>
      <w:r w:rsidRPr="00F64F71">
        <w:rPr>
          <w:rFonts w:ascii="仿宋" w:eastAsia="仿宋" w:hAnsi="仿宋" w:cs="Arial"/>
          <w:b/>
          <w:color w:val="262626"/>
          <w:sz w:val="36"/>
        </w:rPr>
        <w:t>二零</w:t>
      </w:r>
      <w:r w:rsidR="0077101B">
        <w:rPr>
          <w:rFonts w:ascii="仿宋" w:eastAsia="仿宋" w:hAnsi="仿宋" w:cs="Arial" w:hint="eastAsia"/>
          <w:b/>
          <w:color w:val="262626"/>
          <w:sz w:val="36"/>
          <w:u w:val="single"/>
        </w:rPr>
        <w:t xml:space="preserve">     </w:t>
      </w:r>
      <w:r w:rsidRPr="00F64F71">
        <w:rPr>
          <w:rFonts w:ascii="仿宋" w:eastAsia="仿宋" w:hAnsi="仿宋" w:cs="Arial"/>
          <w:b/>
          <w:color w:val="262626"/>
          <w:sz w:val="36"/>
        </w:rPr>
        <w:t>年</w:t>
      </w:r>
      <w:r w:rsidR="0092087B">
        <w:rPr>
          <w:rFonts w:ascii="仿宋" w:eastAsia="仿宋" w:hAnsi="仿宋" w:cs="Arial" w:hint="eastAsia"/>
          <w:b/>
          <w:color w:val="262626"/>
          <w:sz w:val="36"/>
          <w:u w:val="single"/>
        </w:rPr>
        <w:t xml:space="preserve">     </w:t>
      </w:r>
      <w:r w:rsidRPr="00F64F71">
        <w:rPr>
          <w:rFonts w:ascii="仿宋" w:eastAsia="仿宋" w:hAnsi="仿宋" w:cs="Arial"/>
          <w:b/>
          <w:color w:val="262626"/>
          <w:sz w:val="36"/>
        </w:rPr>
        <w:t>月</w:t>
      </w:r>
    </w:p>
    <w:p w:rsidR="003116E0" w:rsidRPr="00F64F71" w:rsidRDefault="003116E0" w:rsidP="003116E0">
      <w:pPr>
        <w:spacing w:line="360" w:lineRule="auto"/>
        <w:jc w:val="center"/>
        <w:rPr>
          <w:rFonts w:ascii="宋体" w:hAnsi="宋体"/>
          <w:b/>
          <w:color w:val="262626"/>
          <w:sz w:val="32"/>
          <w:szCs w:val="32"/>
        </w:rPr>
      </w:pPr>
      <w:r w:rsidRPr="00F64F71">
        <w:rPr>
          <w:rFonts w:ascii="仿宋" w:eastAsia="仿宋" w:hAnsi="仿宋" w:cs="Arial"/>
          <w:b/>
          <w:color w:val="262626"/>
          <w:sz w:val="28"/>
          <w:szCs w:val="28"/>
        </w:rPr>
        <w:br w:type="page"/>
      </w:r>
      <w:r w:rsidRPr="00F64F71">
        <w:rPr>
          <w:rFonts w:ascii="宋体" w:hAnsi="宋体" w:hint="eastAsia"/>
          <w:b/>
          <w:color w:val="262626"/>
          <w:sz w:val="32"/>
          <w:szCs w:val="32"/>
        </w:rPr>
        <w:lastRenderedPageBreak/>
        <w:t>中国石油大学（北京）采购合同</w:t>
      </w:r>
    </w:p>
    <w:p w:rsidR="003116E0" w:rsidRPr="003116E0" w:rsidRDefault="003116E0" w:rsidP="003116E0">
      <w:pPr>
        <w:spacing w:line="360" w:lineRule="auto"/>
        <w:rPr>
          <w:rFonts w:ascii="宋体" w:hAnsi="宋体"/>
          <w:b/>
          <w:color w:val="262626"/>
          <w:sz w:val="24"/>
        </w:rPr>
      </w:pPr>
    </w:p>
    <w:p w:rsidR="003116E0" w:rsidRPr="00F64F71" w:rsidRDefault="003116E0" w:rsidP="003116E0">
      <w:pPr>
        <w:spacing w:line="360" w:lineRule="auto"/>
        <w:ind w:rightChars="-139" w:right="-292" w:firstLineChars="200" w:firstLine="480"/>
        <w:rPr>
          <w:rFonts w:ascii="宋体" w:hAnsi="宋体"/>
          <w:color w:val="262626"/>
          <w:sz w:val="24"/>
        </w:rPr>
      </w:pPr>
      <w:r w:rsidRPr="00F64F71">
        <w:rPr>
          <w:rFonts w:ascii="宋体" w:hAnsi="宋体" w:hint="eastAsia"/>
          <w:color w:val="262626"/>
          <w:sz w:val="24"/>
        </w:rPr>
        <w:t>中国石油大学（北京）（以下简称“甲方”）将“</w:t>
      </w:r>
      <w:r>
        <w:rPr>
          <w:rFonts w:ascii="宋体" w:hAnsi="宋体" w:hint="eastAsia"/>
          <w:color w:val="000000"/>
          <w:sz w:val="24"/>
          <w:u w:val="single"/>
        </w:rPr>
        <w:t xml:space="preserve">    </w:t>
      </w:r>
      <w:r w:rsidRPr="00F64F71">
        <w:rPr>
          <w:rFonts w:ascii="宋体" w:hAnsi="宋体" w:hint="eastAsia"/>
          <w:color w:val="262626"/>
          <w:sz w:val="24"/>
        </w:rPr>
        <w:t>”委托</w:t>
      </w:r>
      <w:r w:rsidRPr="003116E0">
        <w:rPr>
          <w:rFonts w:ascii="宋体" w:hAnsi="宋体" w:hint="eastAsia"/>
          <w:color w:val="262626"/>
          <w:sz w:val="24"/>
          <w:u w:val="single"/>
        </w:rPr>
        <w:t xml:space="preserve">    </w:t>
      </w:r>
      <w:r w:rsidRPr="00F64F71">
        <w:rPr>
          <w:rFonts w:ascii="宋体" w:hAnsi="宋体" w:hint="eastAsia"/>
          <w:color w:val="262626"/>
          <w:sz w:val="24"/>
        </w:rPr>
        <w:t>公司</w:t>
      </w:r>
      <w:r>
        <w:rPr>
          <w:rFonts w:ascii="宋体" w:hAnsi="宋体" w:hint="eastAsia"/>
          <w:color w:val="262626"/>
          <w:sz w:val="24"/>
        </w:rPr>
        <w:t xml:space="preserve"> </w:t>
      </w:r>
      <w:r w:rsidRPr="00F64F71">
        <w:rPr>
          <w:rFonts w:ascii="宋体" w:hAnsi="宋体" w:hint="eastAsia"/>
          <w:color w:val="262626"/>
          <w:sz w:val="24"/>
        </w:rPr>
        <w:t>在国内进行公开招标。经评标委员会评定，确定_</w:t>
      </w:r>
      <w:r>
        <w:rPr>
          <w:rFonts w:ascii="宋体" w:hAnsi="宋体" w:hint="eastAsia"/>
          <w:color w:val="000000"/>
          <w:sz w:val="24"/>
          <w:u w:val="single"/>
        </w:rPr>
        <w:t xml:space="preserve">         </w:t>
      </w:r>
      <w:r w:rsidRPr="00F64F71">
        <w:rPr>
          <w:rFonts w:ascii="宋体" w:hAnsi="宋体" w:hint="eastAsia"/>
          <w:color w:val="262626"/>
          <w:sz w:val="24"/>
        </w:rPr>
        <w:t>_（以下简称“乙方”）为_</w:t>
      </w:r>
      <w:r>
        <w:rPr>
          <w:rFonts w:ascii="宋体" w:hAnsi="宋体" w:hint="eastAsia"/>
          <w:color w:val="000000"/>
          <w:sz w:val="24"/>
          <w:u w:val="single"/>
        </w:rPr>
        <w:t xml:space="preserve">        </w:t>
      </w:r>
      <w:r w:rsidRPr="00F64F71">
        <w:rPr>
          <w:rFonts w:ascii="宋体" w:hAnsi="宋体" w:hint="eastAsia"/>
          <w:color w:val="262626"/>
          <w:sz w:val="24"/>
        </w:rPr>
        <w:t xml:space="preserve"> _（以下简称“货物”）的中标供应商。甲乙双方根据《中华人民共和国政府采购法》、《中华人民共和国</w:t>
      </w:r>
      <w:r w:rsidR="006B2C7E">
        <w:rPr>
          <w:rFonts w:ascii="宋体" w:hAnsi="宋体" w:hint="eastAsia"/>
          <w:color w:val="262626"/>
          <w:sz w:val="24"/>
        </w:rPr>
        <w:t>民法典</w:t>
      </w:r>
      <w:r w:rsidRPr="00F64F71">
        <w:rPr>
          <w:rFonts w:ascii="宋体" w:hAnsi="宋体" w:hint="eastAsia"/>
          <w:color w:val="262626"/>
          <w:sz w:val="24"/>
        </w:rPr>
        <w:t>》等相关法律法规以及本项目招标文件的规定，经双方友好协商，本着“平等合作、互惠互利”的原则，同意按下述条款签署采购合同：</w:t>
      </w:r>
    </w:p>
    <w:p w:rsidR="00E40068" w:rsidRPr="002B7AEF" w:rsidRDefault="00E40068" w:rsidP="00E40068">
      <w:pPr>
        <w:spacing w:line="360" w:lineRule="auto"/>
        <w:ind w:rightChars="-139" w:right="-292"/>
        <w:rPr>
          <w:rFonts w:ascii="宋体" w:hAnsi="宋体"/>
          <w:b/>
          <w:color w:val="262626"/>
          <w:sz w:val="24"/>
        </w:rPr>
      </w:pPr>
      <w:r w:rsidRPr="002B7AEF">
        <w:rPr>
          <w:rFonts w:ascii="宋体" w:hAnsi="宋体" w:hint="eastAsia"/>
          <w:b/>
          <w:color w:val="262626"/>
          <w:sz w:val="24"/>
        </w:rPr>
        <w:t>1、产品名称（型号）、制造商名称、数量及价格</w:t>
      </w:r>
      <w:r w:rsidRPr="002B7AEF">
        <w:rPr>
          <w:rFonts w:ascii="宋体" w:hAnsi="宋体" w:hint="eastAsia"/>
          <w:color w:val="262626"/>
          <w:sz w:val="24"/>
        </w:rPr>
        <w:t>：</w:t>
      </w:r>
    </w:p>
    <w:p w:rsidR="00E40068" w:rsidRDefault="00E40068" w:rsidP="00E40068">
      <w:pPr>
        <w:rPr>
          <w:rFonts w:ascii="宋体" w:hAnsi="宋体"/>
          <w:b/>
          <w:color w:val="262626"/>
          <w:sz w:val="24"/>
        </w:rPr>
      </w:pPr>
    </w:p>
    <w:p w:rsidR="00E40068" w:rsidRPr="00F64F71" w:rsidRDefault="00E40068" w:rsidP="00E40068">
      <w:pPr>
        <w:rPr>
          <w:rFonts w:ascii="宋体" w:hAnsi="宋体"/>
          <w:b/>
          <w:color w:val="262626"/>
          <w:sz w:val="24"/>
        </w:rPr>
      </w:pPr>
      <w:r>
        <w:rPr>
          <w:rFonts w:ascii="宋体" w:hAnsi="宋体" w:hint="eastAsia"/>
          <w:b/>
          <w:color w:val="262626"/>
          <w:sz w:val="24"/>
        </w:rPr>
        <w:t xml:space="preserve">总价：                                                       </w:t>
      </w:r>
      <w:r w:rsidRPr="00F64F71">
        <w:rPr>
          <w:rFonts w:ascii="宋体" w:hAnsi="宋体" w:hint="eastAsia"/>
          <w:b/>
          <w:color w:val="262626"/>
          <w:sz w:val="24"/>
        </w:rPr>
        <w:t xml:space="preserve">单位：元 </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1984"/>
        <w:gridCol w:w="1985"/>
        <w:gridCol w:w="1981"/>
      </w:tblGrid>
      <w:tr w:rsidR="00E40068" w:rsidRPr="00F64F71" w:rsidTr="00407949">
        <w:trPr>
          <w:trHeight w:val="20"/>
          <w:jc w:val="center"/>
        </w:trPr>
        <w:tc>
          <w:tcPr>
            <w:tcW w:w="3033"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产品名称 （型号）</w:t>
            </w:r>
          </w:p>
        </w:tc>
        <w:tc>
          <w:tcPr>
            <w:tcW w:w="1984" w:type="dxa"/>
            <w:vAlign w:val="center"/>
          </w:tcPr>
          <w:p w:rsidR="00E40068" w:rsidRDefault="00E40068" w:rsidP="00407949">
            <w:pPr>
              <w:spacing w:line="360" w:lineRule="auto"/>
              <w:jc w:val="center"/>
              <w:rPr>
                <w:rFonts w:ascii="宋体" w:hAnsi="宋体"/>
                <w:b/>
                <w:color w:val="262626"/>
                <w:sz w:val="24"/>
              </w:rPr>
            </w:pPr>
            <w:r>
              <w:rPr>
                <w:rFonts w:ascii="宋体" w:hAnsi="宋体" w:hint="eastAsia"/>
                <w:b/>
                <w:color w:val="262626"/>
                <w:sz w:val="24"/>
              </w:rPr>
              <w:t>产地和</w:t>
            </w:r>
          </w:p>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制造商名称</w:t>
            </w:r>
          </w:p>
        </w:tc>
        <w:tc>
          <w:tcPr>
            <w:tcW w:w="1985"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数量/单位</w:t>
            </w:r>
          </w:p>
        </w:tc>
        <w:tc>
          <w:tcPr>
            <w:tcW w:w="1981"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总价</w:t>
            </w:r>
          </w:p>
        </w:tc>
      </w:tr>
      <w:tr w:rsidR="00E40068" w:rsidRPr="00F64F71" w:rsidTr="00407949">
        <w:trPr>
          <w:trHeight w:val="20"/>
          <w:jc w:val="center"/>
        </w:trPr>
        <w:tc>
          <w:tcPr>
            <w:tcW w:w="3033" w:type="dxa"/>
            <w:vAlign w:val="center"/>
          </w:tcPr>
          <w:p w:rsidR="00E40068" w:rsidRPr="00D14ED1" w:rsidRDefault="00E40068" w:rsidP="00407949">
            <w:pPr>
              <w:spacing w:line="360" w:lineRule="auto"/>
              <w:jc w:val="center"/>
              <w:rPr>
                <w:rFonts w:ascii="宋体" w:hAnsi="宋体"/>
                <w:color w:val="262626"/>
                <w:sz w:val="24"/>
              </w:rPr>
            </w:pPr>
          </w:p>
        </w:tc>
        <w:tc>
          <w:tcPr>
            <w:tcW w:w="1984" w:type="dxa"/>
            <w:vAlign w:val="center"/>
          </w:tcPr>
          <w:p w:rsidR="00E40068" w:rsidRPr="00F64F71" w:rsidRDefault="00E40068" w:rsidP="00407949">
            <w:pPr>
              <w:spacing w:line="360" w:lineRule="auto"/>
              <w:jc w:val="center"/>
              <w:rPr>
                <w:rFonts w:ascii="宋体" w:hAnsi="宋体"/>
                <w:color w:val="262626"/>
                <w:sz w:val="24"/>
              </w:rPr>
            </w:pPr>
          </w:p>
        </w:tc>
        <w:tc>
          <w:tcPr>
            <w:tcW w:w="1985" w:type="dxa"/>
            <w:vAlign w:val="center"/>
          </w:tcPr>
          <w:p w:rsidR="00E40068" w:rsidRPr="00F64F71" w:rsidRDefault="00E40068" w:rsidP="00407949">
            <w:pPr>
              <w:spacing w:line="360" w:lineRule="auto"/>
              <w:jc w:val="center"/>
              <w:rPr>
                <w:rFonts w:ascii="宋体" w:hAnsi="宋体"/>
                <w:color w:val="262626"/>
                <w:sz w:val="24"/>
              </w:rPr>
            </w:pPr>
          </w:p>
        </w:tc>
        <w:tc>
          <w:tcPr>
            <w:tcW w:w="1981" w:type="dxa"/>
            <w:vAlign w:val="center"/>
          </w:tcPr>
          <w:p w:rsidR="00E40068" w:rsidRPr="00F64F71" w:rsidRDefault="00E40068" w:rsidP="00407949">
            <w:pPr>
              <w:spacing w:line="360" w:lineRule="auto"/>
              <w:jc w:val="center"/>
              <w:rPr>
                <w:rFonts w:ascii="宋体" w:hAnsi="宋体"/>
                <w:color w:val="262626"/>
                <w:sz w:val="24"/>
              </w:rPr>
            </w:pPr>
          </w:p>
        </w:tc>
      </w:tr>
      <w:tr w:rsidR="00E40068" w:rsidRPr="00F64F71" w:rsidTr="00407949">
        <w:trPr>
          <w:trHeight w:val="20"/>
          <w:jc w:val="center"/>
        </w:trPr>
        <w:tc>
          <w:tcPr>
            <w:tcW w:w="8983" w:type="dxa"/>
            <w:gridSpan w:val="4"/>
            <w:vAlign w:val="center"/>
          </w:tcPr>
          <w:p w:rsidR="00E40068" w:rsidRPr="00F64F71" w:rsidRDefault="00E40068" w:rsidP="00407949">
            <w:pPr>
              <w:spacing w:line="360" w:lineRule="auto"/>
              <w:jc w:val="left"/>
              <w:rPr>
                <w:rFonts w:ascii="宋体" w:hAnsi="宋体"/>
                <w:color w:val="262626"/>
                <w:sz w:val="24"/>
              </w:rPr>
            </w:pPr>
            <w:r w:rsidRPr="00F64F71">
              <w:rPr>
                <w:rFonts w:ascii="宋体" w:hAnsi="宋体" w:hint="eastAsia"/>
                <w:b/>
                <w:color w:val="262626"/>
                <w:sz w:val="24"/>
              </w:rPr>
              <w:t>合计总金额人民币（大写）：</w:t>
            </w:r>
            <w:r w:rsidRPr="00F64F71">
              <w:rPr>
                <w:rFonts w:ascii="宋体" w:hAnsi="宋体"/>
                <w:b/>
                <w:color w:val="262626"/>
                <w:sz w:val="24"/>
              </w:rPr>
              <w:t xml:space="preserve"> </w:t>
            </w:r>
            <w:r>
              <w:rPr>
                <w:rFonts w:ascii="宋体" w:hAnsi="宋体" w:hint="eastAsia"/>
                <w:b/>
                <w:color w:val="262626"/>
                <w:sz w:val="24"/>
              </w:rPr>
              <w:t xml:space="preserve">             （包含进出口环节的一切费用） </w:t>
            </w:r>
          </w:p>
        </w:tc>
      </w:tr>
    </w:tbl>
    <w:p w:rsidR="00E40068" w:rsidRDefault="00E40068" w:rsidP="00E40068">
      <w:pPr>
        <w:spacing w:line="360" w:lineRule="auto"/>
        <w:rPr>
          <w:rFonts w:ascii="宋体" w:hAnsi="宋体"/>
          <w:b/>
          <w:color w:val="262626"/>
          <w:sz w:val="24"/>
        </w:rPr>
      </w:pPr>
    </w:p>
    <w:p w:rsidR="00E40068" w:rsidRPr="002B7AEF" w:rsidRDefault="00E40068" w:rsidP="00E40068">
      <w:pPr>
        <w:spacing w:line="360" w:lineRule="auto"/>
        <w:rPr>
          <w:rFonts w:ascii="宋体" w:hAnsi="宋体"/>
          <w:b/>
          <w:color w:val="262626"/>
          <w:sz w:val="24"/>
        </w:rPr>
      </w:pPr>
      <w:r>
        <w:rPr>
          <w:rFonts w:ascii="宋体" w:hAnsi="宋体" w:hint="eastAsia"/>
          <w:b/>
          <w:color w:val="262626"/>
          <w:sz w:val="24"/>
        </w:rPr>
        <w:t xml:space="preserve">分项报价：                                                   </w:t>
      </w:r>
      <w:r w:rsidRPr="00F64F71">
        <w:rPr>
          <w:rFonts w:ascii="宋体" w:hAnsi="宋体" w:hint="eastAsia"/>
          <w:b/>
          <w:color w:val="262626"/>
          <w:sz w:val="24"/>
        </w:rPr>
        <w:t>单位：元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1597"/>
        <w:gridCol w:w="2086"/>
        <w:gridCol w:w="944"/>
        <w:gridCol w:w="1597"/>
      </w:tblGrid>
      <w:tr w:rsidR="00E40068" w:rsidRPr="00F64F71" w:rsidTr="00407949">
        <w:trPr>
          <w:trHeight w:val="20"/>
          <w:jc w:val="center"/>
        </w:trPr>
        <w:tc>
          <w:tcPr>
            <w:tcW w:w="3063"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产品名称 （型号）</w:t>
            </w:r>
          </w:p>
        </w:tc>
        <w:tc>
          <w:tcPr>
            <w:tcW w:w="1597" w:type="dxa"/>
            <w:vAlign w:val="center"/>
          </w:tcPr>
          <w:p w:rsidR="00E40068" w:rsidRDefault="00E40068" w:rsidP="00407949">
            <w:pPr>
              <w:spacing w:line="360" w:lineRule="auto"/>
              <w:jc w:val="center"/>
              <w:rPr>
                <w:rFonts w:ascii="宋体" w:hAnsi="宋体"/>
                <w:b/>
                <w:color w:val="262626"/>
                <w:sz w:val="24"/>
              </w:rPr>
            </w:pPr>
            <w:r>
              <w:rPr>
                <w:rFonts w:ascii="宋体" w:hAnsi="宋体" w:hint="eastAsia"/>
                <w:b/>
                <w:color w:val="262626"/>
                <w:sz w:val="24"/>
              </w:rPr>
              <w:t>产地和</w:t>
            </w:r>
          </w:p>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制造商名称</w:t>
            </w:r>
          </w:p>
        </w:tc>
        <w:tc>
          <w:tcPr>
            <w:tcW w:w="2086"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数量/单位</w:t>
            </w:r>
          </w:p>
        </w:tc>
        <w:tc>
          <w:tcPr>
            <w:tcW w:w="944"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单价</w:t>
            </w:r>
          </w:p>
        </w:tc>
        <w:tc>
          <w:tcPr>
            <w:tcW w:w="1597" w:type="dxa"/>
            <w:vAlign w:val="center"/>
          </w:tcPr>
          <w:p w:rsidR="00E40068" w:rsidRPr="00F64F71" w:rsidRDefault="00E40068" w:rsidP="00407949">
            <w:pPr>
              <w:spacing w:line="360" w:lineRule="auto"/>
              <w:jc w:val="center"/>
              <w:rPr>
                <w:rFonts w:ascii="宋体" w:hAnsi="宋体"/>
                <w:b/>
                <w:color w:val="262626"/>
                <w:sz w:val="24"/>
              </w:rPr>
            </w:pPr>
            <w:r w:rsidRPr="00F64F71">
              <w:rPr>
                <w:rFonts w:ascii="宋体" w:hAnsi="宋体" w:hint="eastAsia"/>
                <w:b/>
                <w:color w:val="262626"/>
                <w:sz w:val="24"/>
              </w:rPr>
              <w:t>总价</w:t>
            </w:r>
          </w:p>
        </w:tc>
      </w:tr>
      <w:tr w:rsidR="00E40068" w:rsidRPr="00F64F71" w:rsidTr="00407949">
        <w:trPr>
          <w:trHeight w:val="20"/>
          <w:jc w:val="center"/>
        </w:trPr>
        <w:tc>
          <w:tcPr>
            <w:tcW w:w="3063" w:type="dxa"/>
            <w:vAlign w:val="center"/>
          </w:tcPr>
          <w:p w:rsidR="00E40068" w:rsidRPr="00D14ED1"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c>
          <w:tcPr>
            <w:tcW w:w="2086" w:type="dxa"/>
            <w:vAlign w:val="center"/>
          </w:tcPr>
          <w:p w:rsidR="00E40068" w:rsidRPr="00F64F71" w:rsidRDefault="00E40068" w:rsidP="00407949">
            <w:pPr>
              <w:spacing w:line="360" w:lineRule="auto"/>
              <w:jc w:val="center"/>
              <w:rPr>
                <w:rFonts w:ascii="宋体" w:hAnsi="宋体"/>
                <w:color w:val="262626"/>
                <w:sz w:val="24"/>
              </w:rPr>
            </w:pPr>
          </w:p>
        </w:tc>
        <w:tc>
          <w:tcPr>
            <w:tcW w:w="944" w:type="dxa"/>
            <w:vAlign w:val="center"/>
          </w:tcPr>
          <w:p w:rsidR="00E40068" w:rsidRPr="00F64F71"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r>
      <w:tr w:rsidR="00E40068" w:rsidRPr="00F64F71" w:rsidTr="00407949">
        <w:trPr>
          <w:trHeight w:val="20"/>
          <w:jc w:val="center"/>
        </w:trPr>
        <w:tc>
          <w:tcPr>
            <w:tcW w:w="3063" w:type="dxa"/>
            <w:vAlign w:val="center"/>
          </w:tcPr>
          <w:p w:rsidR="00E40068" w:rsidRPr="00D14ED1"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c>
          <w:tcPr>
            <w:tcW w:w="2086" w:type="dxa"/>
            <w:vAlign w:val="center"/>
          </w:tcPr>
          <w:p w:rsidR="00E40068" w:rsidRPr="00F64F71" w:rsidRDefault="00E40068" w:rsidP="00407949">
            <w:pPr>
              <w:spacing w:line="360" w:lineRule="auto"/>
              <w:jc w:val="center"/>
              <w:rPr>
                <w:rFonts w:ascii="宋体" w:hAnsi="宋体"/>
                <w:color w:val="262626"/>
                <w:sz w:val="24"/>
              </w:rPr>
            </w:pPr>
          </w:p>
        </w:tc>
        <w:tc>
          <w:tcPr>
            <w:tcW w:w="944" w:type="dxa"/>
            <w:vAlign w:val="center"/>
          </w:tcPr>
          <w:p w:rsidR="00E40068" w:rsidRPr="00F64F71"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r>
      <w:tr w:rsidR="00E40068" w:rsidRPr="00F64F71" w:rsidTr="00407949">
        <w:trPr>
          <w:trHeight w:val="20"/>
          <w:jc w:val="center"/>
        </w:trPr>
        <w:tc>
          <w:tcPr>
            <w:tcW w:w="3063" w:type="dxa"/>
            <w:vAlign w:val="center"/>
          </w:tcPr>
          <w:p w:rsidR="00E40068"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c>
          <w:tcPr>
            <w:tcW w:w="2086" w:type="dxa"/>
            <w:vAlign w:val="center"/>
          </w:tcPr>
          <w:p w:rsidR="00E40068" w:rsidRPr="00F64F71" w:rsidRDefault="00E40068" w:rsidP="00407949">
            <w:pPr>
              <w:spacing w:line="360" w:lineRule="auto"/>
              <w:jc w:val="center"/>
              <w:rPr>
                <w:rFonts w:ascii="宋体" w:hAnsi="宋体"/>
                <w:color w:val="262626"/>
                <w:sz w:val="24"/>
              </w:rPr>
            </w:pPr>
          </w:p>
        </w:tc>
        <w:tc>
          <w:tcPr>
            <w:tcW w:w="944" w:type="dxa"/>
            <w:vAlign w:val="center"/>
          </w:tcPr>
          <w:p w:rsidR="00E40068" w:rsidRPr="00F64F71" w:rsidRDefault="00E40068" w:rsidP="00407949">
            <w:pPr>
              <w:spacing w:line="360" w:lineRule="auto"/>
              <w:jc w:val="center"/>
              <w:rPr>
                <w:rFonts w:ascii="宋体" w:hAnsi="宋体"/>
                <w:color w:val="262626"/>
                <w:sz w:val="24"/>
              </w:rPr>
            </w:pPr>
          </w:p>
        </w:tc>
        <w:tc>
          <w:tcPr>
            <w:tcW w:w="1597" w:type="dxa"/>
            <w:vAlign w:val="center"/>
          </w:tcPr>
          <w:p w:rsidR="00E40068" w:rsidRPr="00F64F71" w:rsidRDefault="00E40068" w:rsidP="00407949">
            <w:pPr>
              <w:spacing w:line="360" w:lineRule="auto"/>
              <w:jc w:val="center"/>
              <w:rPr>
                <w:rFonts w:ascii="宋体" w:hAnsi="宋体"/>
                <w:color w:val="262626"/>
                <w:sz w:val="24"/>
              </w:rPr>
            </w:pPr>
          </w:p>
        </w:tc>
      </w:tr>
      <w:tr w:rsidR="00E40068" w:rsidRPr="00F64F71" w:rsidTr="00407949">
        <w:trPr>
          <w:trHeight w:val="20"/>
          <w:jc w:val="center"/>
        </w:trPr>
        <w:tc>
          <w:tcPr>
            <w:tcW w:w="9287" w:type="dxa"/>
            <w:gridSpan w:val="5"/>
            <w:vAlign w:val="center"/>
          </w:tcPr>
          <w:p w:rsidR="00E40068" w:rsidRPr="00F64F71" w:rsidRDefault="00E40068" w:rsidP="00407949">
            <w:pPr>
              <w:spacing w:line="360" w:lineRule="auto"/>
              <w:rPr>
                <w:rFonts w:ascii="宋体" w:hAnsi="宋体"/>
                <w:b/>
                <w:color w:val="262626"/>
                <w:sz w:val="24"/>
              </w:rPr>
            </w:pPr>
            <w:r w:rsidRPr="00F64F71">
              <w:rPr>
                <w:rFonts w:ascii="宋体" w:hAnsi="宋体" w:hint="eastAsia"/>
                <w:b/>
                <w:color w:val="262626"/>
                <w:sz w:val="24"/>
              </w:rPr>
              <w:t>合计总金额人民币（大写）：</w:t>
            </w:r>
            <w:r w:rsidRPr="00F64F71">
              <w:rPr>
                <w:rFonts w:ascii="宋体" w:hAnsi="宋体"/>
                <w:b/>
                <w:color w:val="262626"/>
                <w:sz w:val="24"/>
              </w:rPr>
              <w:t xml:space="preserve"> </w:t>
            </w:r>
            <w:r>
              <w:rPr>
                <w:rFonts w:ascii="宋体" w:hAnsi="宋体" w:hint="eastAsia"/>
                <w:b/>
                <w:color w:val="262626"/>
                <w:sz w:val="24"/>
              </w:rPr>
              <w:t xml:space="preserve">              </w:t>
            </w:r>
          </w:p>
        </w:tc>
      </w:tr>
    </w:tbl>
    <w:p w:rsidR="00E40068" w:rsidRPr="002B7AEF" w:rsidRDefault="00E40068" w:rsidP="00E40068">
      <w:pPr>
        <w:spacing w:line="360" w:lineRule="auto"/>
        <w:rPr>
          <w:rFonts w:ascii="宋体" w:hAnsi="宋体"/>
          <w:b/>
          <w:color w:val="262626"/>
          <w:sz w:val="24"/>
        </w:rPr>
      </w:pPr>
    </w:p>
    <w:p w:rsidR="003116E0" w:rsidRPr="00F64F71" w:rsidRDefault="003116E0" w:rsidP="003116E0">
      <w:pPr>
        <w:spacing w:line="360" w:lineRule="auto"/>
        <w:rPr>
          <w:rFonts w:ascii="宋体" w:hAnsi="宋体"/>
          <w:b/>
          <w:color w:val="262626"/>
          <w:sz w:val="24"/>
        </w:rPr>
      </w:pPr>
      <w:r w:rsidRPr="00F64F71">
        <w:rPr>
          <w:rFonts w:ascii="宋体" w:hAnsi="宋体" w:hint="eastAsia"/>
          <w:b/>
          <w:color w:val="262626"/>
          <w:sz w:val="24"/>
        </w:rPr>
        <w:t>2、第三方权利</w:t>
      </w:r>
    </w:p>
    <w:p w:rsidR="003116E0" w:rsidRPr="00F64F71" w:rsidRDefault="003116E0" w:rsidP="003116E0">
      <w:pPr>
        <w:spacing w:line="360" w:lineRule="auto"/>
        <w:ind w:left="420" w:hanging="420"/>
        <w:rPr>
          <w:rFonts w:ascii="宋体" w:hAnsi="宋体"/>
          <w:color w:val="262626"/>
          <w:sz w:val="24"/>
        </w:rPr>
      </w:pPr>
      <w:r w:rsidRPr="00F64F71">
        <w:rPr>
          <w:rFonts w:ascii="宋体" w:hAnsi="宋体" w:hint="eastAsia"/>
          <w:color w:val="262626"/>
          <w:sz w:val="24"/>
        </w:rPr>
        <w:t>2.1 乙方保证,甲方(包括仪器实际使用人)使用本合同仪器或其任何一部分，不会侵犯任何第三方的合法权利，包括但不限于：专利权、商标权、或其他工业产权。如有第三方向甲方或实际使用人主张上述权利，乙方应当负责妥善解决，承担全部成本与费用，造成损失的，乙方负责赔偿。</w:t>
      </w:r>
    </w:p>
    <w:p w:rsidR="003116E0" w:rsidRPr="00F64F71" w:rsidRDefault="003116E0" w:rsidP="003116E0">
      <w:pPr>
        <w:spacing w:line="360" w:lineRule="auto"/>
        <w:ind w:left="360" w:hanging="360"/>
        <w:rPr>
          <w:rFonts w:ascii="宋体" w:hAnsi="宋体"/>
          <w:color w:val="262626"/>
          <w:sz w:val="24"/>
        </w:rPr>
      </w:pPr>
      <w:r w:rsidRPr="00F64F71">
        <w:rPr>
          <w:rFonts w:ascii="宋体" w:hAnsi="宋体" w:hint="eastAsia"/>
          <w:b/>
          <w:color w:val="262626"/>
          <w:sz w:val="24"/>
        </w:rPr>
        <w:t>3、质量保证</w:t>
      </w:r>
    </w:p>
    <w:p w:rsidR="003116E0" w:rsidRPr="00F64F71" w:rsidRDefault="003116E0" w:rsidP="003116E0">
      <w:pPr>
        <w:spacing w:line="360" w:lineRule="auto"/>
        <w:ind w:left="420" w:hanging="420"/>
        <w:rPr>
          <w:rFonts w:ascii="宋体" w:hAnsi="宋体"/>
          <w:color w:val="262626"/>
          <w:sz w:val="24"/>
        </w:rPr>
      </w:pPr>
      <w:r w:rsidRPr="00F64F71">
        <w:rPr>
          <w:rFonts w:ascii="宋体" w:hAnsi="宋体" w:hint="eastAsia"/>
          <w:color w:val="262626"/>
          <w:sz w:val="24"/>
        </w:rPr>
        <w:t>3.1 乙方应保证所供仪器为全新且未使用过的，仪器是由原厂近期内生产的，产</w:t>
      </w:r>
      <w:r w:rsidRPr="00F64F71">
        <w:rPr>
          <w:rFonts w:ascii="宋体" w:hAnsi="宋体" w:hint="eastAsia"/>
          <w:color w:val="262626"/>
          <w:sz w:val="24"/>
        </w:rPr>
        <w:lastRenderedPageBreak/>
        <w:t>品质量应完全符合国家相关行业标准。</w:t>
      </w:r>
    </w:p>
    <w:p w:rsidR="003116E0" w:rsidRPr="00F64F71" w:rsidRDefault="003116E0" w:rsidP="003116E0">
      <w:pPr>
        <w:spacing w:line="360" w:lineRule="auto"/>
        <w:ind w:left="420" w:hanging="420"/>
        <w:rPr>
          <w:rFonts w:ascii="宋体" w:hAnsi="宋体"/>
          <w:color w:val="262626"/>
          <w:sz w:val="24"/>
        </w:rPr>
      </w:pPr>
      <w:r w:rsidRPr="00F64F71">
        <w:rPr>
          <w:rFonts w:ascii="宋体" w:hAnsi="宋体" w:hint="eastAsia"/>
          <w:color w:val="262626"/>
          <w:sz w:val="24"/>
        </w:rPr>
        <w:t>3.2应保证其仪器在正确安装、正常使用和保养条件下，在其使用寿命期内应具有符合质量要求和产品说明书的性能。</w:t>
      </w:r>
    </w:p>
    <w:p w:rsidR="003116E0" w:rsidRPr="00F64F71" w:rsidRDefault="003116E0" w:rsidP="003116E0">
      <w:pPr>
        <w:spacing w:line="360" w:lineRule="auto"/>
        <w:ind w:left="420" w:hanging="420"/>
        <w:rPr>
          <w:rFonts w:ascii="宋体" w:hAnsi="宋体"/>
          <w:color w:val="262626"/>
          <w:sz w:val="24"/>
        </w:rPr>
      </w:pPr>
      <w:r w:rsidRPr="00F64F71">
        <w:rPr>
          <w:rFonts w:ascii="宋体" w:hAnsi="宋体" w:hint="eastAsia"/>
          <w:color w:val="262626"/>
          <w:sz w:val="24"/>
        </w:rPr>
        <w:t>3.3交付仪器的技术规格应与《技术需求书》</w:t>
      </w:r>
      <w:r w:rsidR="00BE41AD">
        <w:rPr>
          <w:rFonts w:ascii="宋体" w:hAnsi="宋体" w:hint="eastAsia"/>
          <w:color w:val="262626"/>
          <w:sz w:val="24"/>
        </w:rPr>
        <w:t>或</w:t>
      </w:r>
      <w:r w:rsidRPr="00F64F71">
        <w:rPr>
          <w:rFonts w:ascii="宋体" w:hAnsi="宋体" w:hint="eastAsia"/>
          <w:color w:val="262626"/>
          <w:sz w:val="24"/>
        </w:rPr>
        <w:t>本合同规定的技术要求以及技术配置表（附件一）相一致。交付仪器时，乙方还应当提供生产厂产品出厂合格证明。</w:t>
      </w:r>
    </w:p>
    <w:p w:rsidR="003116E0" w:rsidRPr="00F64F71" w:rsidRDefault="003116E0" w:rsidP="003116E0">
      <w:pPr>
        <w:spacing w:line="360" w:lineRule="auto"/>
        <w:ind w:left="420" w:hanging="420"/>
        <w:rPr>
          <w:rFonts w:ascii="宋体" w:hAnsi="宋体"/>
          <w:color w:val="262626"/>
          <w:sz w:val="24"/>
        </w:rPr>
      </w:pPr>
      <w:r w:rsidRPr="00F64F71">
        <w:rPr>
          <w:rFonts w:ascii="宋体" w:hAnsi="宋体" w:hint="eastAsia"/>
          <w:b/>
          <w:color w:val="262626"/>
          <w:sz w:val="24"/>
        </w:rPr>
        <w:t>4、交货中的仪器保护</w:t>
      </w:r>
    </w:p>
    <w:p w:rsidR="003116E0" w:rsidRPr="00F64F71" w:rsidRDefault="003116E0" w:rsidP="003116E0">
      <w:pPr>
        <w:spacing w:line="360" w:lineRule="auto"/>
        <w:ind w:left="476" w:hanging="476"/>
        <w:rPr>
          <w:rFonts w:ascii="宋体" w:hAnsi="宋体"/>
          <w:color w:val="262626"/>
          <w:sz w:val="24"/>
        </w:rPr>
      </w:pPr>
      <w:r w:rsidRPr="00F64F71">
        <w:rPr>
          <w:rFonts w:ascii="宋体" w:hAnsi="宋体" w:hint="eastAsia"/>
          <w:color w:val="262626"/>
          <w:sz w:val="24"/>
        </w:rPr>
        <w:t>4.1 乙方应提供确保仪器运至合同规定的最终目的地所需要的必要保护措施，以防止仪器在交货转运中损坏。乙方应承担由于其防护措施不当而引起的仪器锈蚀、损坏和丢失等任何损失的全部责任和费用。</w:t>
      </w:r>
    </w:p>
    <w:p w:rsidR="003116E0" w:rsidRPr="00F64F71" w:rsidRDefault="003116E0" w:rsidP="003116E0">
      <w:pPr>
        <w:spacing w:line="360" w:lineRule="auto"/>
        <w:ind w:left="476" w:hanging="476"/>
        <w:rPr>
          <w:rFonts w:ascii="宋体" w:hAnsi="宋体"/>
          <w:color w:val="262626"/>
          <w:sz w:val="24"/>
        </w:rPr>
      </w:pPr>
      <w:r w:rsidRPr="00F64F71">
        <w:rPr>
          <w:rFonts w:ascii="宋体" w:hAnsi="宋体" w:hint="eastAsia"/>
          <w:color w:val="262626"/>
          <w:sz w:val="24"/>
        </w:rPr>
        <w:t>4.2 乙方将仪器运至合同规定的最终目的地并经甲方按行业验收标准验收合格后方可办理交接入库。入库前的仪器所有权归乙方所有、仪器的全部风险由乙方承担。入库后的仪器所有权归甲方所有、仪器的全部风险由甲方承担。</w:t>
      </w:r>
    </w:p>
    <w:p w:rsidR="003116E0" w:rsidRPr="00F64F71" w:rsidRDefault="003116E0" w:rsidP="003116E0">
      <w:pPr>
        <w:spacing w:line="360" w:lineRule="auto"/>
        <w:ind w:left="360" w:hanging="360"/>
        <w:rPr>
          <w:rFonts w:ascii="宋体" w:hAnsi="宋体"/>
          <w:b/>
          <w:color w:val="262626"/>
          <w:sz w:val="24"/>
        </w:rPr>
      </w:pPr>
      <w:r w:rsidRPr="00F64F71">
        <w:rPr>
          <w:rFonts w:ascii="宋体" w:hAnsi="宋体" w:hint="eastAsia"/>
          <w:b/>
          <w:color w:val="262626"/>
          <w:sz w:val="24"/>
        </w:rPr>
        <w:t>5、运费、保险费及相关税费</w:t>
      </w:r>
    </w:p>
    <w:p w:rsidR="00E337B9" w:rsidRPr="006A2313" w:rsidRDefault="00E337B9" w:rsidP="00E337B9">
      <w:pPr>
        <w:snapToGrid w:val="0"/>
        <w:spacing w:line="360" w:lineRule="auto"/>
        <w:ind w:left="480" w:hangingChars="200" w:hanging="480"/>
        <w:rPr>
          <w:rFonts w:ascii="宋体" w:hAnsi="宋体"/>
          <w:color w:val="000000"/>
          <w:sz w:val="24"/>
        </w:rPr>
      </w:pPr>
      <w:r w:rsidRPr="006A2313">
        <w:rPr>
          <w:rFonts w:ascii="宋体" w:hAnsi="宋体" w:hint="eastAsia"/>
          <w:color w:val="000000"/>
          <w:sz w:val="24"/>
        </w:rPr>
        <w:t>5.1 国产产品与服务：现场交货人民币价。卖方应承担制造、装配和发运货物所使用的材料、部件及货物本身已支付或将支付的产品税、销售税和其它税费。中国石油大学（北京）不再支付</w:t>
      </w:r>
      <w:r w:rsidR="00BE41AD">
        <w:rPr>
          <w:rFonts w:ascii="宋体" w:hAnsi="宋体" w:hint="eastAsia"/>
          <w:color w:val="000000"/>
          <w:sz w:val="24"/>
        </w:rPr>
        <w:t>合同</w:t>
      </w:r>
      <w:r w:rsidRPr="006A2313">
        <w:rPr>
          <w:rFonts w:ascii="宋体" w:hAnsi="宋体" w:hint="eastAsia"/>
          <w:color w:val="000000"/>
          <w:sz w:val="24"/>
        </w:rPr>
        <w:t>报价外的任何费用。</w:t>
      </w:r>
    </w:p>
    <w:p w:rsidR="00BE41AD" w:rsidRDefault="00E337B9" w:rsidP="00E337B9">
      <w:pPr>
        <w:snapToGrid w:val="0"/>
        <w:spacing w:line="360" w:lineRule="auto"/>
        <w:ind w:left="480" w:hangingChars="200" w:hanging="480"/>
        <w:rPr>
          <w:rFonts w:ascii="宋体" w:hAnsi="宋体"/>
          <w:color w:val="000000"/>
          <w:sz w:val="24"/>
        </w:rPr>
      </w:pPr>
      <w:r w:rsidRPr="006A2313">
        <w:rPr>
          <w:rFonts w:ascii="宋体" w:hAnsi="宋体" w:hint="eastAsia"/>
          <w:color w:val="000000"/>
          <w:sz w:val="24"/>
        </w:rPr>
        <w:t>5.2进口货物及服务：卖方应承担进口设备免税CIP或CIF到货港口价格、进口产品的外贸代理费、银行费、报关、商检、海关监管等进口环节所有相关费用, 运至采购人指定地点的内陆运输、保险及其伴随服务等费用。采购方不再额外支付任何与进口环节有关的一切费用。</w:t>
      </w:r>
    </w:p>
    <w:p w:rsidR="00E337B9" w:rsidRPr="006A2313" w:rsidRDefault="00E337B9" w:rsidP="00E337B9">
      <w:pPr>
        <w:snapToGrid w:val="0"/>
        <w:spacing w:line="360" w:lineRule="auto"/>
        <w:ind w:left="480" w:hangingChars="200" w:hanging="480"/>
        <w:rPr>
          <w:rFonts w:ascii="宋体" w:hAnsi="宋体"/>
          <w:color w:val="000000"/>
          <w:sz w:val="24"/>
        </w:rPr>
      </w:pPr>
      <w:r w:rsidRPr="006A2313">
        <w:rPr>
          <w:rFonts w:ascii="宋体" w:hAnsi="宋体" w:hint="eastAsia"/>
          <w:color w:val="000000"/>
          <w:sz w:val="24"/>
        </w:rPr>
        <w:t>5.3 合同价中包含一切运输费、安装费、调试费和培训费等，中国石油大学（北京）不再支付本</w:t>
      </w:r>
      <w:r w:rsidR="00BE41AD">
        <w:rPr>
          <w:rFonts w:ascii="宋体" w:hAnsi="宋体" w:hint="eastAsia"/>
          <w:color w:val="000000"/>
          <w:sz w:val="24"/>
        </w:rPr>
        <w:t>合同</w:t>
      </w:r>
      <w:r w:rsidRPr="006A2313">
        <w:rPr>
          <w:rFonts w:ascii="宋体" w:hAnsi="宋体" w:hint="eastAsia"/>
          <w:color w:val="000000"/>
          <w:sz w:val="24"/>
        </w:rPr>
        <w:t>外的任何费用。</w:t>
      </w:r>
    </w:p>
    <w:p w:rsidR="003116E0" w:rsidRPr="00F64F71" w:rsidRDefault="003116E0" w:rsidP="003116E0">
      <w:pPr>
        <w:spacing w:line="360" w:lineRule="auto"/>
        <w:ind w:left="420" w:hanging="420"/>
        <w:rPr>
          <w:rFonts w:ascii="宋体" w:hAnsi="宋体"/>
          <w:b/>
          <w:color w:val="262626"/>
          <w:sz w:val="24"/>
        </w:rPr>
      </w:pPr>
      <w:r w:rsidRPr="00F64F71">
        <w:rPr>
          <w:rFonts w:ascii="宋体" w:hAnsi="宋体" w:hint="eastAsia"/>
          <w:b/>
          <w:color w:val="262626"/>
          <w:sz w:val="24"/>
        </w:rPr>
        <w:t>6、交货时间及地点</w:t>
      </w:r>
    </w:p>
    <w:p w:rsidR="003116E0" w:rsidRDefault="003116E0" w:rsidP="003116E0">
      <w:pPr>
        <w:spacing w:line="360" w:lineRule="auto"/>
        <w:ind w:left="480" w:hangingChars="200" w:hanging="480"/>
        <w:rPr>
          <w:rFonts w:ascii="宋体" w:hAnsi="宋体"/>
          <w:color w:val="262626"/>
          <w:sz w:val="24"/>
        </w:rPr>
      </w:pPr>
      <w:r w:rsidRPr="00F64F71">
        <w:rPr>
          <w:rFonts w:ascii="宋体" w:hAnsi="宋体" w:hint="eastAsia"/>
          <w:color w:val="262626"/>
          <w:sz w:val="24"/>
        </w:rPr>
        <w:t>6.1 交货时间：乙方自合同签订后</w:t>
      </w:r>
      <w:r w:rsidR="00F93FC5" w:rsidRPr="0077101B">
        <w:rPr>
          <w:rFonts w:ascii="宋体" w:hAnsi="宋体" w:hint="eastAsia"/>
          <w:sz w:val="24"/>
          <w:u w:val="single"/>
        </w:rPr>
        <w:t xml:space="preserve">    </w:t>
      </w:r>
      <w:r w:rsidRPr="0077101B">
        <w:rPr>
          <w:rFonts w:ascii="宋体" w:hAnsi="宋体" w:hint="eastAsia"/>
          <w:color w:val="262626"/>
          <w:sz w:val="24"/>
        </w:rPr>
        <w:t>日</w:t>
      </w:r>
      <w:r w:rsidRPr="00F64F71">
        <w:rPr>
          <w:rFonts w:ascii="宋体" w:hAnsi="宋体" w:hint="eastAsia"/>
          <w:color w:val="262626"/>
          <w:sz w:val="24"/>
        </w:rPr>
        <w:t>内交齐全部合同订购仪器。</w:t>
      </w:r>
    </w:p>
    <w:p w:rsidR="003116E0" w:rsidRDefault="003116E0" w:rsidP="003116E0">
      <w:pPr>
        <w:spacing w:line="360" w:lineRule="auto"/>
        <w:ind w:left="480" w:hangingChars="200" w:hanging="480"/>
        <w:rPr>
          <w:rFonts w:ascii="宋体" w:hAnsi="宋体"/>
          <w:color w:val="262626"/>
          <w:sz w:val="24"/>
        </w:rPr>
      </w:pPr>
      <w:r w:rsidRPr="00F64F71">
        <w:rPr>
          <w:rFonts w:ascii="宋体" w:hAnsi="宋体" w:hint="eastAsia"/>
          <w:color w:val="262626"/>
          <w:sz w:val="24"/>
        </w:rPr>
        <w:t>6.2 交货地点：乙方应免费将仪器发往招标人指定的交货地点_</w:t>
      </w:r>
      <w:r w:rsidRPr="00D14ED1">
        <w:rPr>
          <w:rFonts w:ascii="宋体" w:hAnsi="宋体" w:hint="eastAsia"/>
          <w:color w:val="262626"/>
          <w:sz w:val="24"/>
          <w:u w:val="single"/>
        </w:rPr>
        <w:t>中国石油大学（北京）</w:t>
      </w:r>
      <w:r w:rsidRPr="00F64F71">
        <w:rPr>
          <w:rFonts w:ascii="宋体" w:hAnsi="宋体" w:hint="eastAsia"/>
          <w:color w:val="262626"/>
          <w:sz w:val="24"/>
        </w:rPr>
        <w:t xml:space="preserve">。仪器到货后两周内到甲方处免费安装，调试，培训，直至验收合格，甲方的技术人员能独立工作。 </w:t>
      </w:r>
    </w:p>
    <w:p w:rsidR="003116E0" w:rsidRPr="00F64F71" w:rsidRDefault="003116E0" w:rsidP="003116E0">
      <w:pPr>
        <w:spacing w:line="360" w:lineRule="auto"/>
        <w:rPr>
          <w:rFonts w:ascii="宋体" w:hAnsi="宋体"/>
          <w:color w:val="262626"/>
          <w:sz w:val="24"/>
        </w:rPr>
      </w:pPr>
      <w:r w:rsidRPr="00F64F71">
        <w:rPr>
          <w:rFonts w:ascii="宋体" w:hAnsi="宋体" w:hint="eastAsia"/>
          <w:b/>
          <w:color w:val="262626"/>
          <w:sz w:val="24"/>
        </w:rPr>
        <w:t>7、付款条件</w:t>
      </w:r>
    </w:p>
    <w:p w:rsidR="001D0076" w:rsidRPr="00826554" w:rsidRDefault="001D0076" w:rsidP="001D0076">
      <w:pPr>
        <w:spacing w:line="360" w:lineRule="auto"/>
        <w:ind w:left="480" w:hangingChars="200" w:hanging="480"/>
        <w:rPr>
          <w:rFonts w:ascii="宋体" w:hAnsi="宋体"/>
          <w:color w:val="000000"/>
          <w:sz w:val="24"/>
        </w:rPr>
      </w:pPr>
      <w:r w:rsidRPr="00826554">
        <w:rPr>
          <w:rFonts w:ascii="宋体" w:hAnsi="宋体" w:hint="eastAsia"/>
          <w:color w:val="000000"/>
          <w:sz w:val="24"/>
        </w:rPr>
        <w:t>7.1国外进口：乙方与甲方签订合同后甲方向乙方开具合同金额100％信用证付</w:t>
      </w:r>
      <w:r w:rsidRPr="00826554">
        <w:rPr>
          <w:rFonts w:ascii="宋体" w:hAnsi="宋体" w:hint="eastAsia"/>
          <w:color w:val="000000"/>
          <w:sz w:val="24"/>
        </w:rPr>
        <w:lastRenderedPageBreak/>
        <w:t>款，凭发货单解付90％，验收合格安装调试运转正常经用户确认后10％解付。</w:t>
      </w:r>
    </w:p>
    <w:p w:rsidR="001D0076" w:rsidRPr="00826554" w:rsidRDefault="001D0076" w:rsidP="001D0076">
      <w:pPr>
        <w:spacing w:line="360" w:lineRule="auto"/>
        <w:ind w:left="480" w:hangingChars="200" w:hanging="480"/>
        <w:rPr>
          <w:rFonts w:ascii="宋体" w:hAnsi="宋体"/>
          <w:color w:val="000000"/>
          <w:sz w:val="24"/>
        </w:rPr>
      </w:pPr>
      <w:r w:rsidRPr="00826554">
        <w:rPr>
          <w:rFonts w:ascii="宋体" w:hAnsi="宋体" w:hint="eastAsia"/>
          <w:color w:val="000000"/>
          <w:sz w:val="24"/>
        </w:rPr>
        <w:t>7.2国内订货：本合同经双方法定代表人（负责人）或授权代表签字并加盖单位公章后生效。预付</w:t>
      </w:r>
      <w:r w:rsidR="00D97222">
        <w:rPr>
          <w:rFonts w:ascii="宋体" w:hAnsi="宋体" w:hint="eastAsia"/>
          <w:color w:val="000000"/>
          <w:sz w:val="24"/>
        </w:rPr>
        <w:t>5</w:t>
      </w:r>
      <w:r w:rsidR="00441B71" w:rsidRPr="00441B71">
        <w:rPr>
          <w:rFonts w:ascii="宋体" w:hAnsi="宋体" w:hint="eastAsia"/>
          <w:color w:val="000000"/>
          <w:sz w:val="24"/>
        </w:rPr>
        <w:t>0%</w:t>
      </w:r>
      <w:r w:rsidRPr="00826554">
        <w:rPr>
          <w:rFonts w:ascii="宋体" w:hAnsi="宋体" w:hint="eastAsia"/>
          <w:color w:val="000000"/>
          <w:sz w:val="24"/>
        </w:rPr>
        <w:t>，货到安装调试验收合格后付</w:t>
      </w:r>
      <w:r>
        <w:rPr>
          <w:rFonts w:ascii="宋体" w:hAnsi="宋体" w:hint="eastAsia"/>
          <w:color w:val="000000"/>
          <w:sz w:val="24"/>
        </w:rPr>
        <w:t>剩余</w:t>
      </w:r>
      <w:r w:rsidR="00D97222">
        <w:rPr>
          <w:rFonts w:ascii="宋体" w:hAnsi="宋体" w:hint="eastAsia"/>
          <w:color w:val="000000"/>
          <w:sz w:val="24"/>
        </w:rPr>
        <w:t>5</w:t>
      </w:r>
      <w:r w:rsidR="00441B71">
        <w:rPr>
          <w:rFonts w:ascii="宋体" w:hAnsi="宋体" w:hint="eastAsia"/>
          <w:color w:val="000000"/>
          <w:sz w:val="24"/>
        </w:rPr>
        <w:t>0%</w:t>
      </w:r>
      <w:r w:rsidR="006D0007">
        <w:rPr>
          <w:rFonts w:ascii="宋体" w:hAnsi="宋体" w:hint="eastAsia"/>
          <w:color w:val="000000"/>
          <w:sz w:val="24"/>
        </w:rPr>
        <w:t xml:space="preserve">    </w:t>
      </w:r>
      <w:r w:rsidRPr="00826554">
        <w:rPr>
          <w:rFonts w:ascii="宋体" w:hAnsi="宋体" w:hint="eastAsia"/>
          <w:color w:val="000000"/>
          <w:sz w:val="24"/>
        </w:rPr>
        <w:t>。</w:t>
      </w:r>
    </w:p>
    <w:p w:rsidR="003116E0" w:rsidRPr="00F64F71" w:rsidRDefault="003116E0" w:rsidP="003116E0">
      <w:pPr>
        <w:spacing w:line="360" w:lineRule="auto"/>
        <w:ind w:left="482" w:hangingChars="200" w:hanging="482"/>
        <w:rPr>
          <w:rFonts w:ascii="宋体" w:hAnsi="宋体"/>
          <w:color w:val="262626"/>
          <w:sz w:val="24"/>
        </w:rPr>
      </w:pPr>
      <w:r w:rsidRPr="00F64F71">
        <w:rPr>
          <w:rFonts w:ascii="宋体" w:hAnsi="宋体" w:hint="eastAsia"/>
          <w:b/>
          <w:color w:val="262626"/>
          <w:sz w:val="24"/>
        </w:rPr>
        <w:t>8、验收</w:t>
      </w:r>
    </w:p>
    <w:p w:rsidR="003116E0" w:rsidRPr="00F64F71" w:rsidRDefault="003116E0" w:rsidP="003116E0">
      <w:pPr>
        <w:spacing w:line="360" w:lineRule="auto"/>
        <w:ind w:left="480" w:hangingChars="200" w:hanging="480"/>
        <w:rPr>
          <w:rFonts w:ascii="宋体" w:hAnsi="宋体"/>
          <w:color w:val="262626"/>
          <w:sz w:val="24"/>
        </w:rPr>
      </w:pPr>
      <w:r w:rsidRPr="00F64F71">
        <w:rPr>
          <w:rFonts w:ascii="宋体" w:hAnsi="宋体" w:hint="eastAsia"/>
          <w:color w:val="262626"/>
          <w:sz w:val="24"/>
        </w:rPr>
        <w:t>8.1甲乙双方共同对仪器进行验收并对仪器品质进行逐项检查，乙方向甲方移交产品合格证、购买发票等手续，验收合格后甲乙双方签署第一次（出厂）验收报告。如甲方发现所提供的仪器品质和技术规范不符合合同要求时，或有明显损坏，乙方应承担相应责任并负责赔偿全部损失，并承担由此给甲方带来延期使用等方面造成的损失。</w:t>
      </w:r>
    </w:p>
    <w:p w:rsidR="003116E0" w:rsidRPr="00F64F71" w:rsidRDefault="003116E0" w:rsidP="003116E0">
      <w:pPr>
        <w:spacing w:line="360" w:lineRule="auto"/>
        <w:ind w:left="480" w:hangingChars="200" w:hanging="480"/>
        <w:rPr>
          <w:rFonts w:ascii="宋体" w:hAnsi="宋体"/>
          <w:color w:val="262626"/>
          <w:sz w:val="24"/>
        </w:rPr>
      </w:pPr>
      <w:r w:rsidRPr="00F64F71">
        <w:rPr>
          <w:rFonts w:ascii="宋体" w:hAnsi="宋体" w:hint="eastAsia"/>
          <w:color w:val="262626"/>
          <w:sz w:val="24"/>
        </w:rPr>
        <w:t>8.</w:t>
      </w:r>
      <w:r>
        <w:rPr>
          <w:rFonts w:ascii="宋体" w:hAnsi="宋体" w:hint="eastAsia"/>
          <w:color w:val="262626"/>
          <w:sz w:val="24"/>
        </w:rPr>
        <w:t>2</w:t>
      </w:r>
      <w:r w:rsidRPr="00F64F71">
        <w:rPr>
          <w:rFonts w:ascii="宋体" w:hAnsi="宋体" w:hint="eastAsia"/>
          <w:color w:val="262626"/>
          <w:sz w:val="24"/>
        </w:rPr>
        <w:t>如因乙方原因使仪器不能正常使用，乙方应承担全部责任。</w:t>
      </w:r>
    </w:p>
    <w:p w:rsidR="003116E0" w:rsidRPr="00F64F71" w:rsidRDefault="003116E0" w:rsidP="003116E0">
      <w:pPr>
        <w:spacing w:line="360" w:lineRule="auto"/>
        <w:ind w:left="480" w:hangingChars="200" w:hanging="480"/>
        <w:rPr>
          <w:rFonts w:ascii="宋体" w:hAnsi="宋体"/>
          <w:color w:val="262626"/>
          <w:sz w:val="24"/>
        </w:rPr>
      </w:pPr>
      <w:r w:rsidRPr="00F64F71">
        <w:rPr>
          <w:rFonts w:ascii="宋体" w:hAnsi="宋体" w:hint="eastAsia"/>
          <w:color w:val="262626"/>
          <w:sz w:val="24"/>
        </w:rPr>
        <w:t>8.</w:t>
      </w:r>
      <w:r>
        <w:rPr>
          <w:rFonts w:ascii="宋体" w:hAnsi="宋体" w:hint="eastAsia"/>
          <w:color w:val="262626"/>
          <w:sz w:val="24"/>
        </w:rPr>
        <w:t>3</w:t>
      </w:r>
      <w:r w:rsidRPr="00F64F71">
        <w:rPr>
          <w:rFonts w:ascii="宋体" w:hAnsi="宋体" w:hint="eastAsia"/>
          <w:color w:val="262626"/>
          <w:sz w:val="24"/>
        </w:rPr>
        <w:t xml:space="preserve"> 乙方需要配合甲方完成学校组织技术专家在场的验收,并出具验收报告。</w:t>
      </w:r>
      <w:r w:rsidRPr="007540AE">
        <w:rPr>
          <w:rFonts w:ascii="宋体" w:hAnsi="宋体" w:hint="eastAsia"/>
          <w:sz w:val="24"/>
        </w:rPr>
        <w:t>最终验收以学校验收为准。</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9、售后服务承诺</w:t>
      </w:r>
    </w:p>
    <w:p w:rsidR="003116E0" w:rsidRPr="00F64F71" w:rsidRDefault="003116E0" w:rsidP="003116E0">
      <w:pPr>
        <w:spacing w:line="360" w:lineRule="auto"/>
        <w:ind w:left="360" w:hanging="360"/>
        <w:rPr>
          <w:rFonts w:ascii="宋体" w:hAnsi="宋体"/>
          <w:color w:val="262626"/>
          <w:sz w:val="24"/>
        </w:rPr>
      </w:pPr>
      <w:r w:rsidRPr="00F64F71">
        <w:rPr>
          <w:rFonts w:ascii="宋体" w:hAnsi="宋体" w:hint="eastAsia"/>
          <w:color w:val="262626"/>
          <w:sz w:val="24"/>
        </w:rPr>
        <w:t>9.1仪器整体质量保证期不少于</w:t>
      </w:r>
      <w:r w:rsidR="0077101B" w:rsidRPr="0077101B">
        <w:rPr>
          <w:rFonts w:ascii="宋体" w:hAnsi="宋体" w:hint="eastAsia"/>
          <w:sz w:val="24"/>
          <w:u w:val="single"/>
        </w:rPr>
        <w:t xml:space="preserve">   </w:t>
      </w:r>
      <w:r w:rsidR="0077101B">
        <w:rPr>
          <w:rFonts w:ascii="宋体" w:hAnsi="宋体" w:hint="eastAsia"/>
          <w:sz w:val="24"/>
          <w:u w:val="single"/>
        </w:rPr>
        <w:t xml:space="preserve"> </w:t>
      </w:r>
      <w:r w:rsidR="0077101B" w:rsidRPr="0077101B">
        <w:rPr>
          <w:rFonts w:ascii="宋体" w:hAnsi="宋体" w:hint="eastAsia"/>
          <w:sz w:val="24"/>
          <w:u w:val="single"/>
        </w:rPr>
        <w:t xml:space="preserve"> </w:t>
      </w:r>
      <w:r w:rsidRPr="00F64F71">
        <w:rPr>
          <w:rFonts w:ascii="宋体" w:hAnsi="宋体" w:hint="eastAsia"/>
          <w:color w:val="262626"/>
          <w:sz w:val="24"/>
        </w:rPr>
        <w:t>，自双方交接验收合格签署验收报告之日起计算（售后服务承诺详见附件</w:t>
      </w:r>
      <w:r w:rsidR="005D5010">
        <w:rPr>
          <w:rFonts w:ascii="宋体" w:hAnsi="宋体" w:hint="eastAsia"/>
          <w:color w:val="262626"/>
          <w:sz w:val="24"/>
        </w:rPr>
        <w:t>三</w:t>
      </w:r>
      <w:r w:rsidRPr="00F64F71">
        <w:rPr>
          <w:rFonts w:ascii="宋体" w:hAnsi="宋体" w:hint="eastAsia"/>
          <w:color w:val="262626"/>
          <w:sz w:val="24"/>
        </w:rPr>
        <w:t>）。</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10、违约责任</w:t>
      </w:r>
    </w:p>
    <w:p w:rsidR="003116E0" w:rsidRPr="00F64F71" w:rsidRDefault="003116E0" w:rsidP="003116E0">
      <w:pPr>
        <w:spacing w:line="360" w:lineRule="auto"/>
        <w:ind w:left="540" w:hanging="540"/>
        <w:rPr>
          <w:rFonts w:ascii="宋体" w:hAnsi="宋体"/>
          <w:color w:val="262626"/>
          <w:sz w:val="24"/>
        </w:rPr>
      </w:pPr>
      <w:r w:rsidRPr="00F64F71">
        <w:rPr>
          <w:rFonts w:ascii="宋体" w:hAnsi="宋体" w:hint="eastAsia"/>
          <w:color w:val="262626"/>
          <w:sz w:val="24"/>
        </w:rPr>
        <w:t>10.1如果乙方所供的仪器数量、质量或规格与合同规定不符，或不履行售后服务承诺的，或证实仪器是有缺陷的，包括潜在的缺陷或使用不符合要求的材料、零部件等，甲方有权向乙方提出索赔，要求乙方无条件退货或修复，并负责赔偿甲方的一切损失。</w:t>
      </w:r>
    </w:p>
    <w:p w:rsidR="003116E0" w:rsidRPr="00F64F71" w:rsidRDefault="003116E0" w:rsidP="003116E0">
      <w:pPr>
        <w:spacing w:line="360" w:lineRule="auto"/>
        <w:ind w:left="540" w:hanging="540"/>
        <w:rPr>
          <w:rFonts w:ascii="宋体" w:hAnsi="宋体"/>
          <w:color w:val="262626"/>
          <w:sz w:val="24"/>
        </w:rPr>
      </w:pPr>
      <w:r w:rsidRPr="00F64F71">
        <w:rPr>
          <w:rFonts w:ascii="宋体" w:hAnsi="宋体" w:hint="eastAsia"/>
          <w:color w:val="262626"/>
          <w:sz w:val="24"/>
        </w:rPr>
        <w:t>10.2在合同第9、10条规定的检验期和质量保证期内，如果乙方对质量差异负有责任，乙方应按照甲方同意的下列一种或多种方式进行补救：</w:t>
      </w:r>
    </w:p>
    <w:p w:rsidR="003116E0" w:rsidRPr="00F64F71" w:rsidRDefault="003116E0" w:rsidP="003116E0">
      <w:pPr>
        <w:spacing w:line="360" w:lineRule="auto"/>
        <w:ind w:leftChars="220" w:left="462"/>
        <w:rPr>
          <w:rFonts w:ascii="宋体" w:hAnsi="宋体"/>
          <w:color w:val="262626"/>
          <w:sz w:val="24"/>
        </w:rPr>
      </w:pPr>
      <w:r w:rsidRPr="00F64F71">
        <w:rPr>
          <w:rFonts w:ascii="宋体" w:hAnsi="宋体" w:hint="eastAsia"/>
          <w:color w:val="262626"/>
          <w:sz w:val="24"/>
        </w:rPr>
        <w:t>1）乙方负责同意退货并用合同规定的货币将货款退还给甲方，并承担由此发生的一切损失和费用，包括利息、银行手续费、运费、保险费、检验费、仓储费、装卸费以及为保护退回仪器所需的其他必要费用。</w:t>
      </w:r>
    </w:p>
    <w:p w:rsidR="003116E0" w:rsidRPr="00F64F71" w:rsidRDefault="003116E0" w:rsidP="003116E0">
      <w:pPr>
        <w:spacing w:line="360" w:lineRule="auto"/>
        <w:ind w:leftChars="220" w:left="462"/>
        <w:rPr>
          <w:rFonts w:ascii="宋体" w:hAnsi="宋体"/>
          <w:color w:val="262626"/>
          <w:sz w:val="24"/>
        </w:rPr>
      </w:pPr>
      <w:r w:rsidRPr="00F64F71">
        <w:rPr>
          <w:rFonts w:ascii="宋体" w:hAnsi="宋体" w:hint="eastAsia"/>
          <w:color w:val="262626"/>
          <w:sz w:val="24"/>
        </w:rPr>
        <w:t>2）在满足基本技术性能需求的前提上，根据仪器的损坏程度以及甲方所遭受损失的金额，经甲乙双方商定降低仪器的价格。</w:t>
      </w:r>
    </w:p>
    <w:p w:rsidR="003116E0" w:rsidRPr="00F64F71" w:rsidRDefault="003116E0" w:rsidP="003116E0">
      <w:pPr>
        <w:spacing w:line="360" w:lineRule="auto"/>
        <w:ind w:leftChars="220" w:left="462"/>
        <w:rPr>
          <w:rFonts w:ascii="宋体" w:hAnsi="宋体"/>
          <w:color w:val="262626"/>
          <w:sz w:val="24"/>
        </w:rPr>
      </w:pPr>
      <w:r w:rsidRPr="00F64F71">
        <w:rPr>
          <w:rFonts w:ascii="宋体" w:hAnsi="宋体" w:hint="eastAsia"/>
          <w:color w:val="262626"/>
          <w:sz w:val="24"/>
        </w:rPr>
        <w:t>3）用符合合同规定的规格、质量和性能要求的新零件、部件和/或设备来更</w:t>
      </w:r>
      <w:r w:rsidRPr="00F64F71">
        <w:rPr>
          <w:rFonts w:ascii="宋体" w:hAnsi="宋体" w:hint="eastAsia"/>
          <w:color w:val="262626"/>
          <w:sz w:val="24"/>
        </w:rPr>
        <w:lastRenderedPageBreak/>
        <w:t>换有缺陷的部分和/或修补缺陷部分，乙方应承担一切费用和风险并负担甲方蒙受的全部直接损失费用。同时，乙方应按合同第10条规定，相应延长修补和/或更换件的质量保证期。</w:t>
      </w:r>
    </w:p>
    <w:p w:rsidR="003116E0" w:rsidRPr="00F64F71" w:rsidRDefault="003116E0" w:rsidP="003116E0">
      <w:pPr>
        <w:spacing w:line="360" w:lineRule="auto"/>
        <w:ind w:left="540" w:hanging="540"/>
        <w:rPr>
          <w:rFonts w:ascii="宋体" w:hAnsi="宋体"/>
          <w:color w:val="262626"/>
          <w:sz w:val="24"/>
        </w:rPr>
      </w:pPr>
      <w:r w:rsidRPr="00F64F71">
        <w:rPr>
          <w:rFonts w:ascii="宋体" w:hAnsi="宋体" w:hint="eastAsia"/>
          <w:color w:val="262626"/>
          <w:sz w:val="24"/>
        </w:rPr>
        <w:t>10.3如果在甲方发出通知后</w:t>
      </w:r>
      <w:r w:rsidRPr="0077101B">
        <w:rPr>
          <w:rFonts w:ascii="宋体" w:hAnsi="宋体" w:hint="eastAsia"/>
          <w:color w:val="262626"/>
          <w:sz w:val="24"/>
        </w:rPr>
        <w:t>（</w:t>
      </w:r>
      <w:r w:rsidR="00534086" w:rsidRPr="00F64F71">
        <w:rPr>
          <w:rFonts w:ascii="宋体" w:hAnsi="宋体" w:hint="eastAsia"/>
          <w:color w:val="262626"/>
          <w:sz w:val="24"/>
        </w:rPr>
        <w:t>三十</w:t>
      </w:r>
      <w:r w:rsidRPr="0077101B">
        <w:rPr>
          <w:rFonts w:ascii="宋体" w:hAnsi="宋体" w:hint="eastAsia"/>
          <w:color w:val="262626"/>
          <w:sz w:val="24"/>
        </w:rPr>
        <w:t>）</w:t>
      </w:r>
      <w:r w:rsidRPr="00F64F71">
        <w:rPr>
          <w:rFonts w:ascii="宋体" w:hAnsi="宋体" w:hint="eastAsia"/>
          <w:color w:val="262626"/>
          <w:sz w:val="24"/>
        </w:rPr>
        <w:t>天内，乙方未作答复，上述违约责任应视为已被乙方接受。如乙方未能在甲方发出通知后</w:t>
      </w:r>
      <w:r w:rsidR="00F93FC5" w:rsidRPr="0077101B">
        <w:rPr>
          <w:rFonts w:ascii="宋体" w:hAnsi="宋体" w:hint="eastAsia"/>
          <w:color w:val="262626"/>
          <w:sz w:val="24"/>
        </w:rPr>
        <w:t>（</w:t>
      </w:r>
      <w:r w:rsidR="00534086" w:rsidRPr="00F64F71">
        <w:rPr>
          <w:rFonts w:ascii="宋体" w:hAnsi="宋体" w:hint="eastAsia"/>
          <w:color w:val="262626"/>
          <w:sz w:val="24"/>
        </w:rPr>
        <w:t>三十</w:t>
      </w:r>
      <w:r w:rsidR="00F93FC5" w:rsidRPr="0077101B">
        <w:rPr>
          <w:rFonts w:ascii="宋体" w:hAnsi="宋体" w:hint="eastAsia"/>
          <w:color w:val="262626"/>
          <w:sz w:val="24"/>
        </w:rPr>
        <w:t>）</w:t>
      </w:r>
      <w:r w:rsidRPr="00F64F71">
        <w:rPr>
          <w:rFonts w:ascii="宋体" w:hAnsi="宋体" w:hint="eastAsia"/>
          <w:color w:val="262626"/>
          <w:sz w:val="24"/>
        </w:rPr>
        <w:t>天内或甲方同意的延长期内，按照本条上款规定的任何一种方法解决质量差异并征得甲方同意，甲方将从已付货款中扣回索赔金额。</w:t>
      </w:r>
    </w:p>
    <w:p w:rsidR="003116E0" w:rsidRPr="00F64F71" w:rsidRDefault="003116E0" w:rsidP="003116E0">
      <w:pPr>
        <w:spacing w:line="360" w:lineRule="auto"/>
        <w:ind w:left="540" w:hanging="540"/>
        <w:rPr>
          <w:rFonts w:ascii="宋体" w:hAnsi="宋体"/>
          <w:color w:val="262626"/>
          <w:sz w:val="24"/>
        </w:rPr>
      </w:pPr>
      <w:r w:rsidRPr="00F64F71">
        <w:rPr>
          <w:rFonts w:ascii="宋体" w:hAnsi="宋体" w:hint="eastAsia"/>
          <w:color w:val="262626"/>
          <w:sz w:val="24"/>
        </w:rPr>
        <w:t>10.4按本条第二款处理质量差异后，甲方保留向乙方追索赔偿的权利（赔偿金额不高于履约保证金金额）。</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11、误期索赔</w:t>
      </w:r>
    </w:p>
    <w:p w:rsidR="003116E0" w:rsidRPr="00F64F71" w:rsidRDefault="003116E0" w:rsidP="003116E0">
      <w:pPr>
        <w:spacing w:line="360" w:lineRule="auto"/>
        <w:ind w:left="525" w:hanging="525"/>
        <w:rPr>
          <w:rFonts w:ascii="宋体" w:hAnsi="宋体"/>
          <w:color w:val="262626"/>
          <w:sz w:val="24"/>
        </w:rPr>
      </w:pPr>
      <w:r w:rsidRPr="00F64F71">
        <w:rPr>
          <w:rFonts w:ascii="宋体" w:hAnsi="宋体" w:hint="eastAsia"/>
          <w:color w:val="262626"/>
          <w:sz w:val="24"/>
        </w:rPr>
        <w:t>11.1如果乙方没有按照合同规定的时间交货，乙方应向甲方支付违约金，违约金按每周迟交货款的0.5％计收，直至交货为止，但违约金的最高限额不超过合同价的5％。一周按七天计算，不足七天按一周计算。一旦达到违约金的最高限额，甲方有权终止合同，因乙方原因造成本合同解除的，乙方除应退还已收的货款，赔偿甲方的全部损失外，还应当向甲方双倍返还定金。</w:t>
      </w:r>
    </w:p>
    <w:p w:rsidR="003116E0" w:rsidRPr="00F64F71" w:rsidRDefault="003116E0" w:rsidP="003116E0">
      <w:pPr>
        <w:spacing w:line="360" w:lineRule="auto"/>
        <w:ind w:left="525" w:hanging="525"/>
        <w:rPr>
          <w:rFonts w:ascii="宋体" w:hAnsi="宋体"/>
          <w:color w:val="262626"/>
          <w:sz w:val="24"/>
        </w:rPr>
      </w:pPr>
      <w:r w:rsidRPr="00F64F71">
        <w:rPr>
          <w:rFonts w:ascii="宋体" w:hAnsi="宋体" w:hint="eastAsia"/>
          <w:color w:val="262626"/>
          <w:sz w:val="24"/>
        </w:rPr>
        <w:t>11.2如果甲方没有按照合同规定的时间付款（除政府集中支付环节造成时间延误外），甲方应向乙方支付违约金，违约金按每周迟交款的0.5％计收，但违约金的最高限额不超过合同价的5％。</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12、破产终止合同</w:t>
      </w:r>
    </w:p>
    <w:p w:rsidR="003116E0" w:rsidRPr="00F64F71" w:rsidRDefault="003116E0" w:rsidP="003116E0">
      <w:pPr>
        <w:spacing w:line="360" w:lineRule="auto"/>
        <w:ind w:left="588" w:hanging="588"/>
        <w:rPr>
          <w:rFonts w:ascii="宋体" w:hAnsi="宋体"/>
          <w:color w:val="262626"/>
          <w:sz w:val="24"/>
        </w:rPr>
      </w:pPr>
      <w:r w:rsidRPr="00F64F71">
        <w:rPr>
          <w:rFonts w:ascii="宋体" w:hAnsi="宋体" w:hint="eastAsia"/>
          <w:color w:val="262626"/>
          <w:sz w:val="24"/>
        </w:rPr>
        <w:t>12.1 如果乙方破产或无赔偿能力，甲方可在任何时候以书面形式通知乙方终止合同而不给乙方任何补偿。该终止合同将不损害或影响甲方已经采取或将要采取的任何形式或补救措施的权利。</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13、不可抗力</w:t>
      </w:r>
    </w:p>
    <w:p w:rsidR="003116E0" w:rsidRPr="00F64F71" w:rsidRDefault="003116E0" w:rsidP="003116E0">
      <w:pPr>
        <w:spacing w:line="360" w:lineRule="auto"/>
        <w:ind w:left="525" w:hanging="525"/>
        <w:rPr>
          <w:rFonts w:ascii="宋体" w:hAnsi="宋体"/>
          <w:color w:val="262626"/>
          <w:sz w:val="24"/>
        </w:rPr>
      </w:pPr>
      <w:r w:rsidRPr="00F64F71">
        <w:rPr>
          <w:rFonts w:ascii="宋体" w:hAnsi="宋体" w:hint="eastAsia"/>
          <w:color w:val="262626"/>
          <w:sz w:val="24"/>
        </w:rPr>
        <w:t>13.1本条所述的“不可抗力”系指那些不能预见，不能避免，并不能克服的客观情况。但不包括乙方的违约或疏忽。仅限于：战争、严重火灾、洪水、台风、地震以及其它双方商定的事件。</w:t>
      </w:r>
    </w:p>
    <w:p w:rsidR="003116E0" w:rsidRPr="00F64F71" w:rsidRDefault="003116E0" w:rsidP="003116E0">
      <w:pPr>
        <w:spacing w:line="360" w:lineRule="auto"/>
        <w:ind w:left="540" w:hanging="540"/>
        <w:rPr>
          <w:rFonts w:ascii="宋体" w:hAnsi="宋体"/>
          <w:color w:val="262626"/>
          <w:sz w:val="24"/>
        </w:rPr>
      </w:pPr>
      <w:r w:rsidRPr="00F64F71">
        <w:rPr>
          <w:rFonts w:ascii="宋体" w:hAnsi="宋体" w:hint="eastAsia"/>
          <w:color w:val="262626"/>
          <w:sz w:val="24"/>
        </w:rPr>
        <w:t>13.2不可抗力事件影响持续超过</w:t>
      </w:r>
      <w:r>
        <w:rPr>
          <w:rFonts w:ascii="宋体" w:hAnsi="宋体"/>
          <w:b/>
          <w:color w:val="262626"/>
          <w:sz w:val="24"/>
          <w:u w:val="single"/>
        </w:rPr>
        <w:t>30</w:t>
      </w:r>
      <w:r w:rsidRPr="00F64F71">
        <w:rPr>
          <w:rFonts w:ascii="宋体" w:hAnsi="宋体" w:hint="eastAsia"/>
          <w:color w:val="262626"/>
          <w:sz w:val="24"/>
        </w:rPr>
        <w:t>天，双方应通过协商解决进一步履行合同事宜。在不可抗力事件发生后，乙方应尽快以书面形式将不可抗力的情况和原因通知甲方,并在合理期限内提供证明。</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lastRenderedPageBreak/>
        <w:t>14、适用法律</w:t>
      </w:r>
    </w:p>
    <w:p w:rsidR="003116E0" w:rsidRPr="00F64F71" w:rsidRDefault="003116E0" w:rsidP="003116E0">
      <w:pPr>
        <w:spacing w:line="360" w:lineRule="auto"/>
        <w:ind w:left="720" w:hanging="720"/>
        <w:rPr>
          <w:rFonts w:ascii="宋体" w:hAnsi="宋体"/>
          <w:color w:val="262626"/>
          <w:sz w:val="24"/>
        </w:rPr>
      </w:pPr>
      <w:r w:rsidRPr="00F64F71">
        <w:rPr>
          <w:rFonts w:ascii="宋体" w:hAnsi="宋体" w:hint="eastAsia"/>
          <w:color w:val="262626"/>
          <w:sz w:val="24"/>
        </w:rPr>
        <w:t>14.1 本合同应按中华人民共和国现行法律进行解释。</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15、争端的解决</w:t>
      </w:r>
    </w:p>
    <w:p w:rsidR="003116E0" w:rsidRPr="00F64F71" w:rsidRDefault="003116E0" w:rsidP="003116E0">
      <w:pPr>
        <w:spacing w:line="360" w:lineRule="auto"/>
        <w:ind w:left="525" w:hanging="525"/>
        <w:rPr>
          <w:rFonts w:ascii="宋体" w:hAnsi="宋体"/>
          <w:color w:val="262626"/>
          <w:sz w:val="24"/>
        </w:rPr>
      </w:pPr>
      <w:r w:rsidRPr="00F64F71">
        <w:rPr>
          <w:rFonts w:ascii="宋体" w:hAnsi="宋体" w:hint="eastAsia"/>
          <w:color w:val="262626"/>
          <w:sz w:val="24"/>
        </w:rPr>
        <w:t>15.1合同执行过程中发生争议，双方应协商解决。协商不成的向甲方所在地人民法院提起诉讼。</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16、其他</w:t>
      </w:r>
    </w:p>
    <w:p w:rsidR="003116E0" w:rsidRPr="00F64F71" w:rsidRDefault="003116E0" w:rsidP="003116E0">
      <w:pPr>
        <w:pStyle w:val="20"/>
        <w:spacing w:line="360" w:lineRule="auto"/>
        <w:ind w:firstLine="0"/>
        <w:rPr>
          <w:rFonts w:hAnsi="宋体"/>
          <w:color w:val="262626"/>
          <w:sz w:val="24"/>
          <w:szCs w:val="24"/>
        </w:rPr>
      </w:pPr>
      <w:r w:rsidRPr="00F64F71">
        <w:rPr>
          <w:rFonts w:hAnsi="宋体" w:hint="eastAsia"/>
          <w:color w:val="262626"/>
          <w:sz w:val="24"/>
          <w:szCs w:val="24"/>
        </w:rPr>
        <w:t>16.1</w:t>
      </w:r>
      <w:r w:rsidRPr="00F64F71">
        <w:rPr>
          <w:rFonts w:hAnsi="宋体"/>
          <w:color w:val="262626"/>
          <w:sz w:val="24"/>
          <w:szCs w:val="24"/>
        </w:rPr>
        <w:t>本合同一式</w:t>
      </w:r>
      <w:r w:rsidRPr="00F64F71">
        <w:rPr>
          <w:rFonts w:hAnsi="宋体" w:hint="eastAsia"/>
          <w:color w:val="262626"/>
          <w:sz w:val="24"/>
          <w:szCs w:val="24"/>
        </w:rPr>
        <w:t>_</w:t>
      </w:r>
      <w:r>
        <w:rPr>
          <w:rFonts w:hAnsi="宋体" w:hint="eastAsia"/>
          <w:color w:val="262626"/>
          <w:sz w:val="24"/>
          <w:szCs w:val="24"/>
          <w:u w:val="single"/>
        </w:rPr>
        <w:t>五</w:t>
      </w:r>
      <w:r w:rsidRPr="00D14ED1">
        <w:rPr>
          <w:rFonts w:hAnsi="宋体" w:hint="eastAsia"/>
          <w:color w:val="262626"/>
          <w:sz w:val="24"/>
          <w:szCs w:val="24"/>
          <w:u w:val="single"/>
        </w:rPr>
        <w:t>_</w:t>
      </w:r>
      <w:r w:rsidRPr="00F64F71">
        <w:rPr>
          <w:rFonts w:hAnsi="宋体"/>
          <w:color w:val="262626"/>
          <w:sz w:val="24"/>
          <w:szCs w:val="24"/>
        </w:rPr>
        <w:t>份，甲</w:t>
      </w:r>
      <w:r w:rsidRPr="00F64F71">
        <w:rPr>
          <w:rFonts w:hAnsi="宋体" w:hint="eastAsia"/>
          <w:color w:val="262626"/>
          <w:sz w:val="24"/>
          <w:szCs w:val="24"/>
        </w:rPr>
        <w:t>方执_</w:t>
      </w:r>
      <w:r>
        <w:rPr>
          <w:rFonts w:hAnsi="宋体" w:hint="eastAsia"/>
          <w:color w:val="262626"/>
          <w:sz w:val="24"/>
          <w:szCs w:val="24"/>
          <w:u w:val="single"/>
        </w:rPr>
        <w:t>四</w:t>
      </w:r>
      <w:r w:rsidRPr="00F64F71">
        <w:rPr>
          <w:rFonts w:hAnsi="宋体" w:hint="eastAsia"/>
          <w:color w:val="262626"/>
          <w:sz w:val="24"/>
          <w:szCs w:val="24"/>
        </w:rPr>
        <w:t>_份，乙方执</w:t>
      </w:r>
      <w:r w:rsidRPr="00D14ED1">
        <w:rPr>
          <w:rFonts w:hAnsi="宋体" w:hint="eastAsia"/>
          <w:color w:val="262626"/>
          <w:sz w:val="24"/>
          <w:szCs w:val="24"/>
          <w:u w:val="single"/>
        </w:rPr>
        <w:t>_一_</w:t>
      </w:r>
      <w:r w:rsidRPr="00F64F71">
        <w:rPr>
          <w:rFonts w:hAnsi="宋体"/>
          <w:color w:val="262626"/>
          <w:sz w:val="24"/>
          <w:szCs w:val="24"/>
        </w:rPr>
        <w:t>份，具有同等法律效力</w:t>
      </w:r>
      <w:r w:rsidRPr="00F64F71">
        <w:rPr>
          <w:rFonts w:hAnsi="宋体" w:hint="eastAsia"/>
          <w:color w:val="262626"/>
          <w:sz w:val="24"/>
          <w:szCs w:val="24"/>
        </w:rPr>
        <w:t>。</w:t>
      </w:r>
    </w:p>
    <w:p w:rsidR="003116E0" w:rsidRPr="00F64F71" w:rsidRDefault="003116E0" w:rsidP="003116E0">
      <w:pPr>
        <w:pStyle w:val="20"/>
        <w:spacing w:line="360" w:lineRule="auto"/>
        <w:ind w:firstLine="0"/>
        <w:rPr>
          <w:rFonts w:hAnsi="宋体"/>
          <w:color w:val="262626"/>
          <w:sz w:val="24"/>
          <w:szCs w:val="24"/>
        </w:rPr>
      </w:pPr>
      <w:r w:rsidRPr="00F64F71">
        <w:rPr>
          <w:rFonts w:hAnsi="宋体" w:hint="eastAsia"/>
          <w:color w:val="262626"/>
          <w:sz w:val="24"/>
          <w:szCs w:val="24"/>
        </w:rPr>
        <w:t>16.2本合同</w:t>
      </w:r>
      <w:r w:rsidRPr="00F64F71">
        <w:rPr>
          <w:rFonts w:hAnsi="宋体"/>
          <w:color w:val="262626"/>
          <w:sz w:val="24"/>
          <w:szCs w:val="24"/>
        </w:rPr>
        <w:t>自双方签字盖章</w:t>
      </w:r>
      <w:r w:rsidRPr="00F64F71">
        <w:rPr>
          <w:rFonts w:hAnsi="宋体" w:hint="eastAsia"/>
          <w:color w:val="262626"/>
          <w:sz w:val="24"/>
          <w:szCs w:val="24"/>
        </w:rPr>
        <w:t>（公章或合同专用章）</w:t>
      </w:r>
      <w:r w:rsidRPr="00F64F71">
        <w:rPr>
          <w:rFonts w:hAnsi="宋体"/>
          <w:color w:val="262626"/>
          <w:sz w:val="24"/>
          <w:szCs w:val="24"/>
        </w:rPr>
        <w:t>之日起生效。</w:t>
      </w:r>
    </w:p>
    <w:p w:rsidR="003116E0" w:rsidRPr="00F64F71" w:rsidRDefault="003116E0" w:rsidP="003116E0">
      <w:pPr>
        <w:spacing w:line="360" w:lineRule="auto"/>
        <w:ind w:left="720" w:hanging="720"/>
        <w:rPr>
          <w:rFonts w:ascii="宋体" w:hAnsi="宋体"/>
          <w:b/>
          <w:color w:val="262626"/>
          <w:sz w:val="24"/>
        </w:rPr>
      </w:pPr>
      <w:r w:rsidRPr="00F64F71">
        <w:rPr>
          <w:rFonts w:ascii="宋体" w:hAnsi="宋体" w:hint="eastAsia"/>
          <w:b/>
          <w:color w:val="262626"/>
          <w:sz w:val="24"/>
        </w:rPr>
        <w:t>17、本合同附件包括：</w:t>
      </w:r>
    </w:p>
    <w:p w:rsidR="00D911A6" w:rsidRDefault="00D911A6" w:rsidP="00D911A6">
      <w:pPr>
        <w:spacing w:line="360" w:lineRule="auto"/>
        <w:rPr>
          <w:rFonts w:ascii="宋体" w:hAnsi="宋体"/>
          <w:color w:val="262626"/>
          <w:sz w:val="24"/>
        </w:rPr>
      </w:pPr>
    </w:p>
    <w:p w:rsidR="00D911A6" w:rsidRDefault="00D911A6" w:rsidP="00D911A6">
      <w:pPr>
        <w:spacing w:line="360" w:lineRule="auto"/>
        <w:rPr>
          <w:rFonts w:ascii="宋体" w:hAnsi="宋体"/>
          <w:color w:val="262626"/>
          <w:sz w:val="24"/>
        </w:rPr>
      </w:pPr>
      <w:r w:rsidRPr="00F64F71">
        <w:rPr>
          <w:rFonts w:ascii="宋体" w:hAnsi="宋体" w:hint="eastAsia"/>
          <w:color w:val="262626"/>
          <w:sz w:val="24"/>
        </w:rPr>
        <w:t>附件一：仪器主要</w:t>
      </w:r>
      <w:r>
        <w:rPr>
          <w:rFonts w:ascii="宋体" w:hAnsi="宋体" w:hint="eastAsia"/>
          <w:color w:val="262626"/>
          <w:sz w:val="24"/>
        </w:rPr>
        <w:t>部件及</w:t>
      </w:r>
      <w:r w:rsidRPr="00F64F71">
        <w:rPr>
          <w:rFonts w:ascii="宋体" w:hAnsi="宋体" w:hint="eastAsia"/>
          <w:color w:val="262626"/>
          <w:sz w:val="24"/>
        </w:rPr>
        <w:t>技术</w:t>
      </w:r>
      <w:r>
        <w:rPr>
          <w:rFonts w:ascii="宋体" w:hAnsi="宋体" w:hint="eastAsia"/>
          <w:color w:val="262626"/>
          <w:sz w:val="24"/>
        </w:rPr>
        <w:t>指标</w:t>
      </w:r>
    </w:p>
    <w:p w:rsidR="00D911A6" w:rsidRDefault="00D911A6" w:rsidP="00D911A6">
      <w:pPr>
        <w:spacing w:line="360" w:lineRule="auto"/>
        <w:rPr>
          <w:rFonts w:ascii="宋体" w:hAnsi="宋体"/>
          <w:color w:val="262626"/>
          <w:sz w:val="24"/>
        </w:rPr>
      </w:pPr>
      <w:r>
        <w:rPr>
          <w:rFonts w:ascii="宋体" w:hAnsi="宋体" w:hint="eastAsia"/>
          <w:color w:val="262626"/>
          <w:sz w:val="24"/>
        </w:rPr>
        <w:t>附件二：交货清单</w:t>
      </w:r>
    </w:p>
    <w:p w:rsidR="00D911A6" w:rsidRPr="00F64F71" w:rsidRDefault="00D911A6" w:rsidP="00D911A6">
      <w:pPr>
        <w:spacing w:line="360" w:lineRule="auto"/>
        <w:rPr>
          <w:rFonts w:ascii="宋体" w:hAnsi="宋体"/>
          <w:color w:val="262626"/>
          <w:sz w:val="24"/>
        </w:rPr>
      </w:pPr>
      <w:r w:rsidRPr="00995883">
        <w:rPr>
          <w:rFonts w:ascii="宋体" w:hAnsi="宋体" w:hint="eastAsia"/>
          <w:color w:val="262626"/>
          <w:sz w:val="24"/>
        </w:rPr>
        <w:t>附件</w:t>
      </w:r>
      <w:r>
        <w:rPr>
          <w:rFonts w:ascii="宋体" w:hAnsi="宋体" w:hint="eastAsia"/>
          <w:color w:val="262626"/>
          <w:sz w:val="24"/>
        </w:rPr>
        <w:t>三</w:t>
      </w:r>
      <w:r w:rsidRPr="00995883">
        <w:rPr>
          <w:rFonts w:ascii="宋体" w:hAnsi="宋体" w:hint="eastAsia"/>
          <w:color w:val="262626"/>
          <w:sz w:val="24"/>
        </w:rPr>
        <w:t>：</w:t>
      </w:r>
      <w:r w:rsidRPr="00F64F71">
        <w:rPr>
          <w:rFonts w:ascii="宋体" w:hAnsi="宋体" w:hint="eastAsia"/>
          <w:color w:val="262626"/>
          <w:sz w:val="24"/>
        </w:rPr>
        <w:t>售后服务承诺</w:t>
      </w:r>
    </w:p>
    <w:p w:rsidR="00D911A6" w:rsidRPr="00995883" w:rsidRDefault="00D911A6" w:rsidP="00D911A6">
      <w:pPr>
        <w:spacing w:line="360" w:lineRule="auto"/>
        <w:rPr>
          <w:rFonts w:ascii="宋体" w:hAnsi="宋体"/>
          <w:color w:val="262626"/>
          <w:sz w:val="24"/>
        </w:rPr>
      </w:pPr>
      <w:r w:rsidRPr="00995883">
        <w:rPr>
          <w:rFonts w:ascii="宋体" w:hAnsi="宋体" w:hint="eastAsia"/>
          <w:color w:val="262626"/>
          <w:sz w:val="24"/>
        </w:rPr>
        <w:t>附件</w:t>
      </w:r>
      <w:r w:rsidR="0077101B">
        <w:rPr>
          <w:rFonts w:ascii="宋体" w:hAnsi="宋体" w:hint="eastAsia"/>
          <w:color w:val="262626"/>
          <w:sz w:val="24"/>
        </w:rPr>
        <w:t>四</w:t>
      </w:r>
      <w:r w:rsidRPr="00995883">
        <w:rPr>
          <w:rFonts w:ascii="宋体" w:hAnsi="宋体" w:hint="eastAsia"/>
          <w:color w:val="262626"/>
          <w:sz w:val="24"/>
        </w:rPr>
        <w:t>：</w:t>
      </w:r>
      <w:r>
        <w:rPr>
          <w:rFonts w:ascii="宋体" w:hAnsi="宋体" w:hint="eastAsia"/>
          <w:color w:val="262626"/>
          <w:sz w:val="24"/>
        </w:rPr>
        <w:t>中标通知书</w:t>
      </w:r>
    </w:p>
    <w:p w:rsidR="003116E0" w:rsidRPr="00441B71" w:rsidRDefault="003116E0" w:rsidP="003116E0">
      <w:pPr>
        <w:spacing w:line="360" w:lineRule="auto"/>
        <w:ind w:firstLineChars="200" w:firstLine="480"/>
        <w:rPr>
          <w:rFonts w:ascii="宋体" w:hAnsi="宋体"/>
          <w:color w:val="262626"/>
          <w:sz w:val="24"/>
        </w:rPr>
      </w:pP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 xml:space="preserve">甲    方：中国石油大学（北京）            </w:t>
      </w:r>
    </w:p>
    <w:p w:rsidR="003116E0" w:rsidRPr="00F64F71"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单位地址：北京市昌平区府学路18号</w:t>
      </w:r>
    </w:p>
    <w:p w:rsidR="003116E0"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法定代表人：</w:t>
      </w:r>
      <w:r w:rsidR="006B2C7E">
        <w:rPr>
          <w:rFonts w:ascii="宋体" w:hAnsi="宋体" w:cs="Arial" w:hint="eastAsia"/>
          <w:color w:val="262626"/>
          <w:sz w:val="24"/>
        </w:rPr>
        <w:t>吴小林</w:t>
      </w:r>
      <w:bookmarkStart w:id="0" w:name="_GoBack"/>
      <w:bookmarkEnd w:id="0"/>
    </w:p>
    <w:p w:rsidR="003116E0" w:rsidRPr="00F0517C" w:rsidRDefault="003116E0" w:rsidP="003116E0">
      <w:pPr>
        <w:snapToGrid w:val="0"/>
        <w:spacing w:line="360" w:lineRule="auto"/>
        <w:rPr>
          <w:rFonts w:ascii="宋体" w:hAnsi="宋体" w:cs="Arial"/>
          <w:color w:val="FF0000"/>
          <w:sz w:val="24"/>
        </w:rPr>
      </w:pPr>
      <w:r>
        <w:rPr>
          <w:rFonts w:ascii="宋体" w:hAnsi="宋体" w:cs="Arial" w:hint="eastAsia"/>
          <w:color w:val="262626"/>
          <w:sz w:val="24"/>
        </w:rPr>
        <w:t>委托代理</w:t>
      </w:r>
      <w:r>
        <w:rPr>
          <w:rFonts w:ascii="宋体" w:hAnsi="宋体" w:cs="Arial"/>
          <w:color w:val="262626"/>
          <w:sz w:val="24"/>
        </w:rPr>
        <w:t>人：</w:t>
      </w:r>
      <w:r w:rsidRPr="00F0517C">
        <w:rPr>
          <w:rFonts w:ascii="宋体" w:hAnsi="宋体" w:cs="Arial"/>
          <w:color w:val="FF0000"/>
          <w:sz w:val="24"/>
        </w:rPr>
        <w:t xml:space="preserve"> </w:t>
      </w:r>
    </w:p>
    <w:p w:rsidR="003116E0" w:rsidRPr="00F64F71"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电    话：</w:t>
      </w:r>
    </w:p>
    <w:p w:rsidR="003116E0" w:rsidRPr="00F64F71"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 xml:space="preserve">电子邮箱： </w:t>
      </w:r>
    </w:p>
    <w:p w:rsidR="003116E0" w:rsidRPr="00F64F71"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开 户 行：</w:t>
      </w:r>
      <w:r>
        <w:rPr>
          <w:rFonts w:ascii="宋体" w:hAnsi="宋体" w:cs="Arial" w:hint="eastAsia"/>
          <w:color w:val="262626"/>
          <w:sz w:val="24"/>
        </w:rPr>
        <w:t>中国</w:t>
      </w:r>
      <w:r>
        <w:rPr>
          <w:rFonts w:ascii="宋体" w:hAnsi="宋体" w:cs="Arial"/>
          <w:color w:val="262626"/>
          <w:sz w:val="24"/>
        </w:rPr>
        <w:t>建设银行</w:t>
      </w:r>
      <w:r>
        <w:rPr>
          <w:rFonts w:ascii="宋体" w:hAnsi="宋体" w:cs="Arial" w:hint="eastAsia"/>
          <w:color w:val="262626"/>
          <w:sz w:val="24"/>
        </w:rPr>
        <w:t>北京</w:t>
      </w:r>
      <w:r>
        <w:rPr>
          <w:rFonts w:ascii="宋体" w:hAnsi="宋体" w:cs="Arial"/>
          <w:color w:val="262626"/>
          <w:sz w:val="24"/>
        </w:rPr>
        <w:t>昌平</w:t>
      </w:r>
      <w:r>
        <w:rPr>
          <w:rFonts w:ascii="宋体" w:hAnsi="宋体" w:cs="Arial" w:hint="eastAsia"/>
          <w:color w:val="262626"/>
          <w:sz w:val="24"/>
        </w:rPr>
        <w:t>支行</w:t>
      </w:r>
    </w:p>
    <w:p w:rsidR="003116E0" w:rsidRPr="00F64F71"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开户名称：</w:t>
      </w:r>
      <w:r>
        <w:rPr>
          <w:rFonts w:ascii="宋体" w:hAnsi="宋体" w:cs="Arial" w:hint="eastAsia"/>
          <w:color w:val="262626"/>
          <w:sz w:val="24"/>
        </w:rPr>
        <w:t>中国</w:t>
      </w:r>
      <w:r>
        <w:rPr>
          <w:rFonts w:ascii="宋体" w:hAnsi="宋体" w:cs="Arial"/>
          <w:color w:val="262626"/>
          <w:sz w:val="24"/>
        </w:rPr>
        <w:t>石油大学（</w:t>
      </w:r>
      <w:r>
        <w:rPr>
          <w:rFonts w:ascii="宋体" w:hAnsi="宋体" w:cs="Arial" w:hint="eastAsia"/>
          <w:color w:val="262626"/>
          <w:sz w:val="24"/>
        </w:rPr>
        <w:t>北京</w:t>
      </w:r>
      <w:r>
        <w:rPr>
          <w:rFonts w:ascii="宋体" w:hAnsi="宋体" w:cs="Arial"/>
          <w:color w:val="262626"/>
          <w:sz w:val="24"/>
        </w:rPr>
        <w:t>）</w:t>
      </w:r>
    </w:p>
    <w:p w:rsidR="003116E0" w:rsidRDefault="003116E0" w:rsidP="003116E0">
      <w:pPr>
        <w:snapToGrid w:val="0"/>
        <w:spacing w:line="360" w:lineRule="auto"/>
        <w:rPr>
          <w:rFonts w:ascii="宋体" w:hAnsi="宋体" w:cs="Arial"/>
          <w:color w:val="262626"/>
          <w:sz w:val="24"/>
        </w:rPr>
      </w:pPr>
      <w:r w:rsidRPr="00F64F71">
        <w:rPr>
          <w:rFonts w:ascii="宋体" w:hAnsi="宋体" w:cs="Arial" w:hint="eastAsia"/>
          <w:color w:val="262626"/>
          <w:sz w:val="24"/>
        </w:rPr>
        <w:t>银行帐号：</w:t>
      </w:r>
      <w:r>
        <w:rPr>
          <w:rFonts w:ascii="宋体" w:hAnsi="宋体" w:cs="Arial" w:hint="eastAsia"/>
          <w:color w:val="262626"/>
          <w:sz w:val="24"/>
        </w:rPr>
        <w:t>11001</w:t>
      </w:r>
      <w:r>
        <w:rPr>
          <w:rFonts w:ascii="宋体" w:hAnsi="宋体" w:cs="Arial"/>
          <w:color w:val="262626"/>
          <w:sz w:val="24"/>
        </w:rPr>
        <w:t>009200056050532</w:t>
      </w:r>
    </w:p>
    <w:p w:rsidR="003116E0" w:rsidRPr="00F64F71" w:rsidRDefault="003116E0" w:rsidP="003116E0">
      <w:pPr>
        <w:snapToGrid w:val="0"/>
        <w:spacing w:line="360" w:lineRule="auto"/>
        <w:rPr>
          <w:rFonts w:ascii="宋体" w:hAnsi="宋体" w:cs="Arial"/>
          <w:color w:val="262626"/>
          <w:sz w:val="24"/>
        </w:rPr>
      </w:pPr>
      <w:r>
        <w:rPr>
          <w:rFonts w:ascii="宋体" w:hAnsi="宋体" w:cs="Arial" w:hint="eastAsia"/>
          <w:color w:val="262626"/>
          <w:sz w:val="24"/>
        </w:rPr>
        <w:t>税号</w:t>
      </w:r>
      <w:r>
        <w:rPr>
          <w:rFonts w:ascii="宋体" w:hAnsi="宋体" w:cs="Arial"/>
          <w:color w:val="262626"/>
          <w:sz w:val="24"/>
        </w:rPr>
        <w:t>：</w:t>
      </w:r>
      <w:r>
        <w:rPr>
          <w:rFonts w:ascii="宋体" w:hAnsi="宋体" w:cs="Arial" w:hint="eastAsia"/>
          <w:color w:val="262626"/>
          <w:sz w:val="24"/>
        </w:rPr>
        <w:t>12100000400006110Y</w:t>
      </w:r>
    </w:p>
    <w:p w:rsidR="003116E0" w:rsidRPr="00F64F71" w:rsidRDefault="00E544D0" w:rsidP="003116E0">
      <w:pPr>
        <w:tabs>
          <w:tab w:val="left" w:pos="4140"/>
        </w:tabs>
        <w:snapToGrid w:val="0"/>
        <w:spacing w:line="360" w:lineRule="auto"/>
        <w:rPr>
          <w:rFonts w:ascii="宋体" w:hAnsi="宋体" w:cs="Arial"/>
          <w:color w:val="262626"/>
          <w:sz w:val="24"/>
        </w:rPr>
      </w:pPr>
      <w:r>
        <w:rPr>
          <w:rFonts w:ascii="宋体" w:hAnsi="宋体" w:cs="Arial" w:hint="eastAsia"/>
          <w:color w:val="262626"/>
          <w:sz w:val="24"/>
        </w:rPr>
        <w:t xml:space="preserve">     </w:t>
      </w:r>
      <w:r w:rsidR="003116E0" w:rsidRPr="00F64F71">
        <w:rPr>
          <w:rFonts w:ascii="宋体" w:hAnsi="宋体" w:cs="Arial" w:hint="eastAsia"/>
          <w:color w:val="262626"/>
          <w:sz w:val="24"/>
        </w:rPr>
        <w:t>年   月</w:t>
      </w:r>
      <w:r w:rsidR="0077101B">
        <w:rPr>
          <w:rFonts w:ascii="宋体" w:hAnsi="宋体" w:cs="Arial" w:hint="eastAsia"/>
          <w:color w:val="262626"/>
          <w:sz w:val="24"/>
        </w:rPr>
        <w:t xml:space="preserve"> </w:t>
      </w:r>
      <w:r w:rsidR="003116E0" w:rsidRPr="00F64F71">
        <w:rPr>
          <w:rFonts w:ascii="宋体" w:hAnsi="宋体" w:cs="Arial" w:hint="eastAsia"/>
          <w:color w:val="262626"/>
          <w:sz w:val="24"/>
        </w:rPr>
        <w:t xml:space="preserve">　日      </w:t>
      </w:r>
    </w:p>
    <w:p w:rsidR="003116E0" w:rsidRPr="00F64F71" w:rsidRDefault="003116E0" w:rsidP="003116E0">
      <w:pPr>
        <w:spacing w:line="360" w:lineRule="auto"/>
        <w:rPr>
          <w:rFonts w:ascii="宋体" w:hAnsi="宋体" w:cs="Arial"/>
          <w:color w:val="262626"/>
          <w:sz w:val="24"/>
        </w:rPr>
      </w:pPr>
    </w:p>
    <w:p w:rsidR="003116E0" w:rsidRPr="00F64F71" w:rsidRDefault="003116E0" w:rsidP="003116E0">
      <w:pPr>
        <w:spacing w:line="360" w:lineRule="auto"/>
        <w:rPr>
          <w:rFonts w:ascii="宋体" w:hAnsi="宋体" w:cs="Arial"/>
          <w:color w:val="262626"/>
          <w:sz w:val="24"/>
        </w:rPr>
      </w:pP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乙    方：</w:t>
      </w:r>
      <w:r w:rsidRPr="00F64F71">
        <w:rPr>
          <w:rFonts w:ascii="宋体" w:hAnsi="宋体" w:cs="Arial"/>
          <w:color w:val="262626"/>
          <w:sz w:val="24"/>
        </w:rPr>
        <w:t xml:space="preserve"> </w:t>
      </w: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单位地址：</w:t>
      </w:r>
      <w:r w:rsidRPr="00F64F71">
        <w:rPr>
          <w:rFonts w:ascii="宋体" w:hAnsi="宋体" w:cs="Arial"/>
          <w:color w:val="262626"/>
          <w:sz w:val="24"/>
        </w:rPr>
        <w:t xml:space="preserve"> </w:t>
      </w:r>
    </w:p>
    <w:p w:rsidR="000E4889" w:rsidRDefault="003116E0" w:rsidP="003116E0">
      <w:pPr>
        <w:spacing w:line="360" w:lineRule="auto"/>
        <w:rPr>
          <w:rFonts w:ascii="宋体" w:hAnsi="宋体" w:cs="Arial"/>
          <w:color w:val="262626"/>
          <w:sz w:val="24"/>
        </w:rPr>
      </w:pPr>
      <w:r w:rsidRPr="00F64F71">
        <w:rPr>
          <w:rFonts w:ascii="宋体" w:hAnsi="宋体" w:cs="Arial" w:hint="eastAsia"/>
          <w:color w:val="262626"/>
          <w:sz w:val="24"/>
        </w:rPr>
        <w:lastRenderedPageBreak/>
        <w:t>法定代表人：</w:t>
      </w:r>
    </w:p>
    <w:p w:rsidR="003116E0" w:rsidRPr="00F64F71" w:rsidRDefault="000E4889" w:rsidP="003116E0">
      <w:pPr>
        <w:spacing w:line="360" w:lineRule="auto"/>
        <w:rPr>
          <w:rFonts w:ascii="宋体" w:hAnsi="宋体" w:cs="Arial"/>
          <w:color w:val="262626"/>
          <w:sz w:val="24"/>
        </w:rPr>
      </w:pPr>
      <w:r>
        <w:rPr>
          <w:rFonts w:ascii="宋体" w:hAnsi="宋体" w:cs="Arial" w:hint="eastAsia"/>
          <w:color w:val="262626"/>
          <w:sz w:val="24"/>
        </w:rPr>
        <w:t>委托代理人：</w:t>
      </w:r>
      <w:r w:rsidR="003116E0" w:rsidRPr="00F64F71">
        <w:rPr>
          <w:rFonts w:ascii="宋体" w:hAnsi="宋体" w:cs="Arial"/>
          <w:color w:val="262626"/>
          <w:sz w:val="24"/>
        </w:rPr>
        <w:t xml:space="preserve"> </w:t>
      </w: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电    话：</w:t>
      </w:r>
    </w:p>
    <w:p w:rsidR="003116E0"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电子邮箱：</w:t>
      </w: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开 户 行：</w:t>
      </w:r>
      <w:r w:rsidRPr="00F64F71">
        <w:rPr>
          <w:rFonts w:ascii="宋体" w:hAnsi="宋体" w:cs="Arial"/>
          <w:color w:val="262626"/>
          <w:sz w:val="24"/>
        </w:rPr>
        <w:t xml:space="preserve"> </w:t>
      </w: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开户名称：</w:t>
      </w:r>
      <w:r w:rsidRPr="00F64F71">
        <w:rPr>
          <w:rFonts w:ascii="宋体" w:hAnsi="宋体" w:cs="Arial"/>
          <w:color w:val="262626"/>
          <w:sz w:val="24"/>
        </w:rPr>
        <w:t xml:space="preserve"> </w:t>
      </w:r>
    </w:p>
    <w:p w:rsidR="003116E0" w:rsidRPr="00F64F71" w:rsidRDefault="003116E0" w:rsidP="003116E0">
      <w:pPr>
        <w:spacing w:line="360" w:lineRule="auto"/>
        <w:rPr>
          <w:rFonts w:ascii="宋体" w:hAnsi="宋体" w:cs="Arial"/>
          <w:color w:val="262626"/>
          <w:sz w:val="24"/>
        </w:rPr>
      </w:pPr>
      <w:r w:rsidRPr="00F64F71">
        <w:rPr>
          <w:rFonts w:ascii="宋体" w:hAnsi="宋体" w:cs="Arial" w:hint="eastAsia"/>
          <w:color w:val="262626"/>
          <w:sz w:val="24"/>
        </w:rPr>
        <w:t>银行帐号：</w:t>
      </w:r>
    </w:p>
    <w:p w:rsidR="003116E0" w:rsidRPr="00F64F71" w:rsidRDefault="00E544D0" w:rsidP="003116E0">
      <w:pPr>
        <w:spacing w:line="360" w:lineRule="auto"/>
        <w:rPr>
          <w:rFonts w:ascii="宋体" w:hAnsi="宋体" w:cs="Arial"/>
          <w:color w:val="262626"/>
          <w:sz w:val="24"/>
        </w:rPr>
      </w:pPr>
      <w:r>
        <w:rPr>
          <w:rFonts w:ascii="宋体" w:hAnsi="宋体" w:cs="Arial" w:hint="eastAsia"/>
          <w:color w:val="262626"/>
          <w:sz w:val="24"/>
        </w:rPr>
        <w:t xml:space="preserve">     </w:t>
      </w:r>
      <w:r w:rsidR="003116E0" w:rsidRPr="00F64F71">
        <w:rPr>
          <w:rFonts w:ascii="宋体" w:hAnsi="宋体" w:cs="Arial" w:hint="eastAsia"/>
          <w:color w:val="262626"/>
          <w:sz w:val="24"/>
        </w:rPr>
        <w:t>年</w:t>
      </w:r>
      <w:r w:rsidR="000F604C">
        <w:rPr>
          <w:rFonts w:ascii="宋体" w:hAnsi="宋体" w:cs="Arial" w:hint="eastAsia"/>
          <w:color w:val="262626"/>
          <w:sz w:val="24"/>
        </w:rPr>
        <w:t xml:space="preserve"> </w:t>
      </w:r>
      <w:r w:rsidR="0077101B">
        <w:rPr>
          <w:rFonts w:ascii="宋体" w:hAnsi="宋体" w:cs="Arial"/>
          <w:color w:val="262626"/>
          <w:sz w:val="24"/>
        </w:rPr>
        <w:t xml:space="preserve">  </w:t>
      </w:r>
      <w:r w:rsidR="003116E0" w:rsidRPr="00F64F71">
        <w:rPr>
          <w:rFonts w:ascii="宋体" w:hAnsi="宋体" w:cs="Arial" w:hint="eastAsia"/>
          <w:color w:val="262626"/>
          <w:sz w:val="24"/>
        </w:rPr>
        <w:t>月</w:t>
      </w:r>
      <w:r w:rsidR="000F604C">
        <w:rPr>
          <w:rFonts w:ascii="宋体" w:hAnsi="宋体" w:cs="Arial" w:hint="eastAsia"/>
          <w:color w:val="262626"/>
          <w:sz w:val="24"/>
        </w:rPr>
        <w:t xml:space="preserve"> </w:t>
      </w:r>
      <w:r w:rsidR="0077101B">
        <w:rPr>
          <w:rFonts w:ascii="宋体" w:hAnsi="宋体" w:cs="Arial"/>
          <w:color w:val="262626"/>
          <w:sz w:val="24"/>
        </w:rPr>
        <w:t xml:space="preserve">  </w:t>
      </w:r>
      <w:r w:rsidR="003116E0" w:rsidRPr="00F64F71">
        <w:rPr>
          <w:rFonts w:ascii="宋体" w:hAnsi="宋体" w:cs="Arial" w:hint="eastAsia"/>
          <w:color w:val="262626"/>
          <w:sz w:val="24"/>
        </w:rPr>
        <w:t>日</w:t>
      </w:r>
    </w:p>
    <w:p w:rsidR="003116E0" w:rsidRDefault="003116E0" w:rsidP="003116E0">
      <w:pPr>
        <w:spacing w:line="360" w:lineRule="auto"/>
        <w:rPr>
          <w:rFonts w:ascii="宋体" w:hAnsi="宋体"/>
          <w:color w:val="262626"/>
          <w:sz w:val="24"/>
        </w:rPr>
      </w:pPr>
    </w:p>
    <w:p w:rsidR="00E86CF9" w:rsidRPr="00E337B9" w:rsidRDefault="00E86CF9" w:rsidP="00E86CF9">
      <w:pPr>
        <w:spacing w:line="360" w:lineRule="auto"/>
        <w:rPr>
          <w:rFonts w:ascii="宋体" w:hAnsi="宋体"/>
          <w:b/>
          <w:color w:val="262626"/>
          <w:sz w:val="32"/>
        </w:rPr>
      </w:pPr>
      <w:r w:rsidRPr="003116E0">
        <w:rPr>
          <w:rFonts w:ascii="宋体" w:hAnsi="宋体" w:hint="eastAsia"/>
          <w:b/>
          <w:color w:val="262626"/>
          <w:sz w:val="32"/>
        </w:rPr>
        <w:t>附件一：</w:t>
      </w:r>
      <w:r w:rsidRPr="00E86CF9">
        <w:rPr>
          <w:rFonts w:ascii="宋体" w:hAnsi="宋体" w:hint="eastAsia"/>
          <w:b/>
          <w:color w:val="262626"/>
          <w:sz w:val="32"/>
        </w:rPr>
        <w:t>仪器主要部件及技术指标</w:t>
      </w:r>
    </w:p>
    <w:p w:rsidR="00E86CF9" w:rsidRDefault="00E86CF9" w:rsidP="00E86CF9"/>
    <w:p w:rsidR="00E86CF9" w:rsidRDefault="00E86CF9" w:rsidP="00E86CF9">
      <w:pPr>
        <w:spacing w:line="360" w:lineRule="auto"/>
      </w:pPr>
    </w:p>
    <w:p w:rsidR="00E86CF9" w:rsidRDefault="00E86CF9" w:rsidP="00E86CF9">
      <w:pPr>
        <w:spacing w:line="360" w:lineRule="auto"/>
        <w:rPr>
          <w:rFonts w:ascii="宋体" w:hAnsi="宋体"/>
          <w:b/>
          <w:color w:val="262626"/>
          <w:sz w:val="32"/>
        </w:rPr>
      </w:pPr>
      <w:r w:rsidRPr="003116E0">
        <w:rPr>
          <w:rFonts w:ascii="宋体" w:hAnsi="宋体" w:hint="eastAsia"/>
          <w:b/>
          <w:color w:val="262626"/>
          <w:sz w:val="32"/>
        </w:rPr>
        <w:t>附件二：</w:t>
      </w:r>
      <w:r w:rsidRPr="00990765">
        <w:rPr>
          <w:rFonts w:ascii="宋体" w:hAnsi="宋体" w:hint="eastAsia"/>
          <w:b/>
          <w:color w:val="262626"/>
          <w:sz w:val="32"/>
        </w:rPr>
        <w:t>交货清单</w:t>
      </w:r>
    </w:p>
    <w:p w:rsidR="00E86CF9" w:rsidRDefault="00E86CF9" w:rsidP="00E86CF9">
      <w:pPr>
        <w:spacing w:line="360" w:lineRule="auto"/>
        <w:rPr>
          <w:rFonts w:ascii="宋体" w:hAnsi="宋体"/>
          <w:b/>
          <w:color w:val="262626"/>
          <w:sz w:val="32"/>
        </w:rPr>
      </w:pPr>
    </w:p>
    <w:p w:rsidR="00E86CF9" w:rsidRPr="00990765" w:rsidRDefault="00E86CF9" w:rsidP="00E86CF9">
      <w:pPr>
        <w:spacing w:line="360" w:lineRule="auto"/>
        <w:rPr>
          <w:rFonts w:ascii="宋体" w:hAnsi="宋体"/>
          <w:b/>
          <w:color w:val="262626"/>
          <w:sz w:val="32"/>
        </w:rPr>
      </w:pPr>
      <w:r w:rsidRPr="00F93FC5">
        <w:rPr>
          <w:rFonts w:ascii="宋体" w:hAnsi="宋体" w:hint="eastAsia"/>
          <w:b/>
          <w:color w:val="262626"/>
          <w:sz w:val="32"/>
        </w:rPr>
        <w:t>附件三</w:t>
      </w:r>
      <w:r>
        <w:rPr>
          <w:rFonts w:ascii="宋体" w:hAnsi="宋体" w:hint="eastAsia"/>
          <w:b/>
          <w:color w:val="262626"/>
          <w:sz w:val="32"/>
        </w:rPr>
        <w:t>：</w:t>
      </w:r>
      <w:r w:rsidRPr="003116E0">
        <w:rPr>
          <w:rFonts w:ascii="宋体" w:hAnsi="宋体" w:hint="eastAsia"/>
          <w:b/>
          <w:color w:val="262626"/>
          <w:sz w:val="32"/>
        </w:rPr>
        <w:t>售后服务承诺</w:t>
      </w:r>
    </w:p>
    <w:p w:rsidR="00E86CF9" w:rsidRDefault="00E86CF9" w:rsidP="00E86CF9">
      <w:pPr>
        <w:jc w:val="right"/>
        <w:rPr>
          <w:rFonts w:asciiTheme="minorEastAsia" w:eastAsiaTheme="minorEastAsia" w:hAnsiTheme="minorEastAsia"/>
          <w:sz w:val="24"/>
        </w:rPr>
      </w:pPr>
    </w:p>
    <w:p w:rsidR="00E86CF9" w:rsidRPr="00F93FC5" w:rsidRDefault="00E86CF9" w:rsidP="00E86CF9">
      <w:pPr>
        <w:rPr>
          <w:rFonts w:ascii="宋体" w:hAnsi="宋体"/>
          <w:b/>
          <w:color w:val="262626"/>
          <w:sz w:val="32"/>
        </w:rPr>
      </w:pPr>
      <w:r w:rsidRPr="00F93FC5">
        <w:rPr>
          <w:rFonts w:ascii="宋体" w:hAnsi="宋体" w:hint="eastAsia"/>
          <w:b/>
          <w:color w:val="262626"/>
          <w:sz w:val="32"/>
        </w:rPr>
        <w:t>附件</w:t>
      </w:r>
      <w:r>
        <w:rPr>
          <w:rFonts w:ascii="宋体" w:hAnsi="宋体" w:hint="eastAsia"/>
          <w:b/>
          <w:color w:val="262626"/>
          <w:sz w:val="32"/>
        </w:rPr>
        <w:t>四：</w:t>
      </w:r>
      <w:r w:rsidRPr="00F93FC5">
        <w:rPr>
          <w:rFonts w:ascii="宋体" w:hAnsi="宋体" w:hint="eastAsia"/>
          <w:b/>
          <w:color w:val="262626"/>
          <w:sz w:val="32"/>
        </w:rPr>
        <w:t>中标通知书</w:t>
      </w:r>
    </w:p>
    <w:p w:rsidR="005E4022" w:rsidRPr="00E86CF9" w:rsidRDefault="005E4022" w:rsidP="00E86CF9">
      <w:pPr>
        <w:spacing w:line="360" w:lineRule="auto"/>
        <w:rPr>
          <w:rFonts w:ascii="宋体" w:hAnsi="宋体"/>
          <w:b/>
          <w:color w:val="262626"/>
          <w:sz w:val="32"/>
        </w:rPr>
      </w:pPr>
    </w:p>
    <w:sectPr w:rsidR="005E4022" w:rsidRPr="00E86CF9" w:rsidSect="00F44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A4" w:rsidRDefault="00EC21A4" w:rsidP="003116E0">
      <w:r>
        <w:separator/>
      </w:r>
    </w:p>
  </w:endnote>
  <w:endnote w:type="continuationSeparator" w:id="0">
    <w:p w:rsidR="00EC21A4" w:rsidRDefault="00EC21A4" w:rsidP="003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A4" w:rsidRDefault="00EC21A4" w:rsidP="003116E0">
      <w:r>
        <w:separator/>
      </w:r>
    </w:p>
  </w:footnote>
  <w:footnote w:type="continuationSeparator" w:id="0">
    <w:p w:rsidR="00EC21A4" w:rsidRDefault="00EC21A4" w:rsidP="0031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4"/>
    <w:rsid w:val="000412B5"/>
    <w:rsid w:val="00066422"/>
    <w:rsid w:val="00080F5B"/>
    <w:rsid w:val="000E4889"/>
    <w:rsid w:val="000F604C"/>
    <w:rsid w:val="001D0076"/>
    <w:rsid w:val="001E6D60"/>
    <w:rsid w:val="00207C61"/>
    <w:rsid w:val="00247912"/>
    <w:rsid w:val="002C6A46"/>
    <w:rsid w:val="003116E0"/>
    <w:rsid w:val="0037186C"/>
    <w:rsid w:val="00392956"/>
    <w:rsid w:val="003E6EBD"/>
    <w:rsid w:val="00441B71"/>
    <w:rsid w:val="004A76BF"/>
    <w:rsid w:val="004D0754"/>
    <w:rsid w:val="00534086"/>
    <w:rsid w:val="00572044"/>
    <w:rsid w:val="005C035D"/>
    <w:rsid w:val="005D5010"/>
    <w:rsid w:val="005E4022"/>
    <w:rsid w:val="00600F90"/>
    <w:rsid w:val="006B2C7E"/>
    <w:rsid w:val="006C455B"/>
    <w:rsid w:val="006D0007"/>
    <w:rsid w:val="006E02AE"/>
    <w:rsid w:val="006E0DB4"/>
    <w:rsid w:val="0077101B"/>
    <w:rsid w:val="007A5FFC"/>
    <w:rsid w:val="0092087B"/>
    <w:rsid w:val="00995883"/>
    <w:rsid w:val="009A2984"/>
    <w:rsid w:val="00A1511D"/>
    <w:rsid w:val="00A6516F"/>
    <w:rsid w:val="00A7443C"/>
    <w:rsid w:val="00AA39EB"/>
    <w:rsid w:val="00AA5C26"/>
    <w:rsid w:val="00B16BBD"/>
    <w:rsid w:val="00BB1A6D"/>
    <w:rsid w:val="00BD4870"/>
    <w:rsid w:val="00BE41AD"/>
    <w:rsid w:val="00C52BED"/>
    <w:rsid w:val="00C6062C"/>
    <w:rsid w:val="00D07273"/>
    <w:rsid w:val="00D17B2E"/>
    <w:rsid w:val="00D911A6"/>
    <w:rsid w:val="00D97222"/>
    <w:rsid w:val="00E32E90"/>
    <w:rsid w:val="00E337B9"/>
    <w:rsid w:val="00E356A1"/>
    <w:rsid w:val="00E40068"/>
    <w:rsid w:val="00E45D19"/>
    <w:rsid w:val="00E544D0"/>
    <w:rsid w:val="00E779F9"/>
    <w:rsid w:val="00E8497A"/>
    <w:rsid w:val="00E86CF9"/>
    <w:rsid w:val="00EC21A4"/>
    <w:rsid w:val="00F108E6"/>
    <w:rsid w:val="00F504C1"/>
    <w:rsid w:val="00F817E3"/>
    <w:rsid w:val="00F9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7568"/>
  <w15:docId w15:val="{1119C2C5-059D-436D-8E44-3BDA53C1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16E0"/>
    <w:rPr>
      <w:sz w:val="18"/>
      <w:szCs w:val="18"/>
    </w:rPr>
  </w:style>
  <w:style w:type="paragraph" w:styleId="a5">
    <w:name w:val="footer"/>
    <w:basedOn w:val="a"/>
    <w:link w:val="a6"/>
    <w:uiPriority w:val="99"/>
    <w:unhideWhenUsed/>
    <w:rsid w:val="003116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16E0"/>
    <w:rPr>
      <w:sz w:val="18"/>
      <w:szCs w:val="18"/>
    </w:rPr>
  </w:style>
  <w:style w:type="character" w:customStyle="1" w:styleId="2">
    <w:name w:val="正文文本缩进 2 字符"/>
    <w:link w:val="20"/>
    <w:rsid w:val="003116E0"/>
    <w:rPr>
      <w:rFonts w:ascii="宋体" w:eastAsia="宋体"/>
      <w:sz w:val="32"/>
    </w:rPr>
  </w:style>
  <w:style w:type="paragraph" w:styleId="20">
    <w:name w:val="Body Text Indent 2"/>
    <w:basedOn w:val="a"/>
    <w:link w:val="2"/>
    <w:rsid w:val="003116E0"/>
    <w:pPr>
      <w:widowControl/>
      <w:ind w:firstLine="600"/>
    </w:pPr>
    <w:rPr>
      <w:rFonts w:ascii="宋体" w:hAnsiTheme="minorHAnsi" w:cstheme="minorBidi"/>
      <w:sz w:val="32"/>
      <w:szCs w:val="22"/>
    </w:rPr>
  </w:style>
  <w:style w:type="character" w:customStyle="1" w:styleId="2Char1">
    <w:name w:val="正文文本缩进 2 Char1"/>
    <w:basedOn w:val="a0"/>
    <w:uiPriority w:val="99"/>
    <w:semiHidden/>
    <w:rsid w:val="003116E0"/>
    <w:rPr>
      <w:rFonts w:ascii="Times New Roman" w:eastAsia="宋体" w:hAnsi="Times New Roman" w:cs="Times New Roman"/>
      <w:szCs w:val="24"/>
    </w:rPr>
  </w:style>
  <w:style w:type="paragraph" w:styleId="a7">
    <w:name w:val="List Paragraph"/>
    <w:basedOn w:val="a"/>
    <w:uiPriority w:val="34"/>
    <w:qFormat/>
    <w:rsid w:val="003116E0"/>
    <w:pPr>
      <w:ind w:firstLineChars="200" w:firstLine="420"/>
    </w:pPr>
  </w:style>
  <w:style w:type="character" w:styleId="a8">
    <w:name w:val="annotation reference"/>
    <w:basedOn w:val="a0"/>
    <w:uiPriority w:val="99"/>
    <w:semiHidden/>
    <w:unhideWhenUsed/>
    <w:rsid w:val="003116E0"/>
    <w:rPr>
      <w:sz w:val="21"/>
      <w:szCs w:val="21"/>
    </w:rPr>
  </w:style>
  <w:style w:type="paragraph" w:styleId="a9">
    <w:name w:val="annotation text"/>
    <w:basedOn w:val="a"/>
    <w:link w:val="aa"/>
    <w:uiPriority w:val="99"/>
    <w:semiHidden/>
    <w:unhideWhenUsed/>
    <w:rsid w:val="003116E0"/>
    <w:pPr>
      <w:jc w:val="left"/>
    </w:pPr>
  </w:style>
  <w:style w:type="character" w:customStyle="1" w:styleId="aa">
    <w:name w:val="批注文字 字符"/>
    <w:basedOn w:val="a0"/>
    <w:link w:val="a9"/>
    <w:uiPriority w:val="99"/>
    <w:semiHidden/>
    <w:rsid w:val="003116E0"/>
    <w:rPr>
      <w:rFonts w:ascii="Times New Roman" w:eastAsia="宋体" w:hAnsi="Times New Roman" w:cs="Times New Roman"/>
      <w:szCs w:val="24"/>
    </w:rPr>
  </w:style>
  <w:style w:type="paragraph" w:styleId="ab">
    <w:name w:val="Balloon Text"/>
    <w:basedOn w:val="a"/>
    <w:link w:val="ac"/>
    <w:uiPriority w:val="99"/>
    <w:semiHidden/>
    <w:unhideWhenUsed/>
    <w:rsid w:val="003116E0"/>
    <w:rPr>
      <w:sz w:val="18"/>
      <w:szCs w:val="18"/>
    </w:rPr>
  </w:style>
  <w:style w:type="character" w:customStyle="1" w:styleId="ac">
    <w:name w:val="批注框文本 字符"/>
    <w:basedOn w:val="a0"/>
    <w:link w:val="ab"/>
    <w:uiPriority w:val="99"/>
    <w:semiHidden/>
    <w:rsid w:val="003116E0"/>
    <w:rPr>
      <w:rFonts w:ascii="Times New Roman" w:eastAsia="宋体" w:hAnsi="Times New Roman" w:cs="Times New Roman"/>
      <w:sz w:val="18"/>
      <w:szCs w:val="18"/>
    </w:rPr>
  </w:style>
  <w:style w:type="paragraph" w:styleId="ad">
    <w:name w:val="annotation subject"/>
    <w:basedOn w:val="a9"/>
    <w:next w:val="a9"/>
    <w:link w:val="ae"/>
    <w:uiPriority w:val="99"/>
    <w:semiHidden/>
    <w:unhideWhenUsed/>
    <w:rsid w:val="00F93FC5"/>
    <w:rPr>
      <w:b/>
      <w:bCs/>
    </w:rPr>
  </w:style>
  <w:style w:type="character" w:customStyle="1" w:styleId="ae">
    <w:name w:val="批注主题 字符"/>
    <w:basedOn w:val="aa"/>
    <w:link w:val="ad"/>
    <w:uiPriority w:val="99"/>
    <w:semiHidden/>
    <w:rsid w:val="00F93FC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刘娟</cp:lastModifiedBy>
  <cp:revision>4</cp:revision>
  <dcterms:created xsi:type="dcterms:W3CDTF">2020-01-13T05:31:00Z</dcterms:created>
  <dcterms:modified xsi:type="dcterms:W3CDTF">2021-03-03T01:28:00Z</dcterms:modified>
</cp:coreProperties>
</file>