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CDF" w:rsidRDefault="00ED1CDF" w:rsidP="00ED1CDF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2013</w:t>
      </w:r>
      <w:r>
        <w:rPr>
          <w:rFonts w:ascii="宋体" w:hAnsi="宋体" w:hint="eastAsia"/>
          <w:b/>
          <w:sz w:val="28"/>
        </w:rPr>
        <w:t xml:space="preserve">  至</w:t>
      </w:r>
      <w:r>
        <w:rPr>
          <w:rFonts w:ascii="宋体" w:hAnsi="宋体" w:hint="eastAsia"/>
          <w:b/>
          <w:sz w:val="28"/>
        </w:rPr>
        <w:t>2014</w:t>
      </w:r>
      <w:r>
        <w:rPr>
          <w:rFonts w:ascii="宋体" w:hAnsi="宋体" w:hint="eastAsia"/>
          <w:b/>
          <w:sz w:val="28"/>
        </w:rPr>
        <w:t xml:space="preserve"> 第一学年  第 </w:t>
      </w:r>
      <w:proofErr w:type="gramStart"/>
      <w:r>
        <w:rPr>
          <w:rFonts w:ascii="宋体" w:hAnsi="宋体" w:hint="eastAsia"/>
          <w:b/>
          <w:sz w:val="28"/>
        </w:rPr>
        <w:t>一</w:t>
      </w:r>
      <w:proofErr w:type="gramEnd"/>
      <w:r>
        <w:rPr>
          <w:rFonts w:ascii="宋体" w:hAnsi="宋体" w:hint="eastAsia"/>
          <w:b/>
          <w:sz w:val="28"/>
        </w:rPr>
        <w:t xml:space="preserve"> 学期</w:t>
      </w:r>
    </w:p>
    <w:p w:rsidR="00ED1CDF" w:rsidRDefault="00ED1CDF" w:rsidP="00ED1CDF">
      <w:pPr>
        <w:jc w:val="center"/>
        <w:rPr>
          <w:b/>
        </w:rPr>
      </w:pPr>
    </w:p>
    <w:p w:rsidR="00ED1CDF" w:rsidRDefault="00ED1CDF" w:rsidP="00ED1CDF">
      <w:pPr>
        <w:jc w:val="center"/>
        <w:rPr>
          <w:b/>
        </w:rPr>
      </w:pPr>
    </w:p>
    <w:p w:rsidR="00ED1CDF" w:rsidRDefault="00ED1CDF" w:rsidP="00ED1CDF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ED1CDF" w:rsidRDefault="00ED1CDF" w:rsidP="00ED1CDF">
      <w:pPr>
        <w:jc w:val="center"/>
        <w:rPr>
          <w:b/>
          <w:sz w:val="84"/>
        </w:rPr>
      </w:pPr>
    </w:p>
    <w:p w:rsidR="00ED1CDF" w:rsidRDefault="00ED1CDF" w:rsidP="00ED1CDF">
      <w:pPr>
        <w:jc w:val="center"/>
        <w:rPr>
          <w:b/>
          <w:sz w:val="84"/>
        </w:rPr>
      </w:pPr>
    </w:p>
    <w:p w:rsidR="00ED1CDF" w:rsidRDefault="00ED1CDF" w:rsidP="00ED1CDF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课程名称＿社会交往与人际关系＿＿性质＿选修＿＿</w:t>
      </w:r>
    </w:p>
    <w:p w:rsidR="00ED1CDF" w:rsidRDefault="00ED1CDF" w:rsidP="00ED1CDF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</w:rPr>
        <w:t>16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</w:rPr>
        <w:t>10.5</w:t>
      </w:r>
      <w:r>
        <w:rPr>
          <w:rFonts w:hint="eastAsia"/>
          <w:bCs/>
          <w:sz w:val="28"/>
        </w:rPr>
        <w:t>＿实验＿＿其它＿＿</w:t>
      </w:r>
      <w:r>
        <w:rPr>
          <w:rFonts w:hint="eastAsia"/>
          <w:bCs/>
          <w:sz w:val="28"/>
        </w:rPr>
        <w:t>5.5</w:t>
      </w:r>
      <w:r>
        <w:rPr>
          <w:rFonts w:hint="eastAsia"/>
          <w:bCs/>
          <w:sz w:val="28"/>
        </w:rPr>
        <w:t>＿＿＿＿</w:t>
      </w:r>
    </w:p>
    <w:p w:rsidR="00ED1CDF" w:rsidRDefault="00ED1CDF" w:rsidP="00ED1CDF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授课班级＿全校本科＿</w:t>
      </w:r>
      <w:r>
        <w:rPr>
          <w:bCs/>
          <w:sz w:val="28"/>
        </w:rPr>
        <w:t xml:space="preserve">    </w:t>
      </w:r>
      <w:r>
        <w:rPr>
          <w:rFonts w:hint="eastAsia"/>
          <w:bCs/>
          <w:sz w:val="28"/>
        </w:rPr>
        <w:t>学生人数＿＿＿＿＿</w:t>
      </w:r>
    </w:p>
    <w:p w:rsidR="00ED1CDF" w:rsidRDefault="00ED1CDF" w:rsidP="00ED1CDF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任课教师＿＿＿孙红＿＿＿＿职称＿副教授＿＿＿</w:t>
      </w:r>
    </w:p>
    <w:p w:rsidR="00ED1CDF" w:rsidRDefault="00ED1CDF" w:rsidP="00ED1CDF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)________</w:t>
      </w:r>
      <w:r>
        <w:rPr>
          <w:rFonts w:hint="eastAsia"/>
          <w:bCs/>
          <w:sz w:val="28"/>
        </w:rPr>
        <w:t>人文社科部</w:t>
      </w:r>
      <w:r>
        <w:rPr>
          <w:bCs/>
          <w:sz w:val="28"/>
        </w:rPr>
        <w:t>____________</w:t>
      </w:r>
    </w:p>
    <w:p w:rsidR="00ED1CDF" w:rsidRDefault="00ED1CDF" w:rsidP="00ED1CDF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ED1CDF" w:rsidRDefault="00ED1CDF" w:rsidP="00ED1CDF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sz w:val="28"/>
        </w:rPr>
        <w:t xml:space="preserve">                </w:t>
      </w:r>
      <w:r>
        <w:rPr>
          <w:rFonts w:hint="eastAsia"/>
          <w:sz w:val="28"/>
        </w:rPr>
        <w:t>作者：</w:t>
      </w:r>
      <w:r>
        <w:rPr>
          <w:sz w:val="28"/>
        </w:rPr>
        <w:t xml:space="preserve"> </w:t>
      </w:r>
    </w:p>
    <w:p w:rsidR="00ED1CDF" w:rsidRDefault="00ED1CDF" w:rsidP="00ED1CDF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</w:rPr>
        <w:t xml:space="preserve">　</w:t>
      </w:r>
      <w:r>
        <w:rPr>
          <w:sz w:val="28"/>
        </w:rPr>
        <w:t xml:space="preserve">            </w:t>
      </w:r>
      <w:r>
        <w:rPr>
          <w:rFonts w:hint="eastAsia"/>
          <w:sz w:val="28"/>
        </w:rPr>
        <w:t>出版时间：</w:t>
      </w:r>
      <w:r>
        <w:rPr>
          <w:sz w:val="28"/>
        </w:rPr>
        <w:t xml:space="preserve"> </w:t>
      </w:r>
    </w:p>
    <w:p w:rsidR="00ED1CDF" w:rsidRDefault="00ED1CDF" w:rsidP="00ED1CDF">
      <w:pPr>
        <w:jc w:val="center"/>
        <w:rPr>
          <w:sz w:val="28"/>
        </w:rPr>
      </w:pPr>
    </w:p>
    <w:p w:rsidR="00ED1CDF" w:rsidRDefault="00ED1CDF" w:rsidP="00ED1CDF">
      <w:pPr>
        <w:jc w:val="center"/>
        <w:rPr>
          <w:sz w:val="28"/>
        </w:rPr>
      </w:pPr>
    </w:p>
    <w:p w:rsidR="00ED1CDF" w:rsidRDefault="00ED1CDF" w:rsidP="00ED1CDF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ED1CDF" w:rsidRDefault="00ED1CDF" w:rsidP="00ED1CDF">
      <w:pPr>
        <w:rPr>
          <w:rFonts w:ascii="黑体" w:eastAsia="黑体"/>
          <w:sz w:val="24"/>
          <w:szCs w:val="24"/>
        </w:rPr>
      </w:pPr>
    </w:p>
    <w:p w:rsidR="00ED1CDF" w:rsidRDefault="00ED1CDF" w:rsidP="00ED1CDF">
      <w:pPr>
        <w:rPr>
          <w:rFonts w:ascii="黑体" w:eastAsia="黑体"/>
          <w:sz w:val="24"/>
          <w:szCs w:val="24"/>
        </w:rPr>
      </w:pPr>
    </w:p>
    <w:p w:rsidR="00ED1CDF" w:rsidRDefault="00ED1CDF" w:rsidP="00ED1CDF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 明：</w:t>
      </w:r>
    </w:p>
    <w:p w:rsidR="00ED1CDF" w:rsidRDefault="00ED1CDF" w:rsidP="00ED1CDF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ED1CDF" w:rsidRDefault="00ED1CDF" w:rsidP="00ED1CDF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D1CDF" w:rsidRDefault="00ED1CDF" w:rsidP="00ED1CDF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ED1CDF" w:rsidRDefault="00ED1CDF" w:rsidP="00ED1CDF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ED1CDF" w:rsidRDefault="00ED1CDF" w:rsidP="00ED1CDF">
      <w:pPr>
        <w:widowControl/>
        <w:jc w:val="left"/>
        <w:sectPr w:rsidR="00ED1CDF">
          <w:pgSz w:w="11907" w:h="16840"/>
          <w:pgMar w:top="1440" w:right="1797" w:bottom="1440" w:left="1797" w:header="851" w:footer="992" w:gutter="0"/>
          <w:cols w:space="720"/>
        </w:sectPr>
      </w:pPr>
    </w:p>
    <w:p w:rsidR="00ED1CDF" w:rsidRDefault="00ED1CDF" w:rsidP="00ED1CDF"/>
    <w:tbl>
      <w:tblPr>
        <w:tblStyle w:val="a3"/>
        <w:tblW w:w="9174" w:type="dxa"/>
        <w:tblLook w:val="01E0" w:firstRow="1" w:lastRow="1" w:firstColumn="1" w:lastColumn="1" w:noHBand="0" w:noVBand="0"/>
      </w:tblPr>
      <w:tblGrid>
        <w:gridCol w:w="527"/>
        <w:gridCol w:w="476"/>
        <w:gridCol w:w="426"/>
        <w:gridCol w:w="4255"/>
        <w:gridCol w:w="876"/>
        <w:gridCol w:w="636"/>
        <w:gridCol w:w="537"/>
        <w:gridCol w:w="537"/>
        <w:gridCol w:w="904"/>
      </w:tblGrid>
      <w:tr w:rsidR="00ED1CDF" w:rsidTr="00FB6748"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jc w:val="center"/>
              <w:rPr>
                <w:sz w:val="30"/>
              </w:rPr>
            </w:pPr>
          </w:p>
          <w:p w:rsidR="00ED1CDF" w:rsidRDefault="00ED1CDF" w:rsidP="00FB6748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ED1CDF" w:rsidRDefault="00ED1CDF" w:rsidP="00FB67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ED1CDF" w:rsidRDefault="00ED1CDF" w:rsidP="00FB6748">
            <w:pPr>
              <w:jc w:val="center"/>
            </w:pP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/>
          <w:p w:rsidR="00ED1CDF" w:rsidRDefault="00ED1CDF" w:rsidP="00FB6748"/>
          <w:p w:rsidR="00ED1CDF" w:rsidRDefault="00ED1CDF" w:rsidP="00FB674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ED1CDF" w:rsidTr="00FB6748">
        <w:trPr>
          <w:trHeight w:val="5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ED1CDF" w:rsidRDefault="00ED1CDF" w:rsidP="00FB6748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CDF" w:rsidRDefault="00ED1CDF" w:rsidP="00FB6748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CDF" w:rsidRDefault="00ED1CDF" w:rsidP="00FB6748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r>
              <w:rPr>
                <w:rFonts w:hint="eastAsia"/>
              </w:rPr>
              <w:t>习题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CDF" w:rsidRDefault="00ED1CDF" w:rsidP="00FB6748">
            <w:pPr>
              <w:widowControl/>
              <w:jc w:val="left"/>
            </w:pPr>
          </w:p>
        </w:tc>
      </w:tr>
      <w:tr w:rsidR="00ED1CDF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  <w:p w:rsidR="00ED1CDF" w:rsidRDefault="00ED1CDF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FF2AAD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  <w:ind w:leftChars="52" w:left="109"/>
              <w:rPr>
                <w:sz w:val="22"/>
                <w:szCs w:val="22"/>
              </w:rPr>
            </w:pPr>
          </w:p>
          <w:p w:rsidR="00ED1CDF" w:rsidRDefault="00ED1CDF" w:rsidP="00ED1CDF">
            <w:pPr>
              <w:spacing w:line="240" w:lineRule="atLeast"/>
              <w:ind w:firstLineChars="800" w:firstLine="1600"/>
            </w:pPr>
            <w:r>
              <w:rPr>
                <w:rFonts w:hint="eastAsia"/>
              </w:rPr>
              <w:t>绪论</w:t>
            </w:r>
          </w:p>
          <w:p w:rsidR="00ED1CDF" w:rsidRDefault="00ED1CDF" w:rsidP="00ED1CDF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第一讲：人际沟通秘诀</w:t>
            </w:r>
          </w:p>
          <w:p w:rsidR="00ED1CDF" w:rsidRDefault="00ED1CDF" w:rsidP="00ED1CDF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人际沟通理论：</w:t>
            </w:r>
            <w:proofErr w:type="gramStart"/>
            <w:r>
              <w:rPr>
                <w:rFonts w:hint="eastAsia"/>
              </w:rPr>
              <w:t>乔哈里</w:t>
            </w:r>
            <w:proofErr w:type="gramEnd"/>
            <w:r>
              <w:rPr>
                <w:rFonts w:hint="eastAsia"/>
              </w:rPr>
              <w:t>窗；人际沟通秘诀——打开心扉</w:t>
            </w:r>
          </w:p>
          <w:p w:rsidR="00ED1CDF" w:rsidRDefault="00ED1CDF" w:rsidP="00ED1CDF">
            <w:pPr>
              <w:ind w:firstLineChars="200" w:firstLine="4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</w:tr>
      <w:tr w:rsidR="00ED1CDF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FF2AAD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ED1CDF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第二讲：人际交往的主要原则</w:t>
            </w:r>
          </w:p>
          <w:p w:rsidR="00ED1CDF" w:rsidRDefault="00ED1CDF" w:rsidP="00ED1CDF">
            <w:pPr>
              <w:ind w:firstLineChars="200" w:firstLine="400"/>
            </w:pPr>
            <w:r>
              <w:rPr>
                <w:rFonts w:hint="eastAsia"/>
              </w:rPr>
              <w:t>择善、调衡、积极、人道、真诚、理解、守信、平等、互利、相容、文明等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课堂讨论</w:t>
            </w:r>
            <w:r>
              <w:t>0.5</w:t>
            </w:r>
            <w:r>
              <w:rPr>
                <w:rFonts w:hint="eastAsia"/>
              </w:rPr>
              <w:t>学时</w:t>
            </w:r>
          </w:p>
        </w:tc>
      </w:tr>
      <w:tr w:rsidR="00ED1CDF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FF2AAD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ED1CDF">
            <w:pPr>
              <w:ind w:firstLineChars="200" w:firstLine="400"/>
            </w:pPr>
            <w:r>
              <w:rPr>
                <w:rFonts w:hint="eastAsia"/>
              </w:rPr>
              <w:t>第三讲：人际交往的根本原则—适度</w:t>
            </w:r>
          </w:p>
          <w:p w:rsidR="00ED1CDF" w:rsidRDefault="00ED1CDF" w:rsidP="00FB6748">
            <w:r>
              <w:rPr>
                <w:rFonts w:hint="eastAsia"/>
              </w:rPr>
              <w:t>适度原则的主要内容：自尊，表现，忍让，热情，信任，谨慎，谦虚，幽默，豪爽，期望适度</w:t>
            </w:r>
          </w:p>
          <w:p w:rsidR="00ED1CDF" w:rsidRDefault="00ED1CDF" w:rsidP="00FB6748"/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1.5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课堂讨论</w:t>
            </w:r>
            <w:r>
              <w:t>0.5</w:t>
            </w:r>
            <w:r>
              <w:rPr>
                <w:rFonts w:hint="eastAsia"/>
              </w:rPr>
              <w:t>学时</w:t>
            </w:r>
          </w:p>
        </w:tc>
      </w:tr>
      <w:tr w:rsidR="00ED1CDF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13</w:t>
            </w:r>
          </w:p>
          <w:p w:rsidR="00ED1CDF" w:rsidRDefault="00ED1CDF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FF2AAD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ED1CDF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第四讲：人际交往的主要技巧</w:t>
            </w:r>
          </w:p>
          <w:p w:rsidR="00ED1CDF" w:rsidRDefault="00ED1CDF" w:rsidP="00ED1CDF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人际交往的主要操作技法之一：怎样从自我做起；人际交往的操作技法之二：如何善待他人</w:t>
            </w:r>
          </w:p>
          <w:p w:rsidR="00ED1CDF" w:rsidRDefault="00ED1CDF" w:rsidP="00FB6748"/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课堂讨论</w:t>
            </w:r>
            <w:r>
              <w:t>0.5</w:t>
            </w:r>
            <w:r>
              <w:rPr>
                <w:rFonts w:hint="eastAsia"/>
              </w:rPr>
              <w:t>学时</w:t>
            </w:r>
          </w:p>
        </w:tc>
      </w:tr>
      <w:tr w:rsidR="00ED1CDF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14</w:t>
            </w: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ED1CDF" w:rsidRDefault="00ED1CDF" w:rsidP="00FB6748">
            <w:pPr>
              <w:spacing w:line="240" w:lineRule="atLeast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FF2AAD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ind w:left="360"/>
            </w:pPr>
          </w:p>
          <w:p w:rsidR="00ED1CDF" w:rsidRDefault="00ED1CDF" w:rsidP="00FB6748">
            <w:pPr>
              <w:ind w:left="360"/>
            </w:pPr>
            <w:r>
              <w:rPr>
                <w:rFonts w:hint="eastAsia"/>
              </w:rPr>
              <w:t>第五讲：性格气质与人际交往</w:t>
            </w:r>
          </w:p>
          <w:p w:rsidR="00ED1CDF" w:rsidRDefault="00ED1CDF" w:rsidP="00ED1CDF">
            <w:pPr>
              <w:ind w:firstLineChars="200" w:firstLine="400"/>
            </w:pPr>
            <w:r>
              <w:rPr>
                <w:rFonts w:hint="eastAsia"/>
              </w:rPr>
              <w:t>性格类型与人际交往；气质类型与人际交往</w:t>
            </w: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</w:tr>
      <w:tr w:rsidR="00ED1CDF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15</w:t>
            </w:r>
          </w:p>
          <w:p w:rsidR="00ED1CDF" w:rsidRDefault="00ED1CDF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FF2AAD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ind w:left="360"/>
            </w:pPr>
          </w:p>
          <w:p w:rsidR="00ED1CDF" w:rsidRDefault="00ED1CDF" w:rsidP="00ED1CDF">
            <w:pPr>
              <w:ind w:firstLineChars="200" w:firstLine="400"/>
            </w:pPr>
            <w:r>
              <w:rPr>
                <w:rFonts w:hint="eastAsia"/>
              </w:rPr>
              <w:t>第六讲：如何赢得友谊与异性交往</w:t>
            </w:r>
          </w:p>
          <w:p w:rsidR="00ED1CDF" w:rsidRDefault="00ED1CDF" w:rsidP="00ED1CDF">
            <w:pPr>
              <w:ind w:firstLineChars="200" w:firstLine="400"/>
            </w:pPr>
            <w:r>
              <w:rPr>
                <w:rFonts w:hint="eastAsia"/>
              </w:rPr>
              <w:t>交友的艺术；异性交往：恋人间的交往；异性朋友间的交往</w:t>
            </w:r>
          </w:p>
          <w:p w:rsidR="00ED1CDF" w:rsidRDefault="00ED1CDF" w:rsidP="00ED1CDF">
            <w:pPr>
              <w:ind w:firstLineChars="200" w:firstLine="40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社交互助小组同学汇报演讲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</w:tc>
      </w:tr>
      <w:tr w:rsidR="00ED1CDF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FF2AAD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ED1CDF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第七讲“职场人际交往</w:t>
            </w:r>
          </w:p>
          <w:p w:rsidR="00ED1CDF" w:rsidRDefault="00ED1CDF" w:rsidP="00ED1CDF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与上级相处之道；如何与同事相处；办公室交往秘诀</w:t>
            </w:r>
          </w:p>
          <w:p w:rsidR="00ED1CDF" w:rsidRDefault="00ED1CDF" w:rsidP="00ED1CDF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lastRenderedPageBreak/>
              <w:t>第八讲：社交礼仪常识</w:t>
            </w: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社交三</w:t>
            </w:r>
            <w:r>
              <w:t>A</w:t>
            </w:r>
            <w:r>
              <w:rPr>
                <w:rFonts w:hint="eastAsia"/>
              </w:rPr>
              <w:t>原则；见面礼仪；握手礼仪；称呼礼仪；涉外礼仪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社交互助小组同学汇</w:t>
            </w:r>
            <w:r>
              <w:rPr>
                <w:rFonts w:hint="eastAsia"/>
              </w:rPr>
              <w:lastRenderedPageBreak/>
              <w:t>报演讲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辩论赛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学时</w:t>
            </w:r>
          </w:p>
        </w:tc>
      </w:tr>
      <w:tr w:rsidR="00ED1CDF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17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FF2AAD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  <w:bookmarkStart w:id="0" w:name="_GoBack"/>
            <w:bookmarkEnd w:id="0"/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ED1CDF">
            <w:pPr>
              <w:ind w:firstLineChars="200" w:firstLine="400"/>
            </w:pPr>
          </w:p>
          <w:p w:rsidR="00ED1CDF" w:rsidRDefault="00ED1CDF" w:rsidP="00ED1CDF">
            <w:pPr>
              <w:ind w:firstLineChars="200" w:firstLine="400"/>
            </w:pPr>
            <w:r>
              <w:rPr>
                <w:rFonts w:hint="eastAsia"/>
              </w:rPr>
              <w:t>大作业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ED1CDF" w:rsidRDefault="00ED1CDF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DF" w:rsidRDefault="00ED1CDF" w:rsidP="00FB6748">
            <w:pPr>
              <w:spacing w:line="240" w:lineRule="atLeast"/>
            </w:pPr>
          </w:p>
          <w:p w:rsidR="00ED1CDF" w:rsidRDefault="00ED1CDF" w:rsidP="00FB6748">
            <w:pPr>
              <w:spacing w:line="240" w:lineRule="atLeast"/>
            </w:pPr>
            <w:r>
              <w:rPr>
                <w:rFonts w:hint="eastAsia"/>
              </w:rPr>
              <w:t>大作业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</w:tbl>
    <w:p w:rsidR="00ED1CDF" w:rsidRDefault="00ED1CDF" w:rsidP="00ED1CDF"/>
    <w:p w:rsidR="00ED1CDF" w:rsidRDefault="00ED1CDF" w:rsidP="00ED1CDF"/>
    <w:p w:rsidR="00ED1CDF" w:rsidRDefault="00ED1CDF" w:rsidP="00ED1CDF"/>
    <w:p w:rsidR="00C4447D" w:rsidRDefault="00FF2AAD"/>
    <w:sectPr w:rsidR="00C44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CDF"/>
    <w:rsid w:val="007364F0"/>
    <w:rsid w:val="00A92758"/>
    <w:rsid w:val="00ED1CDF"/>
    <w:rsid w:val="00FF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D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1CD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D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1CD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 Bullet</dc:creator>
  <cp:lastModifiedBy>Silver Bullet</cp:lastModifiedBy>
  <cp:revision>1</cp:revision>
  <dcterms:created xsi:type="dcterms:W3CDTF">2013-09-05T11:04:00Z</dcterms:created>
  <dcterms:modified xsi:type="dcterms:W3CDTF">2013-09-05T11:17:00Z</dcterms:modified>
</cp:coreProperties>
</file>