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FF0000"/>
          <w:spacing w:val="0"/>
          <w:sz w:val="36"/>
          <w:szCs w:val="36"/>
          <w:shd w:val="clear" w:fill="FFFFFF"/>
        </w:rPr>
        <w:t>关于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FF0000"/>
          <w:spacing w:val="0"/>
          <w:sz w:val="36"/>
          <w:szCs w:val="36"/>
          <w:shd w:val="clear" w:fill="FFFFFF"/>
        </w:rPr>
        <w:t>202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FF0000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FF0000"/>
          <w:spacing w:val="0"/>
          <w:sz w:val="36"/>
          <w:szCs w:val="36"/>
          <w:shd w:val="clear" w:fill="FFFFFF"/>
        </w:rPr>
        <w:t>年度北京市自然科学基金面上项目及青年项目申报的通知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各学院：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105" w:afterAutospacing="0" w:line="39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根据北京市自然科学基金委员会办公室（京科基金字〔202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号）要求，现开展“202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年度北京市自然科学基金项目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面上项目及青年项目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”的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申报工作。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具体申报要求详见附件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"http://kw.beijing.gov.cn/attach/0/1.2022%E5%B9%B4%E5%BA%A6%E5%8C%97%E4%BA%AC%E5%B8%82%E8%87%AA%E7%84%B6%E7%A7%91%E5%AD%A6%E5%9F%BA%E9%87%91%E9%9D%A2%E4%B8%8A%E5%8F%8A%E9%9D%92%E5%B9%B4%E9%A1%B9%E7%9B%AE%E7%94%B3%E8%AF%B7%E6%8C%87%E5%8D%97.docx"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2022年度北京市自然科学基金面上及青年项目申请指南.docx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"http://kw.beijing.gov.cn/attach/0/2.%E5%8C%97%E4%BA%AC%E5%B8%82%E8%87%AA%E7%84%B6%E7%A7%91%E5%AD%A6%E5%9F%BA%E9%87%91%E9%9D%A2%E4%B8%8A%E9%A1%B9%E7%9B%AE%E6%8C%87%E5%8D%97.docx"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北京市自然科学基金面上项目指南.docx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现将校内组织申报有关事项通知如下：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2"/>
        <w:jc w:val="both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ascii="仿宋_GB2312" w:hAnsi="Calibri" w:eastAsia="仿宋_GB2312" w:cs="仿宋_GB2312"/>
          <w:b/>
          <w:bCs/>
          <w:i w:val="0"/>
          <w:iCs w:val="0"/>
          <w:caps w:val="0"/>
          <w:color w:val="111111"/>
          <w:spacing w:val="0"/>
          <w:sz w:val="30"/>
          <w:szCs w:val="30"/>
          <w:shd w:val="clear" w:fill="FFFFFF"/>
        </w:rPr>
        <w:t>一、项目申请方式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申请人通过北京市自然科学基金依托单位工作系统（以下简称“依托单位工作系统”）在线撰写申请书。依托单位工作系统登录地址如下：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8DD6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8DD6"/>
          <w:spacing w:val="0"/>
          <w:sz w:val="24"/>
          <w:szCs w:val="24"/>
          <w:u w:val="none"/>
          <w:shd w:val="clear" w:fill="FFFFFF"/>
        </w:rPr>
        <w:instrText xml:space="preserve"> HYPERLINK "https://nsf.kw.beijing.gov.cn/bjnsfweb/" \t "http://oa.cup.edu.cn/seeyon/content/_blank"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8DD6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https://nsf.kw.beijing.gov.cn/bjnsfweb/</w:t>
      </w:r>
      <w:r>
        <w:rPr>
          <w:rFonts w:hint="eastAsia" w:ascii="宋体" w:hAnsi="宋体" w:eastAsia="宋体" w:cs="宋体"/>
          <w:i w:val="0"/>
          <w:iCs w:val="0"/>
          <w:caps w:val="0"/>
          <w:color w:val="008DD6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无系统账号的申请人请联系学院科研秘书或科技处添加。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2"/>
        <w:jc w:val="both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111111"/>
          <w:spacing w:val="0"/>
          <w:sz w:val="30"/>
          <w:szCs w:val="30"/>
          <w:shd w:val="clear" w:fill="FFFFFF"/>
        </w:rPr>
        <w:t>二、申报时间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1、申请书在线撰写提交时间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年5月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日至6月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日16:00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2、单位审核修改时间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年5月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日至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5日12：00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0" w:leftChars="0" w:right="0" w:rightChars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3、申请书打印签字盖章时间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630" w:leftChars="0" w:right="0" w:rightChars="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2021年6月16日至202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360" w:leftChars="0" w:right="0" w:rightChars="0" w:firstLine="280" w:firstLineChars="1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各学院秘书报送纸质申请材料时间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17：00之前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纸质申请材料接收要求：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（1）纸质申请书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一式两份A4纸双面打印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（含申报通知中要求报送的纸质附件材料）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纸质申请书应有申请人和单位签字盖章带有申报编号、条形码、版本号及水印并含要求报送的纸质附件材料。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（2）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申请项目清单原件一式一份（加盖学院公章）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。清单所列项目和所提交的纸质申请书一致。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2"/>
        <w:jc w:val="both"/>
        <w:rPr>
          <w:rFonts w:hint="default" w:ascii="Arial" w:hAnsi="Arial" w:eastAsia="仿宋_GB2312" w:cs="Arial"/>
          <w:i w:val="0"/>
          <w:iCs w:val="0"/>
          <w:caps w:val="0"/>
          <w:color w:val="111111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111111"/>
          <w:spacing w:val="0"/>
          <w:sz w:val="30"/>
          <w:szCs w:val="30"/>
          <w:shd w:val="clear" w:fill="FFFFFF"/>
          <w:lang w:val="en-US" w:eastAsia="zh-CN"/>
        </w:rPr>
        <w:t>三</w:t>
      </w: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111111"/>
          <w:spacing w:val="0"/>
          <w:sz w:val="30"/>
          <w:szCs w:val="30"/>
          <w:shd w:val="clear" w:fill="FFFFFF"/>
        </w:rPr>
        <w:t>、</w:t>
      </w: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111111"/>
          <w:spacing w:val="0"/>
          <w:sz w:val="30"/>
          <w:szCs w:val="30"/>
          <w:shd w:val="clear" w:fill="FFFFFF"/>
          <w:lang w:val="en-US" w:eastAsia="zh-CN"/>
        </w:rPr>
        <w:t>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如有不明事宜，可与科学技术处联系。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科技处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联系人：范卓颖。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电话：010-89735032、18654615110。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基金委联系人：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邢芳、陈宁、李澳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联系电话：66161522、66182442、66155774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系统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技术支持联系电话：58858680、58858685、58858689。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righ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科学技术处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righ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年5月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207B4"/>
    <w:rsid w:val="330E5EFE"/>
    <w:rsid w:val="5D78269F"/>
    <w:rsid w:val="77E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2021-05-06T00:38:00Z</dcterms:created>
  <dc:creator>fzy</dc:creator>
  <cp:lastModifiedBy>卓筱簢Joanna</cp:lastModifiedBy>
  <dcterms:modified xsi:type="dcterms:W3CDTF">2021-05-06T01:28:43Z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D225AB13D3C94DA4BF7E8A3756F1B075</vt:lpwstr>
  </property>
</Properties>
</file>