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pBdr>
          <w:bottom w:val="single" w:color="DCDCDC" w:sz="6" w:space="11"/>
        </w:pBdr>
        <w:shd w:val="clear" w:color="auto" w:fill="FFFFFF"/>
        <w:spacing w:before="300"/>
        <w:jc w:val="center"/>
        <w:outlineLvl w:val="1"/>
        <w:rPr>
          <w:rFonts w:ascii="Arial" w:hAnsi="Arial" w:eastAsia="宋体" w:cs="Arial"/>
          <w:b/>
          <w:bCs/>
          <w:color w:val="666666"/>
          <w:kern w:val="0"/>
          <w:sz w:val="28"/>
          <w:szCs w:val="28"/>
        </w:rPr>
      </w:pPr>
      <w:r>
        <w:rPr>
          <w:rFonts w:ascii="Arial" w:hAnsi="Arial" w:eastAsia="宋体" w:cs="Arial"/>
          <w:b/>
          <w:bCs/>
          <w:color w:val="666666"/>
          <w:kern w:val="0"/>
          <w:sz w:val="28"/>
          <w:szCs w:val="28"/>
        </w:rPr>
        <w:t>《机械原理》考试大纲</w:t>
      </w:r>
    </w:p>
    <w:p>
      <w:pPr>
        <w:widowControl/>
        <w:shd w:val="clear" w:color="auto" w:fill="FFFFFF"/>
        <w:spacing w:line="495" w:lineRule="atLeast"/>
        <w:ind w:left="420" w:leftChars="200"/>
        <w:jc w:val="left"/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一、课程名称：机械原理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二、适用专业：机械工程</w:t>
      </w:r>
    </w:p>
    <w:p>
      <w:pPr>
        <w:widowControl/>
        <w:shd w:val="clear" w:color="auto" w:fill="FFFFFF"/>
        <w:spacing w:line="495" w:lineRule="atLeast"/>
        <w:jc w:val="left"/>
        <w:rPr>
          <w:rFonts w:ascii="Arial" w:hAnsi="Arial" w:eastAsia="宋体" w:cs="Arial"/>
          <w:color w:val="666666"/>
          <w:kern w:val="0"/>
          <w:sz w:val="34"/>
          <w:szCs w:val="34"/>
        </w:rPr>
      </w:pP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三、参考书目：孙恒，陈作模，葛文杰，《机械原理》（第8版），高等教育出版社，2013。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四、考试内容要求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1．平面机构的结构分析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机构的组成；机构运动简图；平面机构自由度的计算及具有确定运动的条件；平面机构组成原理。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2．平面机构的运动分析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用瞬心法进行机构的速度分析。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3．平面连杆机构及设计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平面连杆机构的类型及特点；平面连杆机构的运动与传力特性；平面连杆机构的设计。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4．凸轮机构及设计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凸轮机构的应用与类型；推杆常用运动规律及特点；凸轮轮廓曲线设计；凸轮机构基本尺寸的确定。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5．齿轮机构及设计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齿轮机构的类型及应用；齿轮的齿廓曲线；渐开线齿廓；渐开线标准直齿圆柱齿轮的基本参数与几何尺寸计算；渐开线标准直齿轮啮合传动；渐开线齿轮的加工与变位；斜齿圆柱齿轮传动。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6．轮系传动比计算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轮系的类型；定轴轮系传动比计算；周转轮系传动比计算；混合轮系传动比计算；轮系的功用。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7．机械的运转及速度波动的调节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机械的等效运动方程；周期性速度波动及其调节。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8．机械的平衡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r>
        <w:rPr>
          <w:rFonts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 xml:space="preserve">    </w:t>
      </w:r>
      <w:r>
        <w:rPr>
          <w:rFonts w:hint="eastAsia" w:ascii="微软雅黑" w:hAnsi="微软雅黑" w:eastAsia="微软雅黑" w:cs="Arial"/>
          <w:color w:val="333333"/>
          <w:kern w:val="0"/>
          <w:sz w:val="24"/>
          <w:szCs w:val="24"/>
          <w:shd w:val="clear" w:color="auto" w:fill="FFFFFF"/>
        </w:rPr>
        <w:t>刚性转子的平衡；转子的许用不平衡量。</w:t>
      </w:r>
      <w:r>
        <w:rPr>
          <w:rFonts w:hint="eastAsia" w:ascii="微软雅黑" w:hAnsi="微软雅黑" w:eastAsia="微软雅黑" w:cs="Arial"/>
          <w:color w:val="333333"/>
          <w:kern w:val="0"/>
          <w:szCs w:val="21"/>
        </w:rPr>
        <w:br w:type="textWrapping"/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kNzQ2MzVjYThjODg4OGM1MDEyNjJjNmY3ZjE0M2EifQ=="/>
  </w:docVars>
  <w:rsids>
    <w:rsidRoot w:val="003D2DE6"/>
    <w:rsid w:val="00077ED8"/>
    <w:rsid w:val="000C49B6"/>
    <w:rsid w:val="002E01C9"/>
    <w:rsid w:val="00341102"/>
    <w:rsid w:val="003D2DE6"/>
    <w:rsid w:val="003D7D2F"/>
    <w:rsid w:val="0045620D"/>
    <w:rsid w:val="004F2C92"/>
    <w:rsid w:val="00527DEA"/>
    <w:rsid w:val="00537D77"/>
    <w:rsid w:val="00564AF5"/>
    <w:rsid w:val="00625A30"/>
    <w:rsid w:val="0063661F"/>
    <w:rsid w:val="006C4028"/>
    <w:rsid w:val="006E3C58"/>
    <w:rsid w:val="0077085F"/>
    <w:rsid w:val="007B4FC2"/>
    <w:rsid w:val="00846638"/>
    <w:rsid w:val="008C0810"/>
    <w:rsid w:val="009143D4"/>
    <w:rsid w:val="00940CDA"/>
    <w:rsid w:val="009B0976"/>
    <w:rsid w:val="00B6140B"/>
    <w:rsid w:val="00C53E0B"/>
    <w:rsid w:val="5F9D6F52"/>
    <w:rsid w:val="6DDC39E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2 字符"/>
    <w:basedOn w:val="7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9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495</Words>
  <Characters>498</Characters>
  <Lines>4</Lines>
  <Paragraphs>1</Paragraphs>
  <TotalTime>34</TotalTime>
  <ScaleCrop>false</ScaleCrop>
  <LinksUpToDate>false</LinksUpToDate>
  <CharactersWithSpaces>578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2022-07-04T14:22:00Z</dcterms:created>
  <dc:creator>uugod</dc:creator>
  <cp:lastModifiedBy>毛业艺</cp:lastModifiedBy>
  <dcterms:modified xsi:type="dcterms:W3CDTF">2022-09-16T01:08:50Z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69881CE8F312496BAA0E7C8850549FB0</vt:lpwstr>
  </property>
</Properties>
</file>