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C305A">
      <w:pPr>
        <w:spacing w:after="240" w:afterLines="100" w:line="360" w:lineRule="exact"/>
        <w:jc w:val="center"/>
      </w:pP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</w:p>
    <w:p w14:paraId="10D0873A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高级研究学者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550"/>
        <w:gridCol w:w="862"/>
        <w:gridCol w:w="1675"/>
        <w:gridCol w:w="1275"/>
        <w:gridCol w:w="2531"/>
      </w:tblGrid>
      <w:tr w14:paraId="1C1B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50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D32C0F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550" w:type="dxa"/>
            <w:tcBorders>
              <w:top w:val="single" w:color="auto" w:sz="12" w:space="0"/>
            </w:tcBorders>
            <w:vAlign w:val="center"/>
          </w:tcPr>
          <w:p w14:paraId="037DB36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tcBorders>
              <w:top w:val="single" w:color="auto" w:sz="12" w:space="0"/>
            </w:tcBorders>
            <w:vAlign w:val="center"/>
          </w:tcPr>
          <w:p w14:paraId="468BB4FB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675" w:type="dxa"/>
            <w:tcBorders>
              <w:top w:val="single" w:color="auto" w:sz="12" w:space="0"/>
            </w:tcBorders>
            <w:vAlign w:val="center"/>
          </w:tcPr>
          <w:p w14:paraId="68459F3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12" w:space="0"/>
            </w:tcBorders>
            <w:vAlign w:val="center"/>
          </w:tcPr>
          <w:p w14:paraId="29A3457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53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2BE203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DDD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0D0033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550" w:type="dxa"/>
            <w:vAlign w:val="center"/>
          </w:tcPr>
          <w:p w14:paraId="48CBD94C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vAlign w:val="center"/>
          </w:tcPr>
          <w:p w14:paraId="16A20CA1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工号</w:t>
            </w:r>
          </w:p>
        </w:tc>
        <w:tc>
          <w:tcPr>
            <w:tcW w:w="1675" w:type="dxa"/>
            <w:vAlign w:val="center"/>
          </w:tcPr>
          <w:p w14:paraId="28C0688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66A552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531" w:type="dxa"/>
            <w:tcBorders>
              <w:right w:val="single" w:color="auto" w:sz="12" w:space="0"/>
            </w:tcBorders>
            <w:vAlign w:val="center"/>
          </w:tcPr>
          <w:p w14:paraId="57135E51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2025年</w:t>
            </w:r>
          </w:p>
        </w:tc>
      </w:tr>
      <w:tr w14:paraId="1AC1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DF15E6E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研究方向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312218D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6EFF6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77A5F78C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eastAsia="仿宋_gb2312"/>
                <w:sz w:val="24"/>
                <w:szCs w:val="28"/>
              </w:rPr>
              <w:t>拟派出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国别</w:t>
            </w:r>
          </w:p>
        </w:tc>
        <w:tc>
          <w:tcPr>
            <w:tcW w:w="2412" w:type="dxa"/>
            <w:gridSpan w:val="2"/>
            <w:vAlign w:val="center"/>
          </w:tcPr>
          <w:p w14:paraId="4DB3B49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1CC1C807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联系方式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7766FE7A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07E8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334FDB4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412" w:type="dxa"/>
            <w:gridSpan w:val="2"/>
            <w:vAlign w:val="center"/>
          </w:tcPr>
          <w:p w14:paraId="0852F9E7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44424E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3F43259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24B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0B8ECD9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11CBEE2C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高水平项目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高级研究学者   </w:t>
            </w:r>
          </w:p>
        </w:tc>
      </w:tr>
      <w:tr w14:paraId="4B59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41E2E2A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hint="eastAsia" w:eastAsia="仿宋_gb2312"/>
                <w:sz w:val="24"/>
                <w:szCs w:val="28"/>
              </w:rPr>
              <w:t>申请人政治思想，品行学风方面合格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无违法犯罪记录</w:t>
            </w:r>
            <w:r>
              <w:rPr>
                <w:rFonts w:eastAsia="仿宋_gb2312"/>
                <w:sz w:val="24"/>
                <w:szCs w:val="28"/>
              </w:rPr>
              <w:t xml:space="preserve">: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是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否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如为否，请</w:t>
            </w:r>
            <w:r>
              <w:rPr>
                <w:rFonts w:hint="eastAsia" w:eastAsia="仿宋_gb2312"/>
                <w:sz w:val="24"/>
                <w:szCs w:val="28"/>
              </w:rPr>
              <w:t>备注说明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</w:p>
        </w:tc>
      </w:tr>
      <w:tr w14:paraId="0F46E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6941B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54DF19D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4C07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008AF35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404871B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52DB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74C7251E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交流</w:t>
            </w:r>
            <w:r>
              <w:rPr>
                <w:rFonts w:eastAsia="仿宋_gb2312"/>
                <w:sz w:val="24"/>
                <w:szCs w:val="28"/>
              </w:rPr>
              <w:t>期间的初步计划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7B55A3A2">
            <w:pPr>
              <w:rPr>
                <w:rFonts w:eastAsia="仿宋_gb2312"/>
                <w:sz w:val="21"/>
                <w:szCs w:val="28"/>
              </w:rPr>
            </w:pPr>
          </w:p>
          <w:p w14:paraId="115D291D">
            <w:pPr>
              <w:rPr>
                <w:rFonts w:eastAsia="仿宋_gb2312"/>
                <w:sz w:val="21"/>
                <w:szCs w:val="28"/>
              </w:rPr>
            </w:pPr>
          </w:p>
          <w:p w14:paraId="1232C0CD">
            <w:pPr>
              <w:rPr>
                <w:rFonts w:eastAsia="仿宋_gb2312"/>
                <w:sz w:val="21"/>
                <w:szCs w:val="28"/>
              </w:rPr>
            </w:pPr>
          </w:p>
          <w:p w14:paraId="7A1C3D42">
            <w:pPr>
              <w:rPr>
                <w:rFonts w:eastAsia="仿宋_gb2312"/>
                <w:sz w:val="21"/>
                <w:szCs w:val="28"/>
              </w:rPr>
            </w:pPr>
          </w:p>
          <w:p w14:paraId="11278259">
            <w:pPr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1"/>
                <w:szCs w:val="28"/>
              </w:rPr>
              <w:t xml:space="preserve"> </w:t>
            </w:r>
          </w:p>
          <w:p w14:paraId="239BF169">
            <w:pPr>
              <w:rPr>
                <w:rFonts w:eastAsia="仿宋_gb2312"/>
                <w:sz w:val="24"/>
                <w:szCs w:val="28"/>
              </w:rPr>
            </w:pPr>
          </w:p>
          <w:p w14:paraId="75236F69">
            <w:pPr>
              <w:rPr>
                <w:rFonts w:eastAsia="仿宋_gb2312"/>
                <w:sz w:val="24"/>
                <w:szCs w:val="28"/>
              </w:rPr>
            </w:pPr>
          </w:p>
          <w:p w14:paraId="697FFAED">
            <w:pPr>
              <w:ind w:firstLine="4800" w:firstLineChars="20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本人签字：</w:t>
            </w:r>
          </w:p>
          <w:p w14:paraId="3CCFAEC9">
            <w:pPr>
              <w:ind w:firstLine="4560" w:firstLineChars="1900"/>
              <w:rPr>
                <w:rFonts w:hint="eastAsia"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</w:p>
          <w:p w14:paraId="4A8B5505">
            <w:pPr>
              <w:ind w:firstLine="6960" w:firstLineChars="29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E42C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6D6B538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  <w:bookmarkStart w:id="0" w:name="_GoBack"/>
            <w:bookmarkEnd w:id="0"/>
          </w:p>
          <w:p w14:paraId="3688247B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90CCE60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736825C3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年  月  日</w:t>
            </w:r>
          </w:p>
        </w:tc>
      </w:tr>
    </w:tbl>
    <w:p w14:paraId="5C9EF9C2">
      <w:pPr>
        <w:spacing w:after="240" w:afterLines="100" w:line="360" w:lineRule="exact"/>
        <w:rPr>
          <w:rFonts w:eastAsia="仿宋_gb2312"/>
          <w:szCs w:val="28"/>
        </w:rPr>
      </w:pP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ZGJmOWUzNjE0NGQxYmU0ZGFiYjlkMWZlZTFlMDE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03BE2997"/>
    <w:rsid w:val="0C807B01"/>
    <w:rsid w:val="157D50D3"/>
    <w:rsid w:val="1ABA11CE"/>
    <w:rsid w:val="20B31ADA"/>
    <w:rsid w:val="248024EA"/>
    <w:rsid w:val="311C0BE8"/>
    <w:rsid w:val="32C43C4A"/>
    <w:rsid w:val="33407408"/>
    <w:rsid w:val="416C4070"/>
    <w:rsid w:val="43C9092A"/>
    <w:rsid w:val="56856B80"/>
    <w:rsid w:val="5EBE53E1"/>
    <w:rsid w:val="60252BAE"/>
    <w:rsid w:val="63F12A1D"/>
    <w:rsid w:val="64BC07B7"/>
    <w:rsid w:val="66F61BBC"/>
    <w:rsid w:val="69937059"/>
    <w:rsid w:val="7872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209</Words>
  <Characters>212</Characters>
  <Lines>3</Lines>
  <Paragraphs>1</Paragraphs>
  <TotalTime>2</TotalTime>
  <ScaleCrop>false</ScaleCrop>
  <LinksUpToDate>false</LinksUpToDate>
  <CharactersWithSpaces>404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2025-01-13T02:30:25Z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AE4298E3C8FA473AB6ABCA873BBCF2B3_13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