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B9B9" w14:textId="77777777" w:rsidR="007A7D2C" w:rsidRPr="003832DD" w:rsidRDefault="007A7D2C" w:rsidP="007A7D2C">
      <w:pPr>
        <w:jc w:val="center"/>
        <w:rPr>
          <w:rFonts w:ascii="黑体" w:eastAsia="黑体" w:hAnsi="黑体"/>
          <w:spacing w:val="20"/>
          <w:sz w:val="32"/>
          <w:szCs w:val="32"/>
        </w:rPr>
      </w:pPr>
      <w:r w:rsidRPr="003832DD"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14:paraId="784AB5AF" w14:textId="0A986CED" w:rsidR="007A7D2C" w:rsidRPr="007A73F6" w:rsidRDefault="007A7D2C" w:rsidP="007A7D2C">
      <w:pPr>
        <w:rPr>
          <w:rFonts w:ascii="微软雅黑" w:eastAsia="微软雅黑" w:hAnsi="微软雅黑"/>
          <w:b/>
          <w:sz w:val="20"/>
          <w:szCs w:val="20"/>
        </w:rPr>
      </w:pPr>
      <w:r w:rsidRPr="007A73F6">
        <w:rPr>
          <w:rFonts w:ascii="微软雅黑" w:eastAsia="微软雅黑" w:hAnsi="微软雅黑" w:hint="eastAsia"/>
          <w:b/>
          <w:sz w:val="20"/>
          <w:szCs w:val="20"/>
        </w:rPr>
        <w:t>人员类别：</w:t>
      </w:r>
      <w:r w:rsidR="00221D43">
        <w:rPr>
          <w:rFonts w:ascii="微软雅黑" w:eastAsia="微软雅黑" w:hAnsi="微软雅黑" w:hint="eastAsia"/>
          <w:b/>
          <w:sz w:val="20"/>
          <w:szCs w:val="20"/>
        </w:rPr>
        <w:t>留学归国人员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257"/>
        <w:gridCol w:w="1410"/>
        <w:gridCol w:w="897"/>
        <w:gridCol w:w="1557"/>
        <w:gridCol w:w="1058"/>
        <w:gridCol w:w="786"/>
        <w:gridCol w:w="958"/>
        <w:gridCol w:w="1385"/>
      </w:tblGrid>
      <w:tr w:rsidR="00C36550" w:rsidRPr="009671A3" w14:paraId="583587A8" w14:textId="77777777" w:rsidTr="00AD1D84">
        <w:trPr>
          <w:trHeight w:hRule="exact" w:val="454"/>
          <w:jc w:val="center"/>
        </w:trPr>
        <w:tc>
          <w:tcPr>
            <w:tcW w:w="1498" w:type="dxa"/>
            <w:gridSpan w:val="2"/>
            <w:vAlign w:val="center"/>
          </w:tcPr>
          <w:p w14:paraId="652905B7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10" w:type="dxa"/>
            <w:vAlign w:val="center"/>
          </w:tcPr>
          <w:p w14:paraId="71CD2328" w14:textId="6917820F" w:rsidR="007A7D2C" w:rsidRPr="006561B4" w:rsidRDefault="002D39A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王洪胜</w:t>
            </w:r>
          </w:p>
        </w:tc>
        <w:tc>
          <w:tcPr>
            <w:tcW w:w="897" w:type="dxa"/>
            <w:vAlign w:val="center"/>
          </w:tcPr>
          <w:p w14:paraId="65CAA207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557" w:type="dxa"/>
            <w:vAlign w:val="center"/>
          </w:tcPr>
          <w:p w14:paraId="29B6C0FC" w14:textId="64878C99" w:rsidR="007A7D2C" w:rsidRPr="006561B4" w:rsidRDefault="002D39A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男</w:t>
            </w:r>
          </w:p>
        </w:tc>
        <w:tc>
          <w:tcPr>
            <w:tcW w:w="1058" w:type="dxa"/>
            <w:vAlign w:val="center"/>
          </w:tcPr>
          <w:p w14:paraId="6316403D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14:paraId="67AB42F1" w14:textId="550B6468" w:rsidR="007A7D2C" w:rsidRPr="006561B4" w:rsidRDefault="002D39A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1991.01</w:t>
            </w:r>
          </w:p>
        </w:tc>
        <w:tc>
          <w:tcPr>
            <w:tcW w:w="1385" w:type="dxa"/>
            <w:vMerge w:val="restart"/>
            <w:vAlign w:val="center"/>
          </w:tcPr>
          <w:p w14:paraId="30340F23" w14:textId="4081DAF6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C36550" w:rsidRPr="009671A3" w14:paraId="58F6AB3E" w14:textId="77777777" w:rsidTr="00AD1D84">
        <w:trPr>
          <w:trHeight w:hRule="exact" w:val="454"/>
          <w:jc w:val="center"/>
        </w:trPr>
        <w:tc>
          <w:tcPr>
            <w:tcW w:w="1498" w:type="dxa"/>
            <w:gridSpan w:val="2"/>
            <w:vAlign w:val="center"/>
          </w:tcPr>
          <w:p w14:paraId="18A21EFC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410" w:type="dxa"/>
            <w:vAlign w:val="center"/>
          </w:tcPr>
          <w:p w14:paraId="1E8B730E" w14:textId="6D39B6F4" w:rsidR="007A7D2C" w:rsidRPr="006561B4" w:rsidRDefault="002D39A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汉</w:t>
            </w:r>
          </w:p>
        </w:tc>
        <w:tc>
          <w:tcPr>
            <w:tcW w:w="897" w:type="dxa"/>
            <w:vAlign w:val="center"/>
          </w:tcPr>
          <w:p w14:paraId="66C99AD4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557" w:type="dxa"/>
            <w:vAlign w:val="center"/>
          </w:tcPr>
          <w:p w14:paraId="5F45A070" w14:textId="78DA2EF7" w:rsidR="007A7D2C" w:rsidRPr="006561B4" w:rsidRDefault="002D39A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山东滨州</w:t>
            </w:r>
          </w:p>
        </w:tc>
        <w:tc>
          <w:tcPr>
            <w:tcW w:w="1058" w:type="dxa"/>
            <w:vAlign w:val="center"/>
          </w:tcPr>
          <w:p w14:paraId="0D28D856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744" w:type="dxa"/>
            <w:gridSpan w:val="2"/>
            <w:vAlign w:val="center"/>
          </w:tcPr>
          <w:p w14:paraId="73000114" w14:textId="0A152856" w:rsidR="007A7D2C" w:rsidRPr="006561B4" w:rsidRDefault="002D39A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党员</w:t>
            </w:r>
          </w:p>
        </w:tc>
        <w:tc>
          <w:tcPr>
            <w:tcW w:w="1385" w:type="dxa"/>
            <w:vMerge/>
            <w:vAlign w:val="center"/>
          </w:tcPr>
          <w:p w14:paraId="6236520D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C36550" w:rsidRPr="009671A3" w14:paraId="2513CC34" w14:textId="77777777" w:rsidTr="00AD1D84">
        <w:trPr>
          <w:trHeight w:hRule="exact" w:val="728"/>
          <w:jc w:val="center"/>
        </w:trPr>
        <w:tc>
          <w:tcPr>
            <w:tcW w:w="1498" w:type="dxa"/>
            <w:gridSpan w:val="2"/>
            <w:vAlign w:val="center"/>
          </w:tcPr>
          <w:p w14:paraId="0A14404B" w14:textId="77777777" w:rsidR="00673FC8" w:rsidRPr="006561B4" w:rsidRDefault="00673FC8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1410" w:type="dxa"/>
            <w:vAlign w:val="center"/>
          </w:tcPr>
          <w:p w14:paraId="45F33DC2" w14:textId="74DB48B6" w:rsidR="00673FC8" w:rsidRPr="006561B4" w:rsidRDefault="00A00606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00606">
              <w:rPr>
                <w:rFonts w:ascii="宋体" w:hAnsi="宋体" w:hint="eastAsia"/>
                <w:b/>
                <w:sz w:val="18"/>
                <w:szCs w:val="18"/>
              </w:rPr>
              <w:t>研究生/博士</w:t>
            </w:r>
          </w:p>
        </w:tc>
        <w:tc>
          <w:tcPr>
            <w:tcW w:w="897" w:type="dxa"/>
            <w:vAlign w:val="center"/>
          </w:tcPr>
          <w:p w14:paraId="1F952461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557" w:type="dxa"/>
            <w:vAlign w:val="center"/>
          </w:tcPr>
          <w:p w14:paraId="37A15C1B" w14:textId="50553C0E" w:rsidR="00673FC8" w:rsidRPr="006561B4" w:rsidRDefault="002D39A5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2022.09</w:t>
            </w:r>
          </w:p>
        </w:tc>
        <w:tc>
          <w:tcPr>
            <w:tcW w:w="1058" w:type="dxa"/>
            <w:vAlign w:val="center"/>
          </w:tcPr>
          <w:p w14:paraId="44573A7F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职称及</w:t>
            </w:r>
          </w:p>
          <w:p w14:paraId="616BE6F0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744" w:type="dxa"/>
            <w:gridSpan w:val="2"/>
            <w:vAlign w:val="center"/>
          </w:tcPr>
          <w:p w14:paraId="03876600" w14:textId="68663338" w:rsidR="00673FC8" w:rsidRPr="006561B4" w:rsidRDefault="00B5381F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无</w:t>
            </w:r>
          </w:p>
        </w:tc>
        <w:tc>
          <w:tcPr>
            <w:tcW w:w="1385" w:type="dxa"/>
            <w:vMerge/>
            <w:vAlign w:val="center"/>
          </w:tcPr>
          <w:p w14:paraId="7C60B52F" w14:textId="77777777" w:rsidR="00673FC8" w:rsidRPr="006561B4" w:rsidRDefault="00673FC8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E33BE4" w:rsidRPr="009671A3" w14:paraId="1EFCD22E" w14:textId="77777777" w:rsidTr="00AD1D84">
        <w:trPr>
          <w:trHeight w:hRule="exact" w:val="1223"/>
          <w:jc w:val="center"/>
        </w:trPr>
        <w:tc>
          <w:tcPr>
            <w:tcW w:w="1498" w:type="dxa"/>
            <w:gridSpan w:val="2"/>
            <w:vAlign w:val="center"/>
          </w:tcPr>
          <w:p w14:paraId="15EC707F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307" w:type="dxa"/>
            <w:gridSpan w:val="2"/>
            <w:vAlign w:val="center"/>
          </w:tcPr>
          <w:p w14:paraId="2AA47D5F" w14:textId="4B460F70" w:rsidR="002D4360" w:rsidRPr="006561B4" w:rsidRDefault="00E031CE" w:rsidP="006561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031C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弗吉尼亚理工学院暨州立大学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</w:t>
            </w:r>
            <w:r w:rsidR="00A87382" w:rsidRPr="00A87382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Virginia Polytechnic Institute and State University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557" w:type="dxa"/>
            <w:vAlign w:val="center"/>
          </w:tcPr>
          <w:p w14:paraId="036A7910" w14:textId="77777777" w:rsidR="002D4360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844" w:type="dxa"/>
            <w:gridSpan w:val="2"/>
            <w:vAlign w:val="center"/>
          </w:tcPr>
          <w:p w14:paraId="26B2FC3B" w14:textId="4B1F0AEA" w:rsidR="002D4360" w:rsidRPr="00B87506" w:rsidRDefault="00E33BE4" w:rsidP="00691AD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采矿工程（</w:t>
            </w:r>
            <w:r w:rsidR="00B5381F" w:rsidRPr="00B87506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Mining Engineering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）</w:t>
            </w:r>
          </w:p>
        </w:tc>
        <w:tc>
          <w:tcPr>
            <w:tcW w:w="958" w:type="dxa"/>
            <w:vAlign w:val="center"/>
          </w:tcPr>
          <w:p w14:paraId="3B833DB9" w14:textId="77777777" w:rsidR="002D4360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生源地</w:t>
            </w:r>
          </w:p>
        </w:tc>
        <w:tc>
          <w:tcPr>
            <w:tcW w:w="1385" w:type="dxa"/>
            <w:vAlign w:val="center"/>
          </w:tcPr>
          <w:p w14:paraId="34E3B754" w14:textId="46B58198" w:rsidR="002D4360" w:rsidRPr="006561B4" w:rsidRDefault="00B5381F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山东滨州</w:t>
            </w:r>
          </w:p>
        </w:tc>
      </w:tr>
      <w:tr w:rsidR="00E33BE4" w:rsidRPr="009671A3" w14:paraId="05C223B9" w14:textId="77777777" w:rsidTr="00AD1D84">
        <w:trPr>
          <w:trHeight w:hRule="exact" w:val="454"/>
          <w:jc w:val="center"/>
        </w:trPr>
        <w:tc>
          <w:tcPr>
            <w:tcW w:w="1241" w:type="dxa"/>
            <w:vMerge w:val="restart"/>
            <w:vAlign w:val="center"/>
          </w:tcPr>
          <w:p w14:paraId="15CDE778" w14:textId="77777777" w:rsidR="00B5381F" w:rsidRPr="006561B4" w:rsidRDefault="00B5381F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</w:t>
            </w:r>
          </w:p>
          <w:p w14:paraId="1735AE14" w14:textId="77777777" w:rsidR="00B5381F" w:rsidRPr="006561B4" w:rsidRDefault="00B5381F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67" w:type="dxa"/>
            <w:gridSpan w:val="2"/>
            <w:vAlign w:val="center"/>
          </w:tcPr>
          <w:p w14:paraId="0163F3AF" w14:textId="77777777" w:rsidR="00B5381F" w:rsidRPr="006561B4" w:rsidRDefault="00B5381F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454" w:type="dxa"/>
            <w:gridSpan w:val="2"/>
            <w:vAlign w:val="center"/>
          </w:tcPr>
          <w:p w14:paraId="72883FD0" w14:textId="77777777" w:rsidR="00B5381F" w:rsidRPr="006561B4" w:rsidRDefault="00B5381F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2802" w:type="dxa"/>
            <w:gridSpan w:val="3"/>
            <w:vAlign w:val="center"/>
          </w:tcPr>
          <w:p w14:paraId="7004F417" w14:textId="77777777" w:rsidR="00B5381F" w:rsidRPr="006561B4" w:rsidRDefault="00B5381F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学校专业</w:t>
            </w:r>
          </w:p>
        </w:tc>
        <w:tc>
          <w:tcPr>
            <w:tcW w:w="1385" w:type="dxa"/>
            <w:vAlign w:val="center"/>
          </w:tcPr>
          <w:p w14:paraId="09150088" w14:textId="77777777" w:rsidR="00B5381F" w:rsidRPr="006561B4" w:rsidRDefault="00B5381F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研究生导师</w:t>
            </w:r>
          </w:p>
        </w:tc>
      </w:tr>
      <w:tr w:rsidR="00E33BE4" w:rsidRPr="009671A3" w14:paraId="6CC5048C" w14:textId="77777777" w:rsidTr="00AD1D84">
        <w:trPr>
          <w:trHeight w:hRule="exact" w:val="968"/>
          <w:jc w:val="center"/>
        </w:trPr>
        <w:tc>
          <w:tcPr>
            <w:tcW w:w="1241" w:type="dxa"/>
            <w:vMerge/>
            <w:vAlign w:val="center"/>
          </w:tcPr>
          <w:p w14:paraId="03E11A2C" w14:textId="77777777" w:rsidR="00B5381F" w:rsidRPr="006561B4" w:rsidRDefault="00B5381F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6DB5B2AB" w14:textId="5BBD2C61" w:rsidR="00B5381F" w:rsidRPr="006561B4" w:rsidRDefault="00B5381F" w:rsidP="006561B4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2009.09-2013.06</w:t>
            </w:r>
          </w:p>
        </w:tc>
        <w:tc>
          <w:tcPr>
            <w:tcW w:w="2454" w:type="dxa"/>
            <w:gridSpan w:val="2"/>
            <w:vAlign w:val="center"/>
          </w:tcPr>
          <w:p w14:paraId="6E943C29" w14:textId="4D5E4989" w:rsidR="00B5381F" w:rsidRPr="006561B4" w:rsidRDefault="00B87506" w:rsidP="00B8750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本科/学士</w:t>
            </w:r>
          </w:p>
        </w:tc>
        <w:tc>
          <w:tcPr>
            <w:tcW w:w="2802" w:type="dxa"/>
            <w:gridSpan w:val="3"/>
            <w:vAlign w:val="center"/>
          </w:tcPr>
          <w:p w14:paraId="47D4DC6B" w14:textId="7C4339CE" w:rsidR="00B5381F" w:rsidRPr="006561B4" w:rsidRDefault="00B87506" w:rsidP="006561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中国石油大学（华东</w:t>
            </w:r>
            <w:r w:rsidR="00A00606"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  <w:r w:rsidR="00102689">
              <w:rPr>
                <w:rFonts w:ascii="宋体" w:hAnsi="宋体" w:hint="eastAsia"/>
                <w:b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石油工程</w:t>
            </w:r>
          </w:p>
        </w:tc>
        <w:tc>
          <w:tcPr>
            <w:tcW w:w="1385" w:type="dxa"/>
            <w:vAlign w:val="center"/>
          </w:tcPr>
          <w:p w14:paraId="4C18C186" w14:textId="26C7AA53" w:rsidR="00B5381F" w:rsidRPr="006561B4" w:rsidRDefault="00B5381F" w:rsidP="006561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33BE4" w14:paraId="2CA0211C" w14:textId="77777777" w:rsidTr="00AD1D84">
        <w:trPr>
          <w:trHeight w:hRule="exact" w:val="728"/>
          <w:jc w:val="center"/>
        </w:trPr>
        <w:tc>
          <w:tcPr>
            <w:tcW w:w="1241" w:type="dxa"/>
            <w:vMerge/>
            <w:vAlign w:val="center"/>
          </w:tcPr>
          <w:p w14:paraId="5D4C6B04" w14:textId="77777777" w:rsidR="00B5381F" w:rsidRPr="006561B4" w:rsidRDefault="00B5381F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57B2518B" w14:textId="3EE730F3" w:rsidR="00B5381F" w:rsidRPr="006561B4" w:rsidRDefault="00A00606" w:rsidP="006561B4">
            <w:pPr>
              <w:rPr>
                <w:rFonts w:ascii="宋体" w:hAnsi="宋体"/>
                <w:sz w:val="18"/>
                <w:szCs w:val="18"/>
              </w:rPr>
            </w:pPr>
            <w:r w:rsidRPr="00A00606">
              <w:rPr>
                <w:rFonts w:ascii="宋体" w:hAnsi="宋体" w:hint="eastAsia"/>
                <w:b/>
                <w:sz w:val="18"/>
                <w:szCs w:val="18"/>
              </w:rPr>
              <w:t>2013.09-2016.06</w:t>
            </w:r>
          </w:p>
        </w:tc>
        <w:tc>
          <w:tcPr>
            <w:tcW w:w="2454" w:type="dxa"/>
            <w:gridSpan w:val="2"/>
            <w:vAlign w:val="center"/>
          </w:tcPr>
          <w:p w14:paraId="6EEF1A35" w14:textId="3DE15179" w:rsidR="00B5381F" w:rsidRPr="006561B4" w:rsidRDefault="00A00606" w:rsidP="00A006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研究生/</w:t>
            </w:r>
            <w:r w:rsidRPr="00A00606">
              <w:rPr>
                <w:rFonts w:ascii="宋体" w:hAnsi="宋体" w:hint="eastAsia"/>
                <w:b/>
                <w:sz w:val="18"/>
                <w:szCs w:val="18"/>
              </w:rPr>
              <w:t>硕士</w:t>
            </w:r>
          </w:p>
        </w:tc>
        <w:tc>
          <w:tcPr>
            <w:tcW w:w="2802" w:type="dxa"/>
            <w:gridSpan w:val="3"/>
            <w:vAlign w:val="center"/>
          </w:tcPr>
          <w:p w14:paraId="65CD65DA" w14:textId="365C90BA" w:rsidR="00B5381F" w:rsidRPr="00A00606" w:rsidRDefault="00A00606" w:rsidP="006561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00606">
              <w:rPr>
                <w:rFonts w:ascii="宋体" w:hAnsi="宋体" w:hint="eastAsia"/>
                <w:b/>
                <w:sz w:val="18"/>
                <w:szCs w:val="18"/>
              </w:rPr>
              <w:t>中国石油大学（华东）</w:t>
            </w:r>
            <w:r w:rsidR="00102689">
              <w:rPr>
                <w:rFonts w:ascii="宋体" w:hAnsi="宋体" w:hint="eastAsia"/>
                <w:b/>
                <w:sz w:val="18"/>
                <w:szCs w:val="18"/>
              </w:rPr>
              <w:t>，</w:t>
            </w:r>
            <w:r w:rsidRPr="00A00606">
              <w:rPr>
                <w:rFonts w:ascii="宋体" w:hAnsi="宋体" w:hint="eastAsia"/>
                <w:b/>
                <w:sz w:val="18"/>
                <w:szCs w:val="18"/>
              </w:rPr>
              <w:t>油气田开发工程</w:t>
            </w:r>
          </w:p>
        </w:tc>
        <w:tc>
          <w:tcPr>
            <w:tcW w:w="1385" w:type="dxa"/>
            <w:vAlign w:val="center"/>
          </w:tcPr>
          <w:p w14:paraId="13C94D1E" w14:textId="54DDF6C9" w:rsidR="00B5381F" w:rsidRPr="006561B4" w:rsidRDefault="00A00606" w:rsidP="006561B4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雷光伦</w:t>
            </w:r>
            <w:proofErr w:type="gramEnd"/>
          </w:p>
        </w:tc>
      </w:tr>
      <w:tr w:rsidR="00E33BE4" w14:paraId="557A6F75" w14:textId="77777777" w:rsidTr="00AD1D84">
        <w:trPr>
          <w:trHeight w:hRule="exact" w:val="1160"/>
          <w:jc w:val="center"/>
        </w:trPr>
        <w:tc>
          <w:tcPr>
            <w:tcW w:w="1241" w:type="dxa"/>
            <w:vMerge/>
            <w:vAlign w:val="center"/>
          </w:tcPr>
          <w:p w14:paraId="16230544" w14:textId="77777777" w:rsidR="00B5381F" w:rsidRPr="006561B4" w:rsidRDefault="00B5381F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588DD03A" w14:textId="2B351985" w:rsidR="00B5381F" w:rsidRPr="00A00606" w:rsidRDefault="00A00606" w:rsidP="006561B4">
            <w:pPr>
              <w:rPr>
                <w:rFonts w:ascii="宋体" w:hAnsi="宋体"/>
                <w:b/>
                <w:sz w:val="18"/>
                <w:szCs w:val="18"/>
              </w:rPr>
            </w:pPr>
            <w:r w:rsidRPr="00A00606">
              <w:rPr>
                <w:rFonts w:ascii="宋体" w:hAnsi="宋体" w:hint="eastAsia"/>
                <w:b/>
                <w:sz w:val="18"/>
                <w:szCs w:val="18"/>
              </w:rPr>
              <w:t>2016.01-2018.12</w:t>
            </w:r>
          </w:p>
        </w:tc>
        <w:tc>
          <w:tcPr>
            <w:tcW w:w="2454" w:type="dxa"/>
            <w:gridSpan w:val="2"/>
            <w:vAlign w:val="center"/>
          </w:tcPr>
          <w:p w14:paraId="537A28B2" w14:textId="6A4AA3F7" w:rsidR="00B5381F" w:rsidRPr="00A00606" w:rsidRDefault="00A00606" w:rsidP="00A0060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研究生/硕士</w:t>
            </w:r>
          </w:p>
        </w:tc>
        <w:tc>
          <w:tcPr>
            <w:tcW w:w="2802" w:type="dxa"/>
            <w:gridSpan w:val="3"/>
            <w:vAlign w:val="center"/>
          </w:tcPr>
          <w:p w14:paraId="1B98344D" w14:textId="45962D5C" w:rsidR="00C36550" w:rsidRDefault="00113B0A" w:rsidP="006561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113B0A">
              <w:rPr>
                <w:rFonts w:ascii="宋体" w:hAnsi="宋体" w:hint="eastAsia"/>
                <w:b/>
                <w:sz w:val="18"/>
                <w:szCs w:val="18"/>
              </w:rPr>
              <w:t>北达科他大学</w:t>
            </w:r>
            <w:r w:rsidR="00C36550">
              <w:rPr>
                <w:rFonts w:ascii="宋体" w:hAnsi="宋体" w:hint="eastAsia"/>
                <w:b/>
                <w:sz w:val="18"/>
                <w:szCs w:val="18"/>
              </w:rPr>
              <w:t>，石油工程</w:t>
            </w:r>
          </w:p>
          <w:p w14:paraId="10781686" w14:textId="6F57851F" w:rsidR="00B5381F" w:rsidRPr="00A00606" w:rsidRDefault="00C36550" w:rsidP="006561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</w:t>
            </w:r>
            <w:r w:rsidR="00A00606" w:rsidRPr="00A00606">
              <w:rPr>
                <w:rFonts w:ascii="宋体" w:hAnsi="宋体" w:hint="eastAsia"/>
                <w:b/>
                <w:sz w:val="18"/>
                <w:szCs w:val="18"/>
              </w:rPr>
              <w:t>University of North Dakota</w:t>
            </w:r>
            <w:r w:rsidR="00102689">
              <w:rPr>
                <w:rFonts w:ascii="宋体" w:hAnsi="宋体" w:hint="eastAsia"/>
                <w:b/>
                <w:sz w:val="18"/>
                <w:szCs w:val="18"/>
              </w:rPr>
              <w:t>，</w:t>
            </w:r>
            <w:r w:rsidR="00A00606" w:rsidRPr="00A00606">
              <w:rPr>
                <w:rFonts w:ascii="宋体" w:hAnsi="宋体" w:hint="eastAsia"/>
                <w:b/>
                <w:sz w:val="18"/>
                <w:szCs w:val="18"/>
              </w:rPr>
              <w:t>Petroleum Engineering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85" w:type="dxa"/>
            <w:vAlign w:val="center"/>
          </w:tcPr>
          <w:p w14:paraId="6A04CEB2" w14:textId="6C0E27F1" w:rsidR="00B5381F" w:rsidRPr="00A00606" w:rsidRDefault="00A00606" w:rsidP="00A00606">
            <w:pPr>
              <w:rPr>
                <w:rFonts w:ascii="宋体" w:hAnsi="宋体"/>
                <w:b/>
                <w:sz w:val="18"/>
                <w:szCs w:val="18"/>
              </w:rPr>
            </w:pPr>
            <w:proofErr w:type="spellStart"/>
            <w:r w:rsidRPr="00A00606">
              <w:rPr>
                <w:rFonts w:ascii="宋体" w:hAnsi="宋体"/>
                <w:b/>
                <w:sz w:val="18"/>
                <w:szCs w:val="18"/>
              </w:rPr>
              <w:t>Minou</w:t>
            </w:r>
            <w:proofErr w:type="spellEnd"/>
            <w:r w:rsidRPr="00A00606"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proofErr w:type="spellStart"/>
            <w:r w:rsidRPr="00A00606">
              <w:rPr>
                <w:rFonts w:ascii="宋体" w:hAnsi="宋体"/>
                <w:b/>
                <w:sz w:val="18"/>
                <w:szCs w:val="18"/>
              </w:rPr>
              <w:t>Rabiei</w:t>
            </w:r>
            <w:proofErr w:type="spellEnd"/>
          </w:p>
        </w:tc>
      </w:tr>
      <w:tr w:rsidR="00E33BE4" w14:paraId="5927402E" w14:textId="77777777" w:rsidTr="00AD1D84">
        <w:trPr>
          <w:trHeight w:hRule="exact" w:val="1979"/>
          <w:jc w:val="center"/>
        </w:trPr>
        <w:tc>
          <w:tcPr>
            <w:tcW w:w="1241" w:type="dxa"/>
            <w:vMerge/>
            <w:vAlign w:val="center"/>
          </w:tcPr>
          <w:p w14:paraId="7E01AFDA" w14:textId="77777777" w:rsidR="00B5381F" w:rsidRPr="006561B4" w:rsidRDefault="00B5381F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21C438EE" w14:textId="68B21506" w:rsidR="00B5381F" w:rsidRPr="00A00606" w:rsidRDefault="00A00606" w:rsidP="00A0060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00606">
              <w:rPr>
                <w:rFonts w:ascii="宋体" w:hAnsi="宋体" w:hint="eastAsia"/>
                <w:b/>
                <w:sz w:val="18"/>
                <w:szCs w:val="18"/>
              </w:rPr>
              <w:t>2019.01-2022.08</w:t>
            </w:r>
          </w:p>
        </w:tc>
        <w:tc>
          <w:tcPr>
            <w:tcW w:w="2454" w:type="dxa"/>
            <w:gridSpan w:val="2"/>
            <w:vAlign w:val="center"/>
          </w:tcPr>
          <w:p w14:paraId="7FC8CA50" w14:textId="0F6F11AC" w:rsidR="00B5381F" w:rsidRPr="00A00606" w:rsidRDefault="00A00606" w:rsidP="00A0060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00606">
              <w:rPr>
                <w:rFonts w:ascii="宋体" w:hAnsi="宋体" w:hint="eastAsia"/>
                <w:b/>
                <w:sz w:val="18"/>
                <w:szCs w:val="18"/>
              </w:rPr>
              <w:t>研究生/博士</w:t>
            </w:r>
          </w:p>
        </w:tc>
        <w:tc>
          <w:tcPr>
            <w:tcW w:w="2802" w:type="dxa"/>
            <w:gridSpan w:val="3"/>
            <w:vAlign w:val="center"/>
          </w:tcPr>
          <w:p w14:paraId="230F0C26" w14:textId="77777777" w:rsidR="00C36550" w:rsidRDefault="004D6C28" w:rsidP="00A00606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031C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弗吉尼亚理工学院暨州立大学</w:t>
            </w:r>
            <w:r w:rsidR="00C3655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，采矿工程</w:t>
            </w:r>
          </w:p>
          <w:p w14:paraId="550666AF" w14:textId="28480841" w:rsidR="00B5381F" w:rsidRPr="00A00606" w:rsidRDefault="00C36550" w:rsidP="00A0060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</w:t>
            </w:r>
            <w:r w:rsidR="00A87382" w:rsidRPr="00A87382">
              <w:rPr>
                <w:rFonts w:ascii="宋体" w:hAnsi="宋体"/>
                <w:b/>
                <w:sz w:val="18"/>
                <w:szCs w:val="18"/>
              </w:rPr>
              <w:t>Virginia Polytechnic Institute and State University</w:t>
            </w:r>
            <w:r w:rsidR="00102689">
              <w:rPr>
                <w:rFonts w:ascii="宋体" w:hAnsi="宋体" w:hint="eastAsia"/>
                <w:b/>
                <w:sz w:val="18"/>
                <w:szCs w:val="18"/>
              </w:rPr>
              <w:t>，</w:t>
            </w:r>
            <w:r w:rsidR="00A00606" w:rsidRPr="00A00606">
              <w:rPr>
                <w:rFonts w:ascii="宋体" w:hAnsi="宋体" w:hint="eastAsia"/>
                <w:b/>
                <w:sz w:val="18"/>
                <w:szCs w:val="18"/>
              </w:rPr>
              <w:t>Mining Engineering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85" w:type="dxa"/>
            <w:vAlign w:val="center"/>
          </w:tcPr>
          <w:p w14:paraId="719E18B8" w14:textId="0018829C" w:rsidR="00B5381F" w:rsidRPr="00A00606" w:rsidRDefault="00A00606" w:rsidP="00A0060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Cheng Chen</w:t>
            </w:r>
          </w:p>
        </w:tc>
      </w:tr>
      <w:tr w:rsidR="00E33BE4" w14:paraId="6E75C7EB" w14:textId="77777777" w:rsidTr="00AD1D84">
        <w:trPr>
          <w:trHeight w:hRule="exact" w:val="454"/>
          <w:jc w:val="center"/>
        </w:trPr>
        <w:tc>
          <w:tcPr>
            <w:tcW w:w="1241" w:type="dxa"/>
            <w:vMerge w:val="restart"/>
            <w:vAlign w:val="center"/>
          </w:tcPr>
          <w:p w14:paraId="5512D1D1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</w:t>
            </w:r>
          </w:p>
          <w:p w14:paraId="4E08117F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667" w:type="dxa"/>
            <w:gridSpan w:val="2"/>
            <w:vAlign w:val="center"/>
          </w:tcPr>
          <w:p w14:paraId="2694156C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454" w:type="dxa"/>
            <w:gridSpan w:val="2"/>
            <w:vAlign w:val="center"/>
          </w:tcPr>
          <w:p w14:paraId="1A06935F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单位部门</w:t>
            </w:r>
          </w:p>
        </w:tc>
        <w:tc>
          <w:tcPr>
            <w:tcW w:w="4187" w:type="dxa"/>
            <w:gridSpan w:val="4"/>
            <w:vAlign w:val="center"/>
          </w:tcPr>
          <w:p w14:paraId="095073C3" w14:textId="77777777" w:rsidR="007A7D2C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工作岗位</w:t>
            </w:r>
            <w:r w:rsidRPr="006561B4">
              <w:rPr>
                <w:rFonts w:ascii="微软雅黑" w:eastAsia="微软雅黑" w:hAnsi="微软雅黑"/>
                <w:b/>
                <w:sz w:val="18"/>
                <w:szCs w:val="18"/>
              </w:rPr>
              <w:t>及</w:t>
            </w:r>
            <w:r w:rsidR="007A7D2C"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</w:tr>
      <w:tr w:rsidR="00E33BE4" w14:paraId="4B36A277" w14:textId="77777777" w:rsidTr="00AD1D84">
        <w:trPr>
          <w:trHeight w:hRule="exact" w:val="1547"/>
          <w:jc w:val="center"/>
        </w:trPr>
        <w:tc>
          <w:tcPr>
            <w:tcW w:w="1241" w:type="dxa"/>
            <w:vMerge/>
            <w:vAlign w:val="center"/>
          </w:tcPr>
          <w:p w14:paraId="37837889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9B3E47A" w14:textId="776B32E4" w:rsidR="007A7D2C" w:rsidRPr="001C75CF" w:rsidRDefault="001C75CF" w:rsidP="001C75C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1C75CF">
              <w:rPr>
                <w:rFonts w:ascii="宋体" w:hAnsi="宋体" w:hint="eastAsia"/>
                <w:b/>
                <w:sz w:val="18"/>
                <w:szCs w:val="18"/>
              </w:rPr>
              <w:t>2022.09-至今</w:t>
            </w:r>
          </w:p>
        </w:tc>
        <w:tc>
          <w:tcPr>
            <w:tcW w:w="2454" w:type="dxa"/>
            <w:gridSpan w:val="2"/>
            <w:vAlign w:val="center"/>
          </w:tcPr>
          <w:p w14:paraId="35A1E26F" w14:textId="20489804" w:rsidR="00E33BE4" w:rsidRDefault="00E33BE4" w:rsidP="001C75C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经济地质局，德克萨斯大学奥斯汀分校</w:t>
            </w:r>
          </w:p>
          <w:p w14:paraId="15510BD1" w14:textId="1B17B479" w:rsidR="007A7D2C" w:rsidRPr="001C75CF" w:rsidRDefault="00E33BE4" w:rsidP="001C75C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</w:t>
            </w:r>
            <w:r w:rsidR="001C75CF" w:rsidRPr="001C75CF">
              <w:rPr>
                <w:rFonts w:ascii="宋体" w:hAnsi="宋体" w:hint="eastAsia"/>
                <w:b/>
                <w:sz w:val="18"/>
                <w:szCs w:val="18"/>
              </w:rPr>
              <w:t>Bureau of Economic Geology</w:t>
            </w:r>
            <w:r w:rsidR="00242D81">
              <w:rPr>
                <w:rFonts w:ascii="宋体" w:hAnsi="宋体" w:hint="eastAsia"/>
                <w:b/>
                <w:sz w:val="18"/>
                <w:szCs w:val="18"/>
              </w:rPr>
              <w:t xml:space="preserve">, </w:t>
            </w:r>
            <w:r w:rsidR="00242D81" w:rsidRPr="00242D81">
              <w:rPr>
                <w:rFonts w:ascii="宋体" w:hAnsi="宋体"/>
                <w:b/>
                <w:sz w:val="18"/>
                <w:szCs w:val="18"/>
              </w:rPr>
              <w:t>The University of Texas at Austin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4187" w:type="dxa"/>
            <w:gridSpan w:val="4"/>
            <w:vAlign w:val="center"/>
          </w:tcPr>
          <w:p w14:paraId="613F0F31" w14:textId="322C5821" w:rsidR="007A7D2C" w:rsidRPr="001C75CF" w:rsidRDefault="00E33BE4" w:rsidP="001C75C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博士后研究员，</w:t>
            </w:r>
            <w:r w:rsidR="001C75CF">
              <w:rPr>
                <w:rFonts w:ascii="宋体" w:hAnsi="宋体" w:hint="eastAsia"/>
                <w:b/>
                <w:sz w:val="18"/>
                <w:szCs w:val="18"/>
              </w:rPr>
              <w:t>Postdoctoral Fellow</w:t>
            </w:r>
          </w:p>
        </w:tc>
      </w:tr>
      <w:tr w:rsidR="00E33BE4" w14:paraId="77BD3C8C" w14:textId="77777777" w:rsidTr="00AD1D84">
        <w:trPr>
          <w:trHeight w:hRule="exact" w:val="454"/>
          <w:jc w:val="center"/>
        </w:trPr>
        <w:tc>
          <w:tcPr>
            <w:tcW w:w="1241" w:type="dxa"/>
            <w:vMerge/>
            <w:vAlign w:val="center"/>
          </w:tcPr>
          <w:p w14:paraId="0A039D01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7AAE6CF" w14:textId="4B13954B" w:rsidR="007A7D2C" w:rsidRPr="006561B4" w:rsidRDefault="00AD1D84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  <w:tc>
          <w:tcPr>
            <w:tcW w:w="2454" w:type="dxa"/>
            <w:gridSpan w:val="2"/>
            <w:vAlign w:val="center"/>
          </w:tcPr>
          <w:p w14:paraId="02657CED" w14:textId="77777777" w:rsidR="007A7D2C" w:rsidRPr="006561B4" w:rsidRDefault="007A7D2C" w:rsidP="006561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vAlign w:val="center"/>
          </w:tcPr>
          <w:p w14:paraId="0A764EE4" w14:textId="77777777" w:rsidR="007A7D2C" w:rsidRPr="006561B4" w:rsidRDefault="007A7D2C" w:rsidP="006561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33BE4" w14:paraId="45070627" w14:textId="77777777" w:rsidTr="00AD1D84">
        <w:trPr>
          <w:trHeight w:hRule="exact" w:val="454"/>
          <w:jc w:val="center"/>
        </w:trPr>
        <w:tc>
          <w:tcPr>
            <w:tcW w:w="1241" w:type="dxa"/>
            <w:vMerge/>
            <w:vAlign w:val="center"/>
          </w:tcPr>
          <w:p w14:paraId="31C8AEC7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7AE5D072" w14:textId="49532CD9" w:rsidR="007A7D2C" w:rsidRPr="006561B4" w:rsidRDefault="00AD1D84" w:rsidP="006561B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/</w:t>
            </w:r>
          </w:p>
        </w:tc>
        <w:tc>
          <w:tcPr>
            <w:tcW w:w="2454" w:type="dxa"/>
            <w:gridSpan w:val="2"/>
            <w:vAlign w:val="center"/>
          </w:tcPr>
          <w:p w14:paraId="5D7AA28B" w14:textId="77777777" w:rsidR="007A7D2C" w:rsidRPr="006561B4" w:rsidRDefault="007A7D2C" w:rsidP="006561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vAlign w:val="center"/>
          </w:tcPr>
          <w:p w14:paraId="44BA9586" w14:textId="77777777" w:rsidR="007A7D2C" w:rsidRPr="006561B4" w:rsidRDefault="007A7D2C" w:rsidP="006561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5381F" w14:paraId="24E810F8" w14:textId="77777777" w:rsidTr="00AD1D84">
        <w:trPr>
          <w:trHeight w:val="3430"/>
          <w:jc w:val="center"/>
        </w:trPr>
        <w:tc>
          <w:tcPr>
            <w:tcW w:w="1241" w:type="dxa"/>
            <w:vAlign w:val="center"/>
          </w:tcPr>
          <w:p w14:paraId="3983E328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主要</w:t>
            </w:r>
          </w:p>
          <w:p w14:paraId="13AE38F8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8308" w:type="dxa"/>
            <w:gridSpan w:val="8"/>
          </w:tcPr>
          <w:p w14:paraId="1DCC47DB" w14:textId="77777777" w:rsidR="007A7D2C" w:rsidRPr="006561B4" w:rsidRDefault="007A7D2C" w:rsidP="004432EE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近五年发表论文（专著）、科研项目、申请专利等情况：</w:t>
            </w:r>
          </w:p>
          <w:p w14:paraId="1654F55B" w14:textId="4AC5CF2E" w:rsidR="00D91A47" w:rsidRDefault="00D91A47" w:rsidP="00A30B5C">
            <w:pPr>
              <w:pStyle w:val="a9"/>
              <w:adjustRightInd w:val="0"/>
              <w:snapToGrid w:val="0"/>
              <w:ind w:left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近五年发表论文（专著）：</w:t>
            </w:r>
          </w:p>
          <w:p w14:paraId="0FC13E9B" w14:textId="273D7689" w:rsidR="00D91A47" w:rsidRDefault="00D91A47" w:rsidP="00D91A47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sz w:val="18"/>
                <w:szCs w:val="18"/>
              </w:rPr>
            </w:pPr>
            <w:r w:rsidRPr="00D91A47">
              <w:rPr>
                <w:rFonts w:ascii="宋体" w:hAnsi="宋体" w:hint="eastAsia"/>
                <w:sz w:val="18"/>
                <w:szCs w:val="18"/>
              </w:rPr>
              <w:t>共发表SCI期刊论文20篇，其中第一/通讯作者</w:t>
            </w:r>
            <w:r w:rsidR="00BD49C3">
              <w:rPr>
                <w:rFonts w:ascii="宋体" w:hAnsi="宋体" w:hint="eastAsia"/>
                <w:sz w:val="18"/>
                <w:szCs w:val="18"/>
              </w:rPr>
              <w:t>已发表7</w:t>
            </w:r>
            <w:r w:rsidRPr="00D91A47">
              <w:rPr>
                <w:rFonts w:ascii="宋体" w:hAnsi="宋体" w:hint="eastAsia"/>
                <w:sz w:val="18"/>
                <w:szCs w:val="18"/>
              </w:rPr>
              <w:t>篇</w:t>
            </w:r>
            <w:r w:rsidR="004D6C28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14:paraId="7192D56F" w14:textId="73DD2C40" w:rsidR="004D6C28" w:rsidRDefault="004D6C28" w:rsidP="005F5287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BA161D">
              <w:rPr>
                <w:rFonts w:ascii="宋体" w:hAnsi="宋体"/>
                <w:b/>
                <w:bCs/>
                <w:sz w:val="18"/>
                <w:szCs w:val="18"/>
              </w:rPr>
              <w:t>Wang, H.</w:t>
            </w:r>
            <w:r w:rsidRPr="004D6C28">
              <w:rPr>
                <w:rFonts w:ascii="宋体" w:hAnsi="宋体"/>
                <w:sz w:val="18"/>
                <w:szCs w:val="18"/>
              </w:rPr>
              <w:t xml:space="preserve">, Dalton, L., Fan, M., Guo, R., McClure, J., Crandall, D., &amp; Chen, C. (2022). Deep-learning-based workflow for boundary and small target segmentation in digital rock images using </w:t>
            </w:r>
            <w:proofErr w:type="spellStart"/>
            <w:r w:rsidRPr="004D6C28">
              <w:rPr>
                <w:rFonts w:ascii="宋体" w:hAnsi="宋体"/>
                <w:sz w:val="18"/>
                <w:szCs w:val="18"/>
              </w:rPr>
              <w:t>UNet</w:t>
            </w:r>
            <w:proofErr w:type="spellEnd"/>
            <w:r w:rsidRPr="004D6C28">
              <w:rPr>
                <w:rFonts w:ascii="宋体" w:hAnsi="宋体"/>
                <w:sz w:val="18"/>
                <w:szCs w:val="18"/>
              </w:rPr>
              <w:t>++ and IK-EBM. Journal of Petroleum Science and Engineering, 215, 110596.</w:t>
            </w:r>
          </w:p>
          <w:p w14:paraId="3A91A5C5" w14:textId="72F6B316" w:rsidR="004D6C28" w:rsidRDefault="004D6C28" w:rsidP="005F5287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BA161D">
              <w:rPr>
                <w:rFonts w:ascii="宋体" w:hAnsi="宋体"/>
                <w:b/>
                <w:bCs/>
                <w:sz w:val="18"/>
                <w:szCs w:val="18"/>
              </w:rPr>
              <w:t>Wang, H.</w:t>
            </w:r>
            <w:r w:rsidRPr="004D6C28">
              <w:rPr>
                <w:rFonts w:ascii="宋体" w:hAnsi="宋体"/>
                <w:sz w:val="18"/>
                <w:szCs w:val="18"/>
              </w:rPr>
              <w:t>, Dalton, L., Guo, R., McClure, J., Crandall, D., &amp; Chen, C. (2023). Application of unsupervised deep learning to image segmentation and in-situ contact angle measurements in a CO2-water-rock system. Advances in water resources, 173, 104385.</w:t>
            </w:r>
          </w:p>
          <w:p w14:paraId="6EA8438A" w14:textId="120C28A1" w:rsidR="004D6C28" w:rsidRDefault="004D6C28" w:rsidP="005F5287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BA161D">
              <w:rPr>
                <w:rFonts w:ascii="宋体" w:hAnsi="宋体"/>
                <w:b/>
                <w:bCs/>
                <w:sz w:val="18"/>
                <w:szCs w:val="18"/>
              </w:rPr>
              <w:t>Wang, H.</w:t>
            </w:r>
            <w:r w:rsidRPr="004D6C28">
              <w:rPr>
                <w:rFonts w:ascii="宋体" w:hAnsi="宋体"/>
                <w:sz w:val="18"/>
                <w:szCs w:val="18"/>
              </w:rPr>
              <w:t>, Williams-Stroud, S., Crandall, D., &amp; Chen, C. (2024). Machine learning and deep learning for mineralogy interpretation and CO2 saturation estimation in geological carbon Storage: a case study in the Illinois Basin. </w:t>
            </w:r>
            <w:r w:rsidRPr="004D6C28">
              <w:rPr>
                <w:rFonts w:ascii="宋体" w:hAnsi="宋体"/>
                <w:i/>
                <w:iCs/>
                <w:sz w:val="18"/>
                <w:szCs w:val="18"/>
              </w:rPr>
              <w:t>Fuel</w:t>
            </w:r>
            <w:r w:rsidRPr="004D6C28">
              <w:rPr>
                <w:rFonts w:ascii="宋体" w:hAnsi="宋体"/>
                <w:sz w:val="18"/>
                <w:szCs w:val="18"/>
              </w:rPr>
              <w:t>, </w:t>
            </w:r>
            <w:r w:rsidRPr="004D6C28">
              <w:rPr>
                <w:rFonts w:ascii="宋体" w:hAnsi="宋体"/>
                <w:i/>
                <w:iCs/>
                <w:sz w:val="18"/>
                <w:szCs w:val="18"/>
              </w:rPr>
              <w:t>361</w:t>
            </w:r>
            <w:r w:rsidRPr="004D6C28">
              <w:rPr>
                <w:rFonts w:ascii="宋体" w:hAnsi="宋体"/>
                <w:sz w:val="18"/>
                <w:szCs w:val="18"/>
              </w:rPr>
              <w:t>, 130586.</w:t>
            </w:r>
          </w:p>
          <w:p w14:paraId="1131E18E" w14:textId="41F7F9A3" w:rsidR="004D6C28" w:rsidRDefault="00BA161D" w:rsidP="005F5287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BA161D">
              <w:rPr>
                <w:rFonts w:ascii="宋体" w:hAnsi="宋体"/>
                <w:b/>
                <w:bCs/>
                <w:sz w:val="18"/>
                <w:szCs w:val="18"/>
              </w:rPr>
              <w:t>Wang, H.</w:t>
            </w:r>
            <w:r w:rsidRPr="00BA161D">
              <w:rPr>
                <w:rFonts w:ascii="宋体" w:hAnsi="宋体"/>
                <w:sz w:val="18"/>
                <w:szCs w:val="18"/>
              </w:rPr>
              <w:t xml:space="preserve">, Hosseini, S. A., Tartakovsky, A. M., </w:t>
            </w:r>
            <w:proofErr w:type="spellStart"/>
            <w:r w:rsidRPr="00BA161D">
              <w:rPr>
                <w:rFonts w:ascii="宋体" w:hAnsi="宋体"/>
                <w:sz w:val="18"/>
                <w:szCs w:val="18"/>
              </w:rPr>
              <w:t>Leng</w:t>
            </w:r>
            <w:proofErr w:type="spellEnd"/>
            <w:r w:rsidRPr="00BA161D">
              <w:rPr>
                <w:rFonts w:ascii="宋体" w:hAnsi="宋体"/>
                <w:sz w:val="18"/>
                <w:szCs w:val="18"/>
              </w:rPr>
              <w:t>, J., &amp; Fan, M. (2024). A deep learning-based workflow for fast prediction of 3D state variables in geological carbon storage: A dimension reduction approach. Journal of Hydrology, 636, 131219.</w:t>
            </w:r>
          </w:p>
          <w:p w14:paraId="0CD1CCF6" w14:textId="77777777" w:rsidR="005F5287" w:rsidRDefault="00BA161D" w:rsidP="00D91A47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BA161D">
              <w:rPr>
                <w:rFonts w:ascii="宋体" w:hAnsi="宋体"/>
                <w:b/>
                <w:bCs/>
                <w:sz w:val="18"/>
                <w:szCs w:val="18"/>
              </w:rPr>
              <w:t>Wang, H.</w:t>
            </w:r>
            <w:r w:rsidRPr="00BA161D">
              <w:rPr>
                <w:rFonts w:ascii="宋体" w:hAnsi="宋体"/>
                <w:sz w:val="18"/>
                <w:szCs w:val="18"/>
              </w:rPr>
              <w:t>, Guo, R., Dalton, L. E., Crandall, D., Hosseini, S. A., Fan, M., &amp; Chen, C. (2024). Comparative assessment of u-net-based deep learning models for segmenting microfractures and pore spaces in digital rocks. SPE Journal, 29(11), 5779-5791.</w:t>
            </w:r>
          </w:p>
          <w:p w14:paraId="38F1ACD3" w14:textId="77777777" w:rsidR="005F5287" w:rsidRDefault="00BA161D" w:rsidP="00D91A47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5F5287">
              <w:rPr>
                <w:rFonts w:ascii="宋体" w:hAnsi="宋体"/>
                <w:b/>
                <w:bCs/>
                <w:sz w:val="18"/>
                <w:szCs w:val="18"/>
              </w:rPr>
              <w:t>Wang, H.</w:t>
            </w:r>
            <w:r w:rsidRPr="005F5287">
              <w:rPr>
                <w:rFonts w:ascii="宋体" w:hAnsi="宋体"/>
                <w:sz w:val="18"/>
                <w:szCs w:val="18"/>
              </w:rPr>
              <w:t>, &amp; Hosseini, S. A. (2025). Advancing deep learning-based dimension reduction for complex three-dimensional saturation data in large-scale geological carbon storage. </w:t>
            </w:r>
            <w:r w:rsidRPr="005F5287">
              <w:rPr>
                <w:rFonts w:ascii="宋体" w:hAnsi="宋体"/>
                <w:i/>
                <w:iCs/>
                <w:sz w:val="18"/>
                <w:szCs w:val="18"/>
              </w:rPr>
              <w:t>Journal of Hydrology</w:t>
            </w:r>
            <w:r w:rsidRPr="005F5287">
              <w:rPr>
                <w:rFonts w:ascii="宋体" w:hAnsi="宋体"/>
                <w:sz w:val="18"/>
                <w:szCs w:val="18"/>
              </w:rPr>
              <w:t>, 134092.</w:t>
            </w:r>
          </w:p>
          <w:p w14:paraId="44201B6C" w14:textId="77777777" w:rsidR="005F5287" w:rsidRDefault="00BA161D" w:rsidP="00D91A47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5F5287">
              <w:rPr>
                <w:rFonts w:ascii="宋体" w:hAnsi="宋体"/>
                <w:sz w:val="18"/>
                <w:szCs w:val="18"/>
              </w:rPr>
              <w:t xml:space="preserve">Guo, R., </w:t>
            </w:r>
            <w:r w:rsidRPr="005F5287">
              <w:rPr>
                <w:rFonts w:ascii="宋体" w:hAnsi="宋体"/>
                <w:b/>
                <w:bCs/>
                <w:sz w:val="18"/>
                <w:szCs w:val="18"/>
              </w:rPr>
              <w:t>Wang, H.</w:t>
            </w:r>
            <w:r w:rsidRPr="005F5287">
              <w:rPr>
                <w:rFonts w:ascii="宋体" w:hAnsi="宋体" w:hint="eastAsia"/>
                <w:sz w:val="18"/>
                <w:szCs w:val="18"/>
              </w:rPr>
              <w:t>*</w:t>
            </w:r>
            <w:r w:rsidRPr="005F5287">
              <w:rPr>
                <w:rFonts w:ascii="宋体" w:hAnsi="宋体"/>
                <w:sz w:val="18"/>
                <w:szCs w:val="18"/>
              </w:rPr>
              <w:t xml:space="preserve">, </w:t>
            </w:r>
            <w:proofErr w:type="spellStart"/>
            <w:r w:rsidRPr="005F5287">
              <w:rPr>
                <w:rFonts w:ascii="宋体" w:hAnsi="宋体"/>
                <w:sz w:val="18"/>
                <w:szCs w:val="18"/>
              </w:rPr>
              <w:t>Ershadnia</w:t>
            </w:r>
            <w:proofErr w:type="spellEnd"/>
            <w:r w:rsidRPr="005F5287">
              <w:rPr>
                <w:rFonts w:ascii="宋体" w:hAnsi="宋体"/>
                <w:sz w:val="18"/>
                <w:szCs w:val="18"/>
              </w:rPr>
              <w:t>, R., &amp; Hosseini, S.</w:t>
            </w:r>
            <w:r w:rsidR="005D73B9" w:rsidRPr="005F5287">
              <w:rPr>
                <w:rFonts w:ascii="宋体" w:hAnsi="宋体" w:hint="eastAsia"/>
                <w:sz w:val="18"/>
                <w:szCs w:val="18"/>
              </w:rPr>
              <w:t>*</w:t>
            </w:r>
            <w:r w:rsidRPr="005F5287">
              <w:rPr>
                <w:rFonts w:ascii="宋体" w:hAnsi="宋体"/>
                <w:sz w:val="18"/>
                <w:szCs w:val="18"/>
              </w:rPr>
              <w:t xml:space="preserve"> (2025). Anisotropy of two-phase relative permeability in porous media and its implications for underground hydrogen storage. </w:t>
            </w:r>
            <w:r w:rsidRPr="005F5287">
              <w:rPr>
                <w:rFonts w:ascii="宋体" w:hAnsi="宋体"/>
                <w:i/>
                <w:iCs/>
                <w:sz w:val="18"/>
                <w:szCs w:val="18"/>
              </w:rPr>
              <w:t>Advances in Water Resources</w:t>
            </w:r>
            <w:r w:rsidRPr="005F5287">
              <w:rPr>
                <w:rFonts w:ascii="宋体" w:hAnsi="宋体"/>
                <w:sz w:val="18"/>
                <w:szCs w:val="18"/>
              </w:rPr>
              <w:t>, 105127.</w:t>
            </w:r>
            <w:r w:rsidRPr="005F5287">
              <w:rPr>
                <w:rFonts w:ascii="宋体" w:hAnsi="宋体" w:hint="eastAsia"/>
                <w:sz w:val="18"/>
                <w:szCs w:val="18"/>
              </w:rPr>
              <w:t xml:space="preserve"> *：通讯作者</w:t>
            </w:r>
          </w:p>
          <w:p w14:paraId="16975C37" w14:textId="77777777" w:rsidR="00A30B5C" w:rsidRDefault="00A30B5C" w:rsidP="00A30B5C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sz w:val="18"/>
                <w:szCs w:val="18"/>
              </w:rPr>
            </w:pPr>
          </w:p>
          <w:p w14:paraId="7F71902F" w14:textId="0BAA10D8" w:rsidR="007A7D2C" w:rsidRPr="0027698E" w:rsidRDefault="00A65BC9" w:rsidP="00A30B5C">
            <w:pPr>
              <w:pStyle w:val="a9"/>
              <w:adjustRightInd w:val="0"/>
              <w:snapToGrid w:val="0"/>
              <w:ind w:left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7698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科研项目：</w:t>
            </w:r>
          </w:p>
          <w:p w14:paraId="4EFD4373" w14:textId="7B25095F" w:rsidR="00A65BC9" w:rsidRPr="003E687E" w:rsidRDefault="0076291B" w:rsidP="003E687E">
            <w:pPr>
              <w:pStyle w:val="a9"/>
              <w:numPr>
                <w:ilvl w:val="1"/>
                <w:numId w:val="2"/>
              </w:num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项目名称：</w:t>
            </w:r>
            <w:r w:rsidR="003E687E" w:rsidRPr="003E687E">
              <w:rPr>
                <w:rFonts w:ascii="宋体" w:hAnsi="宋体"/>
                <w:sz w:val="18"/>
                <w:szCs w:val="18"/>
              </w:rPr>
              <w:t>Science-informed Machine Learning for Accelerating Real-Time Decisions in Subsurface Applications (SMART) Initiative</w:t>
            </w:r>
          </w:p>
          <w:p w14:paraId="7134EB9C" w14:textId="1A18C682" w:rsidR="0027698E" w:rsidRDefault="0027698E" w:rsidP="0027698E">
            <w:pPr>
              <w:pStyle w:val="a9"/>
              <w:adjustRightInd w:val="0"/>
              <w:snapToGrid w:val="0"/>
              <w:ind w:left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资助方：美国能源部；额度：120 万美元；身份：第二负责人；时间：</w:t>
            </w:r>
            <w:r w:rsidRPr="0027698E">
              <w:rPr>
                <w:rFonts w:ascii="宋体" w:hAnsi="宋体" w:hint="eastAsia"/>
                <w:sz w:val="18"/>
                <w:szCs w:val="18"/>
              </w:rPr>
              <w:t>2022.</w:t>
            </w:r>
            <w:r w:rsidR="006774E8">
              <w:rPr>
                <w:rFonts w:ascii="宋体" w:hAnsi="宋体" w:hint="eastAsia"/>
                <w:sz w:val="18"/>
                <w:szCs w:val="18"/>
              </w:rPr>
              <w:t>9</w:t>
            </w:r>
            <w:r w:rsidRPr="0027698E">
              <w:rPr>
                <w:rFonts w:ascii="宋体" w:hAnsi="宋体" w:hint="eastAsia"/>
                <w:sz w:val="18"/>
                <w:szCs w:val="18"/>
              </w:rPr>
              <w:t>–至今</w:t>
            </w:r>
          </w:p>
          <w:p w14:paraId="61FE4902" w14:textId="21BF9490" w:rsidR="0027698E" w:rsidRPr="001B06D9" w:rsidRDefault="0076291B" w:rsidP="001B06D9">
            <w:pPr>
              <w:pStyle w:val="a9"/>
              <w:numPr>
                <w:ilvl w:val="1"/>
                <w:numId w:val="2"/>
              </w:num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项目名称：</w:t>
            </w:r>
            <w:r w:rsidR="001B06D9" w:rsidRPr="001B06D9">
              <w:rPr>
                <w:rFonts w:ascii="宋体" w:hAnsi="宋体"/>
                <w:sz w:val="18"/>
                <w:szCs w:val="18"/>
              </w:rPr>
              <w:t>Upscaling Experimental Measurements to the Field Scale Using a</w:t>
            </w:r>
            <w:r w:rsidR="001B06D9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1B06D9" w:rsidRPr="001B06D9">
              <w:rPr>
                <w:rFonts w:ascii="宋体" w:hAnsi="宋体"/>
                <w:sz w:val="18"/>
                <w:szCs w:val="18"/>
              </w:rPr>
              <w:t>Machine-Learning-Based, Scale-Bridging Data Assimilation Approach</w:t>
            </w:r>
          </w:p>
          <w:p w14:paraId="0F6B68BF" w14:textId="4F2E007A" w:rsidR="0027698E" w:rsidRDefault="0027698E" w:rsidP="0027698E">
            <w:pPr>
              <w:pStyle w:val="a9"/>
              <w:adjustRightInd w:val="0"/>
              <w:snapToGrid w:val="0"/>
              <w:ind w:left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资助方：美国能源部；额度：48 万美元；身份：学生负责人；时间：</w:t>
            </w:r>
            <w:r w:rsidRPr="0027698E">
              <w:rPr>
                <w:rFonts w:ascii="宋体" w:hAnsi="宋体"/>
                <w:sz w:val="18"/>
                <w:szCs w:val="18"/>
              </w:rPr>
              <w:t>2019.10–2022.08</w:t>
            </w:r>
          </w:p>
          <w:p w14:paraId="454A652E" w14:textId="77777777" w:rsidR="00A30B5C" w:rsidRDefault="00A30B5C" w:rsidP="00A30B5C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1FF0228F" w14:textId="3D46196E" w:rsidR="0027698E" w:rsidRPr="0027698E" w:rsidRDefault="0027698E" w:rsidP="00A30B5C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27698E">
              <w:rPr>
                <w:rFonts w:ascii="宋体" w:hAnsi="宋体" w:hint="eastAsia"/>
                <w:b/>
                <w:bCs/>
                <w:sz w:val="18"/>
                <w:szCs w:val="18"/>
              </w:rPr>
              <w:t>申请专利：</w:t>
            </w:r>
          </w:p>
          <w:p w14:paraId="7EF8ABE9" w14:textId="16BFC6C9" w:rsidR="0027698E" w:rsidRPr="0027698E" w:rsidRDefault="0027698E" w:rsidP="0027698E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</w:tr>
      <w:tr w:rsidR="00B5381F" w:rsidRPr="009671A3" w14:paraId="511E3FDA" w14:textId="77777777" w:rsidTr="00AD1D84">
        <w:trPr>
          <w:trHeight w:val="1638"/>
          <w:jc w:val="center"/>
        </w:trPr>
        <w:tc>
          <w:tcPr>
            <w:tcW w:w="1241" w:type="dxa"/>
            <w:vAlign w:val="center"/>
          </w:tcPr>
          <w:p w14:paraId="75DFAF5D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奖惩</w:t>
            </w:r>
          </w:p>
          <w:p w14:paraId="2157889C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308" w:type="dxa"/>
            <w:gridSpan w:val="8"/>
          </w:tcPr>
          <w:p w14:paraId="36208C09" w14:textId="77777777" w:rsidR="007A7D2C" w:rsidRPr="006561B4" w:rsidRDefault="007A7D2C" w:rsidP="004432EE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获奖、受处分情况：</w:t>
            </w:r>
          </w:p>
          <w:p w14:paraId="3D5AE832" w14:textId="77777777" w:rsidR="00F026EF" w:rsidRDefault="00F026EF" w:rsidP="00F026EF">
            <w:pPr>
              <w:pStyle w:val="a9"/>
              <w:adjustRightInd w:val="0"/>
              <w:snapToGrid w:val="0"/>
              <w:ind w:left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获奖：</w:t>
            </w:r>
          </w:p>
          <w:p w14:paraId="56211B89" w14:textId="08DC41F4" w:rsidR="00F026EF" w:rsidRDefault="00F026EF" w:rsidP="00F026EF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BEG Career Development Publication Award (2024; 2025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  <w:p w14:paraId="35CC11CA" w14:textId="011C7ED6" w:rsidR="00F026EF" w:rsidRDefault="00F026EF" w:rsidP="00F026EF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BEG Author Achievement Award (2024)</w:t>
            </w:r>
          </w:p>
          <w:p w14:paraId="6839F76D" w14:textId="481FA57D" w:rsidR="00B76BE9" w:rsidRDefault="00B76BE9" w:rsidP="00F026EF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国家奖学金（本科，2010）</w:t>
            </w:r>
          </w:p>
          <w:p w14:paraId="6DCA5276" w14:textId="77777777" w:rsidR="00B76BE9" w:rsidRDefault="00B76BE9" w:rsidP="00F026EF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sz w:val="18"/>
                <w:szCs w:val="18"/>
              </w:rPr>
            </w:pPr>
          </w:p>
          <w:p w14:paraId="166B6EF8" w14:textId="038DF79E" w:rsidR="00F026EF" w:rsidRPr="00B76BE9" w:rsidRDefault="00F026EF" w:rsidP="00F026EF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B76BE9">
              <w:rPr>
                <w:rFonts w:ascii="宋体" w:hAnsi="宋体" w:hint="eastAsia"/>
                <w:b/>
                <w:bCs/>
                <w:sz w:val="18"/>
                <w:szCs w:val="18"/>
              </w:rPr>
              <w:t>受处分：</w:t>
            </w:r>
          </w:p>
          <w:p w14:paraId="07BF4DF4" w14:textId="33CEEFDE" w:rsidR="00A00606" w:rsidRPr="00F026EF" w:rsidRDefault="00F026EF" w:rsidP="00F026EF">
            <w:pPr>
              <w:pStyle w:val="a9"/>
              <w:adjustRightInd w:val="0"/>
              <w:snapToGrid w:val="0"/>
              <w:ind w:left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</w:t>
            </w:r>
          </w:p>
        </w:tc>
      </w:tr>
    </w:tbl>
    <w:p w14:paraId="6CB08D36" w14:textId="77777777" w:rsidR="007A7D2C" w:rsidRPr="007A7D2C" w:rsidRDefault="007A7D2C" w:rsidP="007A7D2C">
      <w:pPr>
        <w:jc w:val="center"/>
      </w:pPr>
    </w:p>
    <w:sectPr w:rsidR="007A7D2C" w:rsidRPr="007A7D2C" w:rsidSect="00B96D00">
      <w:pgSz w:w="11907" w:h="16840" w:code="9"/>
      <w:pgMar w:top="1091" w:right="1134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53E2" w14:textId="77777777" w:rsidR="00C044E8" w:rsidRDefault="00C044E8" w:rsidP="00DA6028">
      <w:r>
        <w:separator/>
      </w:r>
    </w:p>
  </w:endnote>
  <w:endnote w:type="continuationSeparator" w:id="0">
    <w:p w14:paraId="7DFB15BD" w14:textId="77777777" w:rsidR="00C044E8" w:rsidRDefault="00C044E8" w:rsidP="00D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1661" w14:textId="77777777" w:rsidR="00C044E8" w:rsidRDefault="00C044E8" w:rsidP="00DA6028">
      <w:r>
        <w:separator/>
      </w:r>
    </w:p>
  </w:footnote>
  <w:footnote w:type="continuationSeparator" w:id="0">
    <w:p w14:paraId="513B4F2C" w14:textId="77777777" w:rsidR="00C044E8" w:rsidRDefault="00C044E8" w:rsidP="00DA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4A14"/>
    <w:multiLevelType w:val="hybridMultilevel"/>
    <w:tmpl w:val="2932D7F6"/>
    <w:lvl w:ilvl="0" w:tplc="2358338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4374"/>
    <w:multiLevelType w:val="multilevel"/>
    <w:tmpl w:val="AFDCF5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Theme="minorEastAsia" w:eastAsiaTheme="minorEastAsia" w:hAnsi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Theme="minorEastAsia" w:eastAsiaTheme="minorEastAsia" w:hAnsi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Theme="minorEastAsia" w:eastAsiaTheme="minorEastAsia" w:hAnsi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Theme="minorEastAsia" w:eastAsiaTheme="minorEastAsia" w:hAnsi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Theme="minorEastAsia" w:eastAsiaTheme="minorEastAsia" w:hAnsiTheme="minorEastAsia" w:hint="default"/>
      </w:rPr>
    </w:lvl>
  </w:abstractNum>
  <w:abstractNum w:abstractNumId="2" w15:restartNumberingAfterBreak="0">
    <w:nsid w:val="6A4A59BA"/>
    <w:multiLevelType w:val="hybridMultilevel"/>
    <w:tmpl w:val="D376E104"/>
    <w:lvl w:ilvl="0" w:tplc="19E260B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DD"/>
    <w:rsid w:val="000558AA"/>
    <w:rsid w:val="00074224"/>
    <w:rsid w:val="00076BEE"/>
    <w:rsid w:val="00081BC2"/>
    <w:rsid w:val="000A2435"/>
    <w:rsid w:val="000C41FE"/>
    <w:rsid w:val="000C58B3"/>
    <w:rsid w:val="00102689"/>
    <w:rsid w:val="00113B0A"/>
    <w:rsid w:val="00125F0A"/>
    <w:rsid w:val="0015349D"/>
    <w:rsid w:val="00157A4B"/>
    <w:rsid w:val="00165471"/>
    <w:rsid w:val="0016658E"/>
    <w:rsid w:val="001841B2"/>
    <w:rsid w:val="001B06D9"/>
    <w:rsid w:val="001B3B9D"/>
    <w:rsid w:val="001C52F8"/>
    <w:rsid w:val="001C75CF"/>
    <w:rsid w:val="001E5ABA"/>
    <w:rsid w:val="00204806"/>
    <w:rsid w:val="002156CB"/>
    <w:rsid w:val="00221D43"/>
    <w:rsid w:val="00242D81"/>
    <w:rsid w:val="00250674"/>
    <w:rsid w:val="0027698E"/>
    <w:rsid w:val="002771BA"/>
    <w:rsid w:val="00295F10"/>
    <w:rsid w:val="002A49DA"/>
    <w:rsid w:val="002D39A5"/>
    <w:rsid w:val="002D4360"/>
    <w:rsid w:val="002E63A0"/>
    <w:rsid w:val="00313F2A"/>
    <w:rsid w:val="00327592"/>
    <w:rsid w:val="00331921"/>
    <w:rsid w:val="00332193"/>
    <w:rsid w:val="00387A02"/>
    <w:rsid w:val="003A3B30"/>
    <w:rsid w:val="003B6974"/>
    <w:rsid w:val="003E4242"/>
    <w:rsid w:val="003E687E"/>
    <w:rsid w:val="00402620"/>
    <w:rsid w:val="00421996"/>
    <w:rsid w:val="00424986"/>
    <w:rsid w:val="004455D1"/>
    <w:rsid w:val="004565A5"/>
    <w:rsid w:val="00462E60"/>
    <w:rsid w:val="004667AE"/>
    <w:rsid w:val="004725F6"/>
    <w:rsid w:val="00475233"/>
    <w:rsid w:val="00482490"/>
    <w:rsid w:val="004849CE"/>
    <w:rsid w:val="004A5175"/>
    <w:rsid w:val="004B5671"/>
    <w:rsid w:val="004D12D4"/>
    <w:rsid w:val="004D5F57"/>
    <w:rsid w:val="004D6C28"/>
    <w:rsid w:val="004E5097"/>
    <w:rsid w:val="00503C41"/>
    <w:rsid w:val="005169F6"/>
    <w:rsid w:val="00532BB2"/>
    <w:rsid w:val="0056282B"/>
    <w:rsid w:val="00575849"/>
    <w:rsid w:val="005817A8"/>
    <w:rsid w:val="005C3567"/>
    <w:rsid w:val="005C373A"/>
    <w:rsid w:val="005D4325"/>
    <w:rsid w:val="005D73B9"/>
    <w:rsid w:val="005D7EE7"/>
    <w:rsid w:val="005F0239"/>
    <w:rsid w:val="005F419E"/>
    <w:rsid w:val="005F5287"/>
    <w:rsid w:val="005F67D7"/>
    <w:rsid w:val="00604A94"/>
    <w:rsid w:val="00612D5B"/>
    <w:rsid w:val="006210C2"/>
    <w:rsid w:val="00627A84"/>
    <w:rsid w:val="0064661C"/>
    <w:rsid w:val="0065437A"/>
    <w:rsid w:val="006561B4"/>
    <w:rsid w:val="00664915"/>
    <w:rsid w:val="00673FC8"/>
    <w:rsid w:val="006774E8"/>
    <w:rsid w:val="00680ED5"/>
    <w:rsid w:val="00683162"/>
    <w:rsid w:val="00691ADD"/>
    <w:rsid w:val="00697C3A"/>
    <w:rsid w:val="006A410C"/>
    <w:rsid w:val="006B55EE"/>
    <w:rsid w:val="006C567E"/>
    <w:rsid w:val="006E3878"/>
    <w:rsid w:val="006F1C9C"/>
    <w:rsid w:val="006F3492"/>
    <w:rsid w:val="00700140"/>
    <w:rsid w:val="0070439D"/>
    <w:rsid w:val="007167F2"/>
    <w:rsid w:val="00745BB2"/>
    <w:rsid w:val="0076291B"/>
    <w:rsid w:val="00764FC6"/>
    <w:rsid w:val="007674F9"/>
    <w:rsid w:val="00773F45"/>
    <w:rsid w:val="00776D9B"/>
    <w:rsid w:val="00780511"/>
    <w:rsid w:val="007A3929"/>
    <w:rsid w:val="007A5391"/>
    <w:rsid w:val="007A73F6"/>
    <w:rsid w:val="007A7D2C"/>
    <w:rsid w:val="007C2C9E"/>
    <w:rsid w:val="007C600E"/>
    <w:rsid w:val="007D6A73"/>
    <w:rsid w:val="007E6B08"/>
    <w:rsid w:val="007F2D50"/>
    <w:rsid w:val="00816A11"/>
    <w:rsid w:val="0082430E"/>
    <w:rsid w:val="008344D6"/>
    <w:rsid w:val="0084027C"/>
    <w:rsid w:val="00840F36"/>
    <w:rsid w:val="008541E9"/>
    <w:rsid w:val="008B3919"/>
    <w:rsid w:val="008C04D6"/>
    <w:rsid w:val="008C4EDF"/>
    <w:rsid w:val="008E7157"/>
    <w:rsid w:val="00901945"/>
    <w:rsid w:val="00913AD9"/>
    <w:rsid w:val="009140FD"/>
    <w:rsid w:val="009671A3"/>
    <w:rsid w:val="00973250"/>
    <w:rsid w:val="00976784"/>
    <w:rsid w:val="00976F16"/>
    <w:rsid w:val="0098393E"/>
    <w:rsid w:val="00986BFE"/>
    <w:rsid w:val="009968A1"/>
    <w:rsid w:val="009A6C4C"/>
    <w:rsid w:val="009B2042"/>
    <w:rsid w:val="009F0CBD"/>
    <w:rsid w:val="009F1356"/>
    <w:rsid w:val="009F157A"/>
    <w:rsid w:val="00A00606"/>
    <w:rsid w:val="00A30B5C"/>
    <w:rsid w:val="00A516B8"/>
    <w:rsid w:val="00A65BC9"/>
    <w:rsid w:val="00A74692"/>
    <w:rsid w:val="00A75291"/>
    <w:rsid w:val="00A87382"/>
    <w:rsid w:val="00AD1D84"/>
    <w:rsid w:val="00AD44F2"/>
    <w:rsid w:val="00AD5C08"/>
    <w:rsid w:val="00AE58FF"/>
    <w:rsid w:val="00AF470C"/>
    <w:rsid w:val="00AF4FAC"/>
    <w:rsid w:val="00B00FA3"/>
    <w:rsid w:val="00B11237"/>
    <w:rsid w:val="00B5381F"/>
    <w:rsid w:val="00B74FCE"/>
    <w:rsid w:val="00B76BE9"/>
    <w:rsid w:val="00B81D48"/>
    <w:rsid w:val="00B84809"/>
    <w:rsid w:val="00B864B9"/>
    <w:rsid w:val="00B87506"/>
    <w:rsid w:val="00B94FDD"/>
    <w:rsid w:val="00B96D00"/>
    <w:rsid w:val="00BA13B3"/>
    <w:rsid w:val="00BA161D"/>
    <w:rsid w:val="00BC7B97"/>
    <w:rsid w:val="00BD49C3"/>
    <w:rsid w:val="00BE04B2"/>
    <w:rsid w:val="00C021FA"/>
    <w:rsid w:val="00C044E8"/>
    <w:rsid w:val="00C32921"/>
    <w:rsid w:val="00C36550"/>
    <w:rsid w:val="00C4347F"/>
    <w:rsid w:val="00C46ECF"/>
    <w:rsid w:val="00C53AA7"/>
    <w:rsid w:val="00C86CE0"/>
    <w:rsid w:val="00C9384A"/>
    <w:rsid w:val="00CA166A"/>
    <w:rsid w:val="00CA1B2E"/>
    <w:rsid w:val="00CA5A2C"/>
    <w:rsid w:val="00CB42A1"/>
    <w:rsid w:val="00CC2108"/>
    <w:rsid w:val="00CD43CC"/>
    <w:rsid w:val="00CD49F5"/>
    <w:rsid w:val="00CF2452"/>
    <w:rsid w:val="00D02CEA"/>
    <w:rsid w:val="00D10975"/>
    <w:rsid w:val="00D216FD"/>
    <w:rsid w:val="00D56A72"/>
    <w:rsid w:val="00D812F9"/>
    <w:rsid w:val="00D91A47"/>
    <w:rsid w:val="00D95595"/>
    <w:rsid w:val="00DA6028"/>
    <w:rsid w:val="00DA778D"/>
    <w:rsid w:val="00DB15AB"/>
    <w:rsid w:val="00DD37BD"/>
    <w:rsid w:val="00DE475D"/>
    <w:rsid w:val="00E0004D"/>
    <w:rsid w:val="00E031CE"/>
    <w:rsid w:val="00E15685"/>
    <w:rsid w:val="00E21F7E"/>
    <w:rsid w:val="00E33BE4"/>
    <w:rsid w:val="00E33FA9"/>
    <w:rsid w:val="00E659DE"/>
    <w:rsid w:val="00E82994"/>
    <w:rsid w:val="00E9363C"/>
    <w:rsid w:val="00E94191"/>
    <w:rsid w:val="00EB147B"/>
    <w:rsid w:val="00EC493B"/>
    <w:rsid w:val="00EC50B2"/>
    <w:rsid w:val="00EF09DA"/>
    <w:rsid w:val="00F026EF"/>
    <w:rsid w:val="00F030A5"/>
    <w:rsid w:val="00F11620"/>
    <w:rsid w:val="00F84892"/>
    <w:rsid w:val="00F94FBF"/>
    <w:rsid w:val="00FA18DB"/>
    <w:rsid w:val="00FB5078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AF02B"/>
  <w15:docId w15:val="{147CB711-DD87-42D6-B5DE-E295DB5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147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602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6028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6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B8DF-7B7C-4327-A903-79E66F0C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调入人员须知</vt:lpstr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China</cp:lastModifiedBy>
  <cp:revision>63</cp:revision>
  <cp:lastPrinted>2025-11-27T06:55:00Z</cp:lastPrinted>
  <dcterms:created xsi:type="dcterms:W3CDTF">2013-01-10T06:12:00Z</dcterms:created>
  <dcterms:modified xsi:type="dcterms:W3CDTF">2025-12-19T07:54:00Z</dcterms:modified>
</cp:coreProperties>
</file>