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F630C8">
        <w:rPr>
          <w:rFonts w:ascii="宋体" w:hAnsi="宋体" w:hint="eastAsia"/>
          <w:b/>
          <w:sz w:val="28"/>
        </w:rPr>
        <w:t>1</w:t>
      </w:r>
      <w:r w:rsidR="009F0D73">
        <w:rPr>
          <w:rFonts w:ascii="宋体" w:hAnsi="宋体" w:hint="eastAsia"/>
          <w:b/>
          <w:sz w:val="28"/>
        </w:rPr>
        <w:t>5</w:t>
      </w:r>
      <w:r w:rsidRPr="00593F67">
        <w:rPr>
          <w:rFonts w:ascii="宋体" w:hAnsi="宋体" w:hint="eastAsia"/>
          <w:b/>
          <w:sz w:val="28"/>
        </w:rPr>
        <w:t>至</w:t>
      </w:r>
      <w:r w:rsidR="00F630C8">
        <w:rPr>
          <w:rFonts w:ascii="宋体" w:hAnsi="宋体" w:hint="eastAsia"/>
          <w:b/>
          <w:sz w:val="28"/>
        </w:rPr>
        <w:t>201</w:t>
      </w:r>
      <w:r w:rsidR="009F0D73">
        <w:rPr>
          <w:rFonts w:ascii="宋体" w:hAnsi="宋体" w:hint="eastAsia"/>
          <w:b/>
          <w:sz w:val="28"/>
        </w:rPr>
        <w:t>6</w:t>
      </w:r>
      <w:r w:rsidRPr="00593F67">
        <w:rPr>
          <w:rFonts w:ascii="宋体" w:hAnsi="宋体" w:hint="eastAsia"/>
          <w:b/>
          <w:sz w:val="28"/>
        </w:rPr>
        <w:t xml:space="preserve"> 学年 第 </w:t>
      </w:r>
      <w:r w:rsidR="00D35097">
        <w:rPr>
          <w:rFonts w:ascii="宋体" w:hAnsi="宋体" w:hint="eastAsia"/>
          <w:b/>
          <w:sz w:val="28"/>
        </w:rPr>
        <w:t>二</w:t>
      </w:r>
      <w:r w:rsidR="00A21122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F630C8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="001B6654">
        <w:rPr>
          <w:rFonts w:hint="eastAsia"/>
          <w:bCs/>
          <w:sz w:val="28"/>
        </w:rPr>
        <w:t xml:space="preserve"> </w:t>
      </w:r>
      <w:r w:rsidR="001B6654" w:rsidRPr="001B6654">
        <w:rPr>
          <w:rFonts w:hint="eastAsia"/>
          <w:bCs/>
          <w:sz w:val="28"/>
          <w:u w:val="single"/>
        </w:rPr>
        <w:t>过程装备与控制工程专业</w:t>
      </w:r>
      <w:r w:rsidR="001B6654">
        <w:rPr>
          <w:rFonts w:hint="eastAsia"/>
          <w:bCs/>
          <w:sz w:val="28"/>
          <w:u w:val="single"/>
        </w:rPr>
        <w:t>英</w:t>
      </w:r>
      <w:r w:rsidR="001B6654" w:rsidRPr="001B6654">
        <w:rPr>
          <w:rFonts w:hint="eastAsia"/>
          <w:bCs/>
          <w:sz w:val="28"/>
          <w:u w:val="single"/>
        </w:rPr>
        <w:t>语</w:t>
      </w:r>
      <w:r w:rsidR="00AF1E72">
        <w:rPr>
          <w:rFonts w:hint="eastAsia"/>
          <w:bCs/>
          <w:sz w:val="28"/>
          <w:u w:val="single"/>
        </w:rPr>
        <w:t xml:space="preserve">  </w:t>
      </w:r>
      <w:r w:rsidR="009702F2">
        <w:rPr>
          <w:rFonts w:hint="eastAsia"/>
          <w:bCs/>
          <w:sz w:val="28"/>
        </w:rPr>
        <w:t>性质</w:t>
      </w:r>
      <w:r w:rsidRPr="00F630C8">
        <w:rPr>
          <w:rFonts w:hint="eastAsia"/>
          <w:bCs/>
          <w:sz w:val="28"/>
          <w:u w:val="single"/>
        </w:rPr>
        <w:t>选修</w:t>
      </w:r>
    </w:p>
    <w:p w:rsidR="00A76208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2A7B59">
        <w:rPr>
          <w:rFonts w:hint="eastAsia"/>
          <w:bCs/>
          <w:sz w:val="28"/>
          <w:u w:val="single"/>
        </w:rPr>
        <w:t xml:space="preserve">  </w:t>
      </w:r>
      <w:r w:rsidR="002A7B59" w:rsidRPr="00C91A38">
        <w:rPr>
          <w:rFonts w:hint="eastAsia"/>
          <w:bCs/>
          <w:sz w:val="28"/>
          <w:u w:val="single"/>
        </w:rPr>
        <w:t>32</w:t>
      </w:r>
      <w:r w:rsidR="002A7B59">
        <w:rPr>
          <w:rFonts w:hint="eastAsia"/>
          <w:bCs/>
          <w:sz w:val="28"/>
          <w:u w:val="single"/>
        </w:rPr>
        <w:t xml:space="preserve">   </w:t>
      </w:r>
      <w:r>
        <w:rPr>
          <w:rFonts w:hint="eastAsia"/>
          <w:bCs/>
          <w:sz w:val="28"/>
        </w:rPr>
        <w:t>讲课</w:t>
      </w:r>
      <w:r w:rsidR="002A7B59">
        <w:rPr>
          <w:rFonts w:hint="eastAsia"/>
          <w:bCs/>
          <w:sz w:val="28"/>
          <w:u w:val="single"/>
        </w:rPr>
        <w:t xml:space="preserve">  </w:t>
      </w:r>
      <w:r w:rsidR="002A7B59" w:rsidRPr="00C91A38">
        <w:rPr>
          <w:rFonts w:hint="eastAsia"/>
          <w:bCs/>
          <w:sz w:val="28"/>
          <w:u w:val="single"/>
        </w:rPr>
        <w:t>32</w:t>
      </w:r>
      <w:r w:rsidR="002A7B59">
        <w:rPr>
          <w:rFonts w:hint="eastAsia"/>
          <w:bCs/>
          <w:sz w:val="28"/>
          <w:u w:val="single"/>
        </w:rPr>
        <w:t xml:space="preserve">   </w:t>
      </w:r>
      <w:r>
        <w:rPr>
          <w:rFonts w:hint="eastAsia"/>
          <w:bCs/>
          <w:sz w:val="28"/>
        </w:rPr>
        <w:t>实验＿＿其它＿＿＿＿＿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AF1E72">
        <w:rPr>
          <w:rFonts w:hint="eastAsia"/>
          <w:bCs/>
          <w:sz w:val="28"/>
          <w:u w:val="single"/>
        </w:rPr>
        <w:t xml:space="preserve">   </w:t>
      </w:r>
      <w:r w:rsidR="00635BA5">
        <w:rPr>
          <w:rFonts w:hint="eastAsia"/>
          <w:bCs/>
          <w:sz w:val="28"/>
          <w:u w:val="single"/>
        </w:rPr>
        <w:t>过程</w:t>
      </w:r>
      <w:r w:rsidR="00AF1E72" w:rsidRPr="00AF1E72">
        <w:rPr>
          <w:rFonts w:hint="eastAsia"/>
          <w:bCs/>
          <w:sz w:val="28"/>
          <w:u w:val="single"/>
        </w:rPr>
        <w:t>1</w:t>
      </w:r>
      <w:r w:rsidR="00BE4B22">
        <w:rPr>
          <w:rFonts w:hint="eastAsia"/>
          <w:bCs/>
          <w:sz w:val="28"/>
          <w:u w:val="single"/>
        </w:rPr>
        <w:t>2</w:t>
      </w:r>
      <w:r w:rsidR="00635BA5">
        <w:rPr>
          <w:rFonts w:hint="eastAsia"/>
          <w:bCs/>
          <w:sz w:val="28"/>
          <w:u w:val="single"/>
        </w:rPr>
        <w:t>、</w:t>
      </w:r>
      <w:r w:rsidR="00635BA5">
        <w:rPr>
          <w:rFonts w:hint="eastAsia"/>
          <w:bCs/>
          <w:sz w:val="28"/>
          <w:u w:val="single"/>
        </w:rPr>
        <w:t>1</w:t>
      </w:r>
      <w:r w:rsidR="00BE4B22">
        <w:rPr>
          <w:rFonts w:hint="eastAsia"/>
          <w:bCs/>
          <w:sz w:val="28"/>
          <w:u w:val="single"/>
        </w:rPr>
        <w:t>3</w:t>
      </w:r>
      <w:r w:rsidR="00BE4B22">
        <w:rPr>
          <w:rFonts w:hint="eastAsia"/>
          <w:bCs/>
          <w:sz w:val="28"/>
          <w:u w:val="single"/>
        </w:rPr>
        <w:t>、</w:t>
      </w:r>
      <w:r w:rsidR="00BE4B22">
        <w:rPr>
          <w:rFonts w:hint="eastAsia"/>
          <w:bCs/>
          <w:sz w:val="28"/>
          <w:u w:val="single"/>
        </w:rPr>
        <w:t>14</w:t>
      </w:r>
      <w:r w:rsidR="002B1D5E">
        <w:rPr>
          <w:rFonts w:hint="eastAsia"/>
          <w:bCs/>
          <w:sz w:val="28"/>
          <w:u w:val="single"/>
        </w:rPr>
        <w:t>级</w:t>
      </w:r>
      <w:r w:rsidR="00AF1E72">
        <w:rPr>
          <w:rFonts w:hint="eastAsia"/>
          <w:bCs/>
          <w:sz w:val="28"/>
          <w:u w:val="single"/>
        </w:rPr>
        <w:t xml:space="preserve"> </w:t>
      </w:r>
      <w:r w:rsidR="00A76208">
        <w:rPr>
          <w:rFonts w:hint="eastAsia"/>
          <w:bCs/>
          <w:sz w:val="28"/>
          <w:u w:val="single"/>
        </w:rPr>
        <w:t xml:space="preserve">   </w:t>
      </w:r>
      <w:r>
        <w:rPr>
          <w:rFonts w:hint="eastAsia"/>
          <w:bCs/>
          <w:sz w:val="28"/>
        </w:rPr>
        <w:t>学生人数</w:t>
      </w:r>
      <w:r w:rsidR="002A7B59">
        <w:rPr>
          <w:rFonts w:hint="eastAsia"/>
          <w:bCs/>
          <w:sz w:val="28"/>
          <w:u w:val="single"/>
        </w:rPr>
        <w:t xml:space="preserve"> </w:t>
      </w:r>
      <w:r w:rsidR="00A76208">
        <w:rPr>
          <w:rFonts w:hint="eastAsia"/>
          <w:bCs/>
          <w:sz w:val="28"/>
          <w:u w:val="single"/>
        </w:rPr>
        <w:t>7</w:t>
      </w:r>
      <w:r w:rsidR="00F26EA8">
        <w:rPr>
          <w:rFonts w:hint="eastAsia"/>
          <w:bCs/>
          <w:sz w:val="28"/>
          <w:u w:val="single"/>
        </w:rPr>
        <w:t>2</w:t>
      </w:r>
      <w:r w:rsidR="002A7B59">
        <w:rPr>
          <w:rFonts w:hint="eastAsia"/>
          <w:bCs/>
          <w:sz w:val="28"/>
          <w:u w:val="single"/>
        </w:rPr>
        <w:t xml:space="preserve">  </w:t>
      </w:r>
      <w:r w:rsidR="00A76208">
        <w:rPr>
          <w:rFonts w:hint="eastAsia"/>
          <w:bCs/>
          <w:sz w:val="28"/>
          <w:u w:val="single"/>
        </w:rPr>
        <w:t xml:space="preserve"> 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2A7B59">
        <w:rPr>
          <w:rFonts w:hint="eastAsia"/>
          <w:bCs/>
          <w:sz w:val="28"/>
          <w:u w:val="single"/>
        </w:rPr>
        <w:t xml:space="preserve">  </w:t>
      </w:r>
      <w:r w:rsidR="002A7B59" w:rsidRPr="00F630C8">
        <w:rPr>
          <w:rFonts w:hint="eastAsia"/>
          <w:bCs/>
          <w:sz w:val="28"/>
          <w:u w:val="single"/>
        </w:rPr>
        <w:t>王江云</w:t>
      </w:r>
      <w:r w:rsidR="002A7B59">
        <w:rPr>
          <w:rFonts w:hint="eastAsia"/>
          <w:bCs/>
          <w:sz w:val="28"/>
          <w:u w:val="single"/>
        </w:rPr>
        <w:t xml:space="preserve">   </w:t>
      </w:r>
      <w:r w:rsidR="00A76208">
        <w:rPr>
          <w:rFonts w:hint="eastAsia"/>
          <w:bCs/>
          <w:sz w:val="28"/>
          <w:u w:val="single"/>
        </w:rPr>
        <w:t xml:space="preserve">      </w:t>
      </w:r>
      <w:r w:rsidR="002A7B59">
        <w:rPr>
          <w:rFonts w:hint="eastAsia"/>
          <w:bCs/>
          <w:sz w:val="28"/>
          <w:u w:val="single"/>
        </w:rPr>
        <w:t xml:space="preserve">  </w:t>
      </w:r>
      <w:r w:rsidR="00A76208">
        <w:rPr>
          <w:rFonts w:hint="eastAsia"/>
          <w:bCs/>
          <w:sz w:val="28"/>
          <w:u w:val="single"/>
        </w:rPr>
        <w:t xml:space="preserve">   </w:t>
      </w:r>
      <w:r w:rsidR="002A7B59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职称</w:t>
      </w:r>
      <w:r w:rsidR="002A7B59">
        <w:rPr>
          <w:rFonts w:hint="eastAsia"/>
          <w:bCs/>
          <w:sz w:val="28"/>
          <w:u w:val="single"/>
        </w:rPr>
        <w:t xml:space="preserve">   </w:t>
      </w:r>
      <w:r w:rsidR="002A7B59" w:rsidRPr="00F630C8">
        <w:rPr>
          <w:rFonts w:hint="eastAsia"/>
          <w:bCs/>
          <w:sz w:val="28"/>
          <w:u w:val="single"/>
        </w:rPr>
        <w:t>助研</w:t>
      </w:r>
      <w:r w:rsidR="002A7B59">
        <w:rPr>
          <w:rFonts w:hint="eastAsia"/>
          <w:bCs/>
          <w:sz w:val="28"/>
          <w:u w:val="single"/>
        </w:rPr>
        <w:t xml:space="preserve"> </w:t>
      </w:r>
      <w:r w:rsidR="00A76208">
        <w:rPr>
          <w:rFonts w:hint="eastAsia"/>
          <w:bCs/>
          <w:sz w:val="28"/>
          <w:u w:val="single"/>
        </w:rPr>
        <w:t xml:space="preserve">  </w:t>
      </w:r>
    </w:p>
    <w:p w:rsidR="00B64CF6" w:rsidRPr="00F630C8" w:rsidRDefault="00B64CF6" w:rsidP="00F630C8">
      <w:pPr>
        <w:spacing w:line="480" w:lineRule="auto"/>
        <w:ind w:firstLineChars="400" w:firstLine="1120"/>
        <w:rPr>
          <w:bCs/>
          <w:sz w:val="28"/>
          <w:u w:val="single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F630C8" w:rsidRPr="00F630C8">
        <w:rPr>
          <w:rFonts w:hint="eastAsia"/>
          <w:bCs/>
          <w:sz w:val="28"/>
          <w:u w:val="single"/>
        </w:rPr>
        <w:t xml:space="preserve">  </w:t>
      </w:r>
      <w:r w:rsidR="00F630C8">
        <w:rPr>
          <w:rFonts w:hint="eastAsia"/>
          <w:bCs/>
          <w:sz w:val="28"/>
          <w:u w:val="single"/>
        </w:rPr>
        <w:t xml:space="preserve">       </w:t>
      </w:r>
      <w:r w:rsidR="00F630C8" w:rsidRPr="00F630C8">
        <w:rPr>
          <w:rFonts w:hint="eastAsia"/>
          <w:bCs/>
          <w:sz w:val="28"/>
          <w:u w:val="single"/>
        </w:rPr>
        <w:t>化学工程学院</w:t>
      </w:r>
      <w:r w:rsidR="00F630C8">
        <w:rPr>
          <w:rFonts w:hint="eastAsia"/>
          <w:bCs/>
          <w:sz w:val="28"/>
          <w:u w:val="single"/>
        </w:rPr>
        <w:t xml:space="preserve">          </w:t>
      </w:r>
    </w:p>
    <w:p w:rsidR="00B64CF6" w:rsidRDefault="00B64CF6" w:rsidP="00A21122">
      <w:pPr>
        <w:spacing w:line="480" w:lineRule="auto"/>
        <w:ind w:firstLineChars="400" w:firstLine="1120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B6654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F630C8">
        <w:rPr>
          <w:rFonts w:hint="eastAsia"/>
          <w:sz w:val="28"/>
        </w:rPr>
        <w:t>《</w:t>
      </w:r>
      <w:r w:rsidR="001B6654">
        <w:rPr>
          <w:rFonts w:hint="eastAsia"/>
          <w:sz w:val="28"/>
        </w:rPr>
        <w:t>过程装备与控制工程专业英语</w:t>
      </w:r>
      <w:r w:rsidR="00F630C8">
        <w:rPr>
          <w:rFonts w:hint="eastAsia"/>
          <w:sz w:val="28"/>
        </w:rPr>
        <w:t>》</w:t>
      </w:r>
      <w:r w:rsidR="00F630C8">
        <w:rPr>
          <w:rFonts w:hint="eastAsia"/>
          <w:sz w:val="28"/>
        </w:rPr>
        <w:t xml:space="preserve"> </w:t>
      </w:r>
    </w:p>
    <w:p w:rsidR="001044AE" w:rsidRDefault="002A7233" w:rsidP="001B6654">
      <w:pPr>
        <w:ind w:firstLineChars="400" w:firstLine="1120"/>
        <w:rPr>
          <w:sz w:val="28"/>
        </w:rPr>
      </w:pPr>
      <w:r>
        <w:rPr>
          <w:rFonts w:hint="eastAsia"/>
          <w:sz w:val="28"/>
        </w:rPr>
        <w:t>作者：</w:t>
      </w:r>
      <w:r w:rsidR="001B6654">
        <w:rPr>
          <w:rFonts w:hint="eastAsia"/>
          <w:sz w:val="28"/>
        </w:rPr>
        <w:t>徐鸿、董其伍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1B6654">
        <w:rPr>
          <w:rFonts w:hint="eastAsia"/>
          <w:sz w:val="28"/>
        </w:rPr>
        <w:t>化学工业出版社</w:t>
      </w:r>
      <w:r>
        <w:rPr>
          <w:rFonts w:hint="eastAsia"/>
          <w:sz w:val="28"/>
        </w:rPr>
        <w:t xml:space="preserve">　　　出版时间：</w:t>
      </w:r>
      <w:r w:rsidR="00F630C8">
        <w:rPr>
          <w:rFonts w:hint="eastAsia"/>
          <w:sz w:val="28"/>
        </w:rPr>
        <w:t>201</w:t>
      </w:r>
      <w:r w:rsidR="001B6654">
        <w:rPr>
          <w:rFonts w:hint="eastAsia"/>
          <w:sz w:val="28"/>
        </w:rPr>
        <w:t>1</w:t>
      </w:r>
      <w:r w:rsidR="00F630C8">
        <w:rPr>
          <w:rFonts w:hint="eastAsia"/>
          <w:sz w:val="28"/>
        </w:rPr>
        <w:t>.7</w:t>
      </w:r>
    </w:p>
    <w:p w:rsidR="00B64CF6" w:rsidRPr="00F630C8" w:rsidRDefault="00B64CF6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"/>
        <w:gridCol w:w="473"/>
        <w:gridCol w:w="496"/>
        <w:gridCol w:w="4060"/>
        <w:gridCol w:w="864"/>
        <w:gridCol w:w="532"/>
        <w:gridCol w:w="532"/>
        <w:gridCol w:w="532"/>
        <w:gridCol w:w="1161"/>
      </w:tblGrid>
      <w:tr w:rsidR="001713EA" w:rsidTr="0066226A">
        <w:trPr>
          <w:jc w:val="center"/>
        </w:trPr>
        <w:tc>
          <w:tcPr>
            <w:tcW w:w="1493" w:type="dxa"/>
            <w:gridSpan w:val="3"/>
            <w:shd w:val="clear" w:color="auto" w:fill="auto"/>
          </w:tcPr>
          <w:p w:rsidR="001713EA" w:rsidRDefault="00BE434E" w:rsidP="0066226A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060" w:type="dxa"/>
            <w:vMerge w:val="restart"/>
          </w:tcPr>
          <w:p w:rsidR="001713EA" w:rsidRPr="0066226A" w:rsidRDefault="001713EA" w:rsidP="0066226A">
            <w:pPr>
              <w:jc w:val="center"/>
              <w:rPr>
                <w:sz w:val="30"/>
              </w:rPr>
            </w:pPr>
          </w:p>
          <w:p w:rsidR="001713EA" w:rsidRDefault="001713EA" w:rsidP="0066226A">
            <w:pPr>
              <w:jc w:val="center"/>
            </w:pPr>
            <w:r w:rsidRPr="0066226A">
              <w:rPr>
                <w:rFonts w:hint="eastAsia"/>
                <w:sz w:val="30"/>
              </w:rPr>
              <w:t>授</w:t>
            </w:r>
            <w:r w:rsidRPr="0066226A">
              <w:rPr>
                <w:rFonts w:hint="eastAsia"/>
                <w:sz w:val="30"/>
              </w:rPr>
              <w:t xml:space="preserve">  </w:t>
            </w:r>
            <w:r w:rsidRPr="0066226A">
              <w:rPr>
                <w:rFonts w:hint="eastAsia"/>
                <w:sz w:val="30"/>
              </w:rPr>
              <w:t>课</w:t>
            </w:r>
            <w:r w:rsidRPr="0066226A">
              <w:rPr>
                <w:rFonts w:hint="eastAsia"/>
                <w:sz w:val="30"/>
              </w:rPr>
              <w:t xml:space="preserve">  </w:t>
            </w:r>
            <w:r w:rsidRPr="0066226A">
              <w:rPr>
                <w:rFonts w:hint="eastAsia"/>
                <w:sz w:val="30"/>
              </w:rPr>
              <w:t>内</w:t>
            </w:r>
            <w:r w:rsidRPr="0066226A">
              <w:rPr>
                <w:rFonts w:hint="eastAsia"/>
                <w:sz w:val="30"/>
              </w:rPr>
              <w:t xml:space="preserve">  </w:t>
            </w:r>
            <w:r w:rsidRPr="0066226A">
              <w:rPr>
                <w:rFonts w:hint="eastAsia"/>
                <w:sz w:val="30"/>
              </w:rPr>
              <w:t>容</w:t>
            </w:r>
            <w:r w:rsidRPr="0066226A">
              <w:rPr>
                <w:rFonts w:hint="eastAsia"/>
                <w:sz w:val="30"/>
              </w:rPr>
              <w:t xml:space="preserve">  </w:t>
            </w:r>
            <w:r w:rsidRPr="0066226A">
              <w:rPr>
                <w:rFonts w:hint="eastAsia"/>
                <w:sz w:val="30"/>
              </w:rPr>
              <w:t>提</w:t>
            </w:r>
            <w:r w:rsidRPr="0066226A">
              <w:rPr>
                <w:rFonts w:hint="eastAsia"/>
                <w:sz w:val="30"/>
              </w:rPr>
              <w:t xml:space="preserve">  </w:t>
            </w:r>
            <w:r w:rsidRPr="0066226A">
              <w:rPr>
                <w:rFonts w:hint="eastAsia"/>
                <w:sz w:val="30"/>
              </w:rPr>
              <w:t>要</w:t>
            </w:r>
          </w:p>
        </w:tc>
        <w:tc>
          <w:tcPr>
            <w:tcW w:w="864" w:type="dxa"/>
            <w:vMerge w:val="restart"/>
          </w:tcPr>
          <w:p w:rsidR="001713EA" w:rsidRDefault="001713EA" w:rsidP="0066226A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66226A" w:rsidRDefault="001713EA" w:rsidP="0066226A">
            <w:pPr>
              <w:jc w:val="center"/>
              <w:rPr>
                <w:sz w:val="18"/>
                <w:szCs w:val="18"/>
              </w:rPr>
            </w:pPr>
            <w:r w:rsidRPr="0066226A">
              <w:rPr>
                <w:rFonts w:hint="eastAsia"/>
                <w:sz w:val="18"/>
                <w:szCs w:val="18"/>
              </w:rPr>
              <w:t>（</w:t>
            </w:r>
            <w:r w:rsidR="007F6F83" w:rsidRPr="0066226A">
              <w:rPr>
                <w:rFonts w:hint="eastAsia"/>
                <w:sz w:val="18"/>
                <w:szCs w:val="18"/>
              </w:rPr>
              <w:t>周学时大于</w:t>
            </w:r>
            <w:r w:rsidR="007F6F83" w:rsidRPr="0066226A">
              <w:rPr>
                <w:rFonts w:hint="eastAsia"/>
                <w:sz w:val="18"/>
                <w:szCs w:val="18"/>
              </w:rPr>
              <w:t>2</w:t>
            </w:r>
            <w:r w:rsidR="007F6F83" w:rsidRPr="0066226A">
              <w:rPr>
                <w:rFonts w:hint="eastAsia"/>
                <w:sz w:val="18"/>
                <w:szCs w:val="18"/>
              </w:rPr>
              <w:t>，</w:t>
            </w:r>
            <w:r w:rsidRPr="0066226A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596" w:type="dxa"/>
            <w:gridSpan w:val="3"/>
          </w:tcPr>
          <w:p w:rsidR="001713EA" w:rsidRDefault="001713EA" w:rsidP="0066226A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713EA" w:rsidRDefault="001713EA" w:rsidP="0066226A">
            <w:pPr>
              <w:jc w:val="center"/>
            </w:pPr>
          </w:p>
        </w:tc>
        <w:tc>
          <w:tcPr>
            <w:tcW w:w="1161" w:type="dxa"/>
            <w:vMerge w:val="restart"/>
          </w:tcPr>
          <w:p w:rsidR="001713EA" w:rsidRDefault="001713EA"/>
          <w:p w:rsidR="001713EA" w:rsidRDefault="001713EA"/>
          <w:p w:rsidR="001713EA" w:rsidRDefault="001713EA" w:rsidP="0066226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713EA" w:rsidTr="0066226A">
        <w:trPr>
          <w:trHeight w:val="501"/>
          <w:jc w:val="center"/>
        </w:trPr>
        <w:tc>
          <w:tcPr>
            <w:tcW w:w="524" w:type="dxa"/>
            <w:shd w:val="clear" w:color="auto" w:fill="auto"/>
          </w:tcPr>
          <w:p w:rsidR="001713EA" w:rsidRDefault="001713EA" w:rsidP="0066226A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3" w:type="dxa"/>
          </w:tcPr>
          <w:p w:rsidR="001713EA" w:rsidRDefault="001713EA" w:rsidP="0066226A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96" w:type="dxa"/>
          </w:tcPr>
          <w:p w:rsidR="001713EA" w:rsidRDefault="001713EA" w:rsidP="0066226A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713EA" w:rsidRDefault="001713EA" w:rsidP="0066226A">
            <w:pPr>
              <w:spacing w:line="240" w:lineRule="atLeast"/>
            </w:pPr>
          </w:p>
        </w:tc>
        <w:tc>
          <w:tcPr>
            <w:tcW w:w="4060" w:type="dxa"/>
            <w:vMerge/>
          </w:tcPr>
          <w:p w:rsidR="001713EA" w:rsidRDefault="001713EA"/>
        </w:tc>
        <w:tc>
          <w:tcPr>
            <w:tcW w:w="864" w:type="dxa"/>
            <w:vMerge/>
          </w:tcPr>
          <w:p w:rsidR="001713EA" w:rsidRDefault="001713EA" w:rsidP="002F2CBE"/>
        </w:tc>
        <w:tc>
          <w:tcPr>
            <w:tcW w:w="532" w:type="dxa"/>
          </w:tcPr>
          <w:p w:rsidR="001713EA" w:rsidRDefault="001713EA" w:rsidP="002F2CBE">
            <w:r>
              <w:rPr>
                <w:rFonts w:hint="eastAsia"/>
              </w:rPr>
              <w:t>讲课</w:t>
            </w:r>
          </w:p>
        </w:tc>
        <w:tc>
          <w:tcPr>
            <w:tcW w:w="532" w:type="dxa"/>
          </w:tcPr>
          <w:p w:rsidR="001713EA" w:rsidRDefault="001713EA" w:rsidP="002F2CBE">
            <w:r>
              <w:rPr>
                <w:rFonts w:hint="eastAsia"/>
              </w:rPr>
              <w:t>实验</w:t>
            </w:r>
          </w:p>
        </w:tc>
        <w:tc>
          <w:tcPr>
            <w:tcW w:w="532" w:type="dxa"/>
          </w:tcPr>
          <w:p w:rsidR="001713EA" w:rsidRDefault="001713EA" w:rsidP="002F2CBE">
            <w:r>
              <w:rPr>
                <w:rFonts w:hint="eastAsia"/>
              </w:rPr>
              <w:t>习题</w:t>
            </w:r>
          </w:p>
        </w:tc>
        <w:tc>
          <w:tcPr>
            <w:tcW w:w="1161" w:type="dxa"/>
            <w:vMerge/>
          </w:tcPr>
          <w:p w:rsidR="001713EA" w:rsidRDefault="001713EA" w:rsidP="002F2CBE"/>
        </w:tc>
      </w:tr>
      <w:tr w:rsidR="00A76208" w:rsidTr="0066226A">
        <w:trPr>
          <w:jc w:val="center"/>
        </w:trPr>
        <w:tc>
          <w:tcPr>
            <w:tcW w:w="524" w:type="dxa"/>
            <w:vAlign w:val="center"/>
          </w:tcPr>
          <w:p w:rsidR="00A76208" w:rsidRDefault="00A76208" w:rsidP="0066226A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3" w:type="dxa"/>
            <w:vAlign w:val="center"/>
          </w:tcPr>
          <w:p w:rsidR="00A76208" w:rsidRDefault="00A76208" w:rsidP="0066226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A76208" w:rsidRDefault="00A76208" w:rsidP="0066226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060" w:type="dxa"/>
            <w:vAlign w:val="center"/>
          </w:tcPr>
          <w:p w:rsidR="00A76208" w:rsidRPr="0066226A" w:rsidRDefault="00A76208" w:rsidP="0066226A">
            <w:pPr>
              <w:spacing w:line="240" w:lineRule="atLeast"/>
              <w:rPr>
                <w:sz w:val="18"/>
                <w:szCs w:val="18"/>
              </w:rPr>
            </w:pPr>
            <w:r w:rsidRPr="0066226A">
              <w:rPr>
                <w:rFonts w:hint="eastAsia"/>
                <w:sz w:val="18"/>
                <w:szCs w:val="18"/>
              </w:rPr>
              <w:t>Introduction.</w:t>
            </w:r>
          </w:p>
          <w:p w:rsidR="00A76208" w:rsidRPr="0066226A" w:rsidRDefault="00A76208" w:rsidP="0066226A">
            <w:pPr>
              <w:spacing w:line="240" w:lineRule="atLeast"/>
              <w:rPr>
                <w:sz w:val="18"/>
                <w:szCs w:val="18"/>
              </w:rPr>
            </w:pPr>
            <w:r w:rsidRPr="0066226A">
              <w:rPr>
                <w:rFonts w:hint="eastAsia"/>
                <w:sz w:val="18"/>
                <w:szCs w:val="18"/>
              </w:rPr>
              <w:t>Unit 1. General Equilibrium Conditions of A System.</w:t>
            </w:r>
          </w:p>
        </w:tc>
        <w:tc>
          <w:tcPr>
            <w:tcW w:w="864" w:type="dxa"/>
            <w:vAlign w:val="center"/>
          </w:tcPr>
          <w:p w:rsidR="00A76208" w:rsidRDefault="00A76208" w:rsidP="0066226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66226A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 w:rsidR="00A76208" w:rsidRDefault="00A76208" w:rsidP="0066226A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 w:rsidR="00A76208" w:rsidRDefault="00A76208" w:rsidP="00A142B7">
            <w:pPr>
              <w:spacing w:line="240" w:lineRule="atLeast"/>
              <w:jc w:val="center"/>
            </w:pPr>
            <w:r>
              <w:rPr>
                <w:rFonts w:hint="eastAsia"/>
              </w:rPr>
              <w:t>2016.03.01</w:t>
            </w:r>
          </w:p>
        </w:tc>
      </w:tr>
      <w:tr w:rsidR="00A76208" w:rsidTr="0066226A">
        <w:trPr>
          <w:jc w:val="center"/>
        </w:trPr>
        <w:tc>
          <w:tcPr>
            <w:tcW w:w="524" w:type="dxa"/>
            <w:vAlign w:val="center"/>
          </w:tcPr>
          <w:p w:rsidR="00A76208" w:rsidRDefault="00A76208" w:rsidP="0066226A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3" w:type="dxa"/>
            <w:vAlign w:val="center"/>
          </w:tcPr>
          <w:p w:rsidR="00A76208" w:rsidRDefault="00A76208" w:rsidP="0066226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A76208" w:rsidRDefault="00A76208" w:rsidP="0066226A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60" w:type="dxa"/>
            <w:vAlign w:val="center"/>
          </w:tcPr>
          <w:p w:rsidR="00A76208" w:rsidRPr="0066226A" w:rsidRDefault="00A76208" w:rsidP="0066226A">
            <w:pPr>
              <w:spacing w:line="240" w:lineRule="atLeast"/>
              <w:jc w:val="left"/>
              <w:rPr>
                <w:sz w:val="18"/>
                <w:szCs w:val="18"/>
              </w:rPr>
            </w:pPr>
            <w:r w:rsidRPr="0066226A">
              <w:rPr>
                <w:rFonts w:hint="eastAsia"/>
                <w:sz w:val="18"/>
                <w:szCs w:val="18"/>
              </w:rPr>
              <w:t>Unit 4. Membrane Stresses in Shall of Revolution.</w:t>
            </w:r>
          </w:p>
          <w:p w:rsidR="00A76208" w:rsidRPr="0066226A" w:rsidRDefault="00A76208" w:rsidP="0066226A">
            <w:pPr>
              <w:spacing w:line="240" w:lineRule="atLeast"/>
              <w:rPr>
                <w:sz w:val="18"/>
                <w:szCs w:val="18"/>
              </w:rPr>
            </w:pPr>
            <w:r w:rsidRPr="0066226A">
              <w:rPr>
                <w:rFonts w:hint="eastAsia"/>
                <w:sz w:val="18"/>
                <w:szCs w:val="18"/>
              </w:rPr>
              <w:t>T</w:t>
            </w:r>
            <w:r w:rsidRPr="0066226A">
              <w:rPr>
                <w:sz w:val="18"/>
                <w:szCs w:val="18"/>
              </w:rPr>
              <w:t>ran</w:t>
            </w:r>
            <w:r w:rsidRPr="0066226A">
              <w:rPr>
                <w:rFonts w:hint="eastAsia"/>
                <w:sz w:val="18"/>
                <w:szCs w:val="18"/>
              </w:rPr>
              <w:t>s</w:t>
            </w:r>
            <w:r w:rsidRPr="0066226A">
              <w:rPr>
                <w:sz w:val="18"/>
                <w:szCs w:val="18"/>
              </w:rPr>
              <w:t>lation-skill</w:t>
            </w:r>
            <w:r w:rsidRPr="0066226A">
              <w:rPr>
                <w:rFonts w:hint="eastAsia"/>
                <w:sz w:val="18"/>
                <w:szCs w:val="18"/>
              </w:rPr>
              <w:t>.</w:t>
            </w:r>
          </w:p>
        </w:tc>
        <w:tc>
          <w:tcPr>
            <w:tcW w:w="864" w:type="dxa"/>
            <w:vAlign w:val="center"/>
          </w:tcPr>
          <w:p w:rsidR="00A76208" w:rsidRDefault="00A76208" w:rsidP="0066226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66226A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 w:rsidR="00A76208" w:rsidRDefault="00A76208" w:rsidP="0066226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61" w:type="dxa"/>
            <w:vAlign w:val="center"/>
          </w:tcPr>
          <w:p w:rsidR="00A76208" w:rsidRDefault="00A76208" w:rsidP="00A142B7">
            <w:pPr>
              <w:spacing w:line="240" w:lineRule="atLeast"/>
              <w:jc w:val="center"/>
            </w:pPr>
            <w:r>
              <w:rPr>
                <w:rFonts w:hint="eastAsia"/>
              </w:rPr>
              <w:t>2016.03.03</w:t>
            </w:r>
          </w:p>
        </w:tc>
      </w:tr>
      <w:tr w:rsidR="00A76208" w:rsidTr="0066226A">
        <w:trPr>
          <w:jc w:val="center"/>
        </w:trPr>
        <w:tc>
          <w:tcPr>
            <w:tcW w:w="524" w:type="dxa"/>
            <w:vAlign w:val="center"/>
          </w:tcPr>
          <w:p w:rsidR="00A76208" w:rsidRDefault="00A76208" w:rsidP="0066226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3" w:type="dxa"/>
            <w:vAlign w:val="center"/>
          </w:tcPr>
          <w:p w:rsidR="00A76208" w:rsidRDefault="00A76208" w:rsidP="0066226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A76208" w:rsidRDefault="00A76208" w:rsidP="00A142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060" w:type="dxa"/>
            <w:vAlign w:val="center"/>
          </w:tcPr>
          <w:p w:rsidR="00A76208" w:rsidRPr="0066226A" w:rsidRDefault="00A76208" w:rsidP="003E0559">
            <w:pPr>
              <w:spacing w:line="240" w:lineRule="atLeast"/>
              <w:rPr>
                <w:sz w:val="18"/>
                <w:szCs w:val="18"/>
              </w:rPr>
            </w:pPr>
            <w:r w:rsidRPr="0066226A">
              <w:rPr>
                <w:rFonts w:hint="eastAsia"/>
                <w:sz w:val="18"/>
                <w:szCs w:val="18"/>
              </w:rPr>
              <w:t>Unit 7. Properties of Materials.</w:t>
            </w:r>
          </w:p>
        </w:tc>
        <w:tc>
          <w:tcPr>
            <w:tcW w:w="864" w:type="dxa"/>
            <w:vAlign w:val="center"/>
          </w:tcPr>
          <w:p w:rsidR="00A76208" w:rsidRDefault="00A76208" w:rsidP="0066226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66226A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 w:rsidR="00A76208" w:rsidRDefault="00A76208" w:rsidP="0066226A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 w:rsidR="00A76208" w:rsidRDefault="00A76208" w:rsidP="00A142B7">
            <w:pPr>
              <w:spacing w:line="240" w:lineRule="atLeast"/>
              <w:jc w:val="center"/>
            </w:pPr>
            <w:r>
              <w:rPr>
                <w:rFonts w:hint="eastAsia"/>
              </w:rPr>
              <w:t>2016.03.08</w:t>
            </w:r>
          </w:p>
        </w:tc>
      </w:tr>
      <w:tr w:rsidR="00A76208" w:rsidTr="0066226A">
        <w:trPr>
          <w:jc w:val="center"/>
        </w:trPr>
        <w:tc>
          <w:tcPr>
            <w:tcW w:w="52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3" w:type="dxa"/>
            <w:vAlign w:val="center"/>
          </w:tcPr>
          <w:p w:rsidR="00A76208" w:rsidRDefault="00A76208" w:rsidP="00F3770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A76208" w:rsidRDefault="00A76208" w:rsidP="00A142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60" w:type="dxa"/>
            <w:vAlign w:val="center"/>
          </w:tcPr>
          <w:p w:rsidR="00A76208" w:rsidRPr="0066226A" w:rsidRDefault="00A76208" w:rsidP="003E0559">
            <w:pPr>
              <w:spacing w:line="240" w:lineRule="atLeast"/>
              <w:rPr>
                <w:sz w:val="18"/>
                <w:szCs w:val="18"/>
              </w:rPr>
            </w:pPr>
            <w:r w:rsidRPr="0066226A">
              <w:rPr>
                <w:rFonts w:hint="eastAsia"/>
                <w:sz w:val="18"/>
                <w:szCs w:val="18"/>
              </w:rPr>
              <w:t>Unit 8. Manufacturing Engineering Processes.</w:t>
            </w:r>
          </w:p>
        </w:tc>
        <w:tc>
          <w:tcPr>
            <w:tcW w:w="86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 w:rsidR="00A76208" w:rsidRDefault="00A76208" w:rsidP="00A142B7">
            <w:pPr>
              <w:spacing w:line="240" w:lineRule="atLeast"/>
              <w:jc w:val="center"/>
            </w:pPr>
            <w:r>
              <w:rPr>
                <w:rFonts w:hint="eastAsia"/>
              </w:rPr>
              <w:t>2016.03.10</w:t>
            </w:r>
          </w:p>
        </w:tc>
      </w:tr>
      <w:tr w:rsidR="00A76208" w:rsidTr="0066226A">
        <w:trPr>
          <w:jc w:val="center"/>
        </w:trPr>
        <w:tc>
          <w:tcPr>
            <w:tcW w:w="52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3" w:type="dxa"/>
            <w:vAlign w:val="center"/>
          </w:tcPr>
          <w:p w:rsidR="00A76208" w:rsidRDefault="00A76208" w:rsidP="00F3770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A76208" w:rsidRDefault="00A76208" w:rsidP="00A142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060" w:type="dxa"/>
            <w:vAlign w:val="center"/>
          </w:tcPr>
          <w:p w:rsidR="00A76208" w:rsidRPr="0066226A" w:rsidRDefault="00A76208" w:rsidP="00FC7FF9">
            <w:pPr>
              <w:spacing w:line="240" w:lineRule="atLeast"/>
              <w:rPr>
                <w:sz w:val="18"/>
                <w:szCs w:val="18"/>
              </w:rPr>
            </w:pPr>
            <w:r w:rsidRPr="0066226A">
              <w:rPr>
                <w:rFonts w:hint="eastAsia"/>
                <w:sz w:val="18"/>
                <w:szCs w:val="18"/>
              </w:rPr>
              <w:t>Unit 11. Chemical Engineering.</w:t>
            </w:r>
          </w:p>
        </w:tc>
        <w:tc>
          <w:tcPr>
            <w:tcW w:w="86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61" w:type="dxa"/>
            <w:vAlign w:val="center"/>
          </w:tcPr>
          <w:p w:rsidR="00A76208" w:rsidRDefault="00A76208" w:rsidP="00A142B7">
            <w:pPr>
              <w:spacing w:line="240" w:lineRule="atLeast"/>
              <w:jc w:val="center"/>
            </w:pPr>
            <w:r>
              <w:rPr>
                <w:rFonts w:hint="eastAsia"/>
              </w:rPr>
              <w:t>2016.03.15</w:t>
            </w:r>
          </w:p>
        </w:tc>
      </w:tr>
      <w:tr w:rsidR="00A76208" w:rsidTr="0066226A">
        <w:trPr>
          <w:jc w:val="center"/>
        </w:trPr>
        <w:tc>
          <w:tcPr>
            <w:tcW w:w="52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3" w:type="dxa"/>
            <w:vAlign w:val="center"/>
          </w:tcPr>
          <w:p w:rsidR="00A76208" w:rsidRDefault="00A76208" w:rsidP="00F3770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A76208" w:rsidRDefault="00A76208" w:rsidP="00A142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60" w:type="dxa"/>
            <w:vAlign w:val="center"/>
          </w:tcPr>
          <w:p w:rsidR="00A76208" w:rsidRPr="0066226A" w:rsidRDefault="00FC7FF9" w:rsidP="003E0559">
            <w:pPr>
              <w:spacing w:line="240" w:lineRule="atLeast"/>
              <w:rPr>
                <w:sz w:val="18"/>
                <w:szCs w:val="18"/>
              </w:rPr>
            </w:pPr>
            <w:r w:rsidRPr="0066226A">
              <w:rPr>
                <w:rFonts w:hint="eastAsia"/>
                <w:sz w:val="18"/>
                <w:szCs w:val="18"/>
              </w:rPr>
              <w:t>Abstract.</w:t>
            </w:r>
          </w:p>
        </w:tc>
        <w:tc>
          <w:tcPr>
            <w:tcW w:w="86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 w:rsidR="00A76208" w:rsidRDefault="00A76208" w:rsidP="00A142B7">
            <w:pPr>
              <w:spacing w:line="240" w:lineRule="atLeast"/>
              <w:jc w:val="center"/>
            </w:pPr>
            <w:r>
              <w:rPr>
                <w:rFonts w:hint="eastAsia"/>
              </w:rPr>
              <w:t>2016.03.17</w:t>
            </w:r>
          </w:p>
        </w:tc>
      </w:tr>
      <w:tr w:rsidR="00A76208" w:rsidTr="0066226A">
        <w:trPr>
          <w:jc w:val="center"/>
        </w:trPr>
        <w:tc>
          <w:tcPr>
            <w:tcW w:w="52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3" w:type="dxa"/>
            <w:vAlign w:val="center"/>
          </w:tcPr>
          <w:p w:rsidR="00A76208" w:rsidRDefault="00A76208" w:rsidP="00F3770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A76208" w:rsidRDefault="00A76208" w:rsidP="00A142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060" w:type="dxa"/>
            <w:vAlign w:val="center"/>
          </w:tcPr>
          <w:p w:rsidR="00A76208" w:rsidRPr="0066226A" w:rsidRDefault="00FC7FF9" w:rsidP="003E0559">
            <w:pPr>
              <w:spacing w:line="240" w:lineRule="atLeast"/>
              <w:rPr>
                <w:sz w:val="18"/>
                <w:szCs w:val="18"/>
              </w:rPr>
            </w:pPr>
            <w:r w:rsidRPr="0066226A">
              <w:rPr>
                <w:rFonts w:hint="eastAsia"/>
                <w:sz w:val="18"/>
                <w:szCs w:val="18"/>
              </w:rPr>
              <w:t>Unit 13. Principles of Heat Transfer.</w:t>
            </w:r>
          </w:p>
        </w:tc>
        <w:tc>
          <w:tcPr>
            <w:tcW w:w="86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 w:rsidR="00A76208" w:rsidRDefault="00A76208" w:rsidP="00A142B7">
            <w:pPr>
              <w:spacing w:line="240" w:lineRule="atLeast"/>
              <w:jc w:val="center"/>
            </w:pPr>
            <w:r>
              <w:rPr>
                <w:rFonts w:hint="eastAsia"/>
              </w:rPr>
              <w:t>2016.03.22</w:t>
            </w:r>
          </w:p>
        </w:tc>
      </w:tr>
      <w:tr w:rsidR="00A76208" w:rsidTr="0066226A">
        <w:trPr>
          <w:jc w:val="center"/>
        </w:trPr>
        <w:tc>
          <w:tcPr>
            <w:tcW w:w="52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3" w:type="dxa"/>
            <w:vAlign w:val="center"/>
          </w:tcPr>
          <w:p w:rsidR="00A76208" w:rsidRDefault="00A76208" w:rsidP="00F3770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A76208" w:rsidRDefault="00A76208" w:rsidP="00A142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60" w:type="dxa"/>
            <w:vAlign w:val="center"/>
          </w:tcPr>
          <w:p w:rsidR="00A76208" w:rsidRPr="0066226A" w:rsidRDefault="00FC7FF9" w:rsidP="003E0559">
            <w:pPr>
              <w:spacing w:line="240" w:lineRule="atLeast"/>
              <w:rPr>
                <w:sz w:val="18"/>
                <w:szCs w:val="18"/>
              </w:rPr>
            </w:pPr>
            <w:r w:rsidRPr="0066226A">
              <w:rPr>
                <w:rFonts w:hint="eastAsia"/>
                <w:sz w:val="18"/>
                <w:szCs w:val="18"/>
              </w:rPr>
              <w:t>Unit 16. Pressure Vessels and Their Components.</w:t>
            </w:r>
          </w:p>
        </w:tc>
        <w:tc>
          <w:tcPr>
            <w:tcW w:w="86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 w:rsidR="00A76208" w:rsidRDefault="00A76208" w:rsidP="00A76208">
            <w:pPr>
              <w:spacing w:line="240" w:lineRule="atLeast"/>
              <w:jc w:val="center"/>
            </w:pPr>
            <w:r>
              <w:rPr>
                <w:rFonts w:hint="eastAsia"/>
              </w:rPr>
              <w:t>2016.03.24</w:t>
            </w:r>
          </w:p>
        </w:tc>
      </w:tr>
      <w:tr w:rsidR="00A76208" w:rsidTr="00FC7FF9">
        <w:trPr>
          <w:trHeight w:val="313"/>
          <w:jc w:val="center"/>
        </w:trPr>
        <w:tc>
          <w:tcPr>
            <w:tcW w:w="52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73" w:type="dxa"/>
            <w:vAlign w:val="center"/>
          </w:tcPr>
          <w:p w:rsidR="00A76208" w:rsidRDefault="00A76208" w:rsidP="00F3770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A76208" w:rsidRDefault="00A76208" w:rsidP="00A142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060" w:type="dxa"/>
            <w:vAlign w:val="center"/>
          </w:tcPr>
          <w:p w:rsidR="00A76208" w:rsidRPr="0066226A" w:rsidRDefault="00FC7FF9" w:rsidP="003E0559">
            <w:pPr>
              <w:spacing w:line="240" w:lineRule="atLeast"/>
              <w:rPr>
                <w:sz w:val="18"/>
                <w:szCs w:val="18"/>
              </w:rPr>
            </w:pPr>
            <w:r w:rsidRPr="0066226A">
              <w:rPr>
                <w:rFonts w:hint="eastAsia"/>
                <w:sz w:val="18"/>
                <w:szCs w:val="18"/>
              </w:rPr>
              <w:t>Unit 19. Types of Heat Exchangers.</w:t>
            </w:r>
          </w:p>
        </w:tc>
        <w:tc>
          <w:tcPr>
            <w:tcW w:w="86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 w:rsidR="00A76208" w:rsidRDefault="00A76208" w:rsidP="00A76208">
            <w:pPr>
              <w:spacing w:line="240" w:lineRule="atLeast"/>
              <w:jc w:val="center"/>
            </w:pPr>
            <w:r>
              <w:rPr>
                <w:rFonts w:hint="eastAsia"/>
              </w:rPr>
              <w:t>2016.03.29</w:t>
            </w:r>
          </w:p>
        </w:tc>
      </w:tr>
      <w:tr w:rsidR="00A76208" w:rsidTr="0066226A">
        <w:trPr>
          <w:jc w:val="center"/>
        </w:trPr>
        <w:tc>
          <w:tcPr>
            <w:tcW w:w="52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73" w:type="dxa"/>
            <w:vAlign w:val="center"/>
          </w:tcPr>
          <w:p w:rsidR="00A76208" w:rsidRDefault="00A76208" w:rsidP="00F3770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A76208" w:rsidRDefault="00A76208" w:rsidP="00A142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60" w:type="dxa"/>
            <w:vAlign w:val="center"/>
          </w:tcPr>
          <w:p w:rsidR="00FC7FF9" w:rsidRDefault="00FC7FF9" w:rsidP="00FC7FF9">
            <w:pPr>
              <w:spacing w:line="240" w:lineRule="atLeast"/>
              <w:rPr>
                <w:sz w:val="18"/>
                <w:szCs w:val="18"/>
              </w:rPr>
            </w:pPr>
            <w:r w:rsidRPr="0066226A">
              <w:rPr>
                <w:rFonts w:hint="eastAsia"/>
                <w:sz w:val="18"/>
                <w:szCs w:val="18"/>
              </w:rPr>
              <w:t>Unit 21. Pumps.</w:t>
            </w:r>
          </w:p>
          <w:p w:rsidR="00A76208" w:rsidRPr="0066226A" w:rsidRDefault="00FC7FF9" w:rsidP="00FC7FF9">
            <w:pPr>
              <w:spacing w:line="240" w:lineRule="atLeast"/>
              <w:rPr>
                <w:sz w:val="18"/>
                <w:szCs w:val="18"/>
              </w:rPr>
            </w:pPr>
            <w:r w:rsidRPr="0066226A">
              <w:rPr>
                <w:rFonts w:hint="eastAsia"/>
                <w:sz w:val="18"/>
                <w:szCs w:val="18"/>
              </w:rPr>
              <w:t>Conference.</w:t>
            </w:r>
          </w:p>
        </w:tc>
        <w:tc>
          <w:tcPr>
            <w:tcW w:w="86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61" w:type="dxa"/>
            <w:vAlign w:val="center"/>
          </w:tcPr>
          <w:p w:rsidR="00A76208" w:rsidRDefault="00A76208" w:rsidP="00A76208">
            <w:pPr>
              <w:spacing w:line="240" w:lineRule="atLeast"/>
              <w:jc w:val="center"/>
            </w:pPr>
            <w:r>
              <w:rPr>
                <w:rFonts w:hint="eastAsia"/>
              </w:rPr>
              <w:t>2016.03.31</w:t>
            </w:r>
          </w:p>
        </w:tc>
      </w:tr>
      <w:tr w:rsidR="00A76208" w:rsidTr="0066226A">
        <w:trPr>
          <w:jc w:val="center"/>
        </w:trPr>
        <w:tc>
          <w:tcPr>
            <w:tcW w:w="52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73" w:type="dxa"/>
            <w:vAlign w:val="center"/>
          </w:tcPr>
          <w:p w:rsidR="00A76208" w:rsidRDefault="00A76208" w:rsidP="00F3770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A76208" w:rsidRDefault="00A76208" w:rsidP="00A142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060" w:type="dxa"/>
            <w:vAlign w:val="center"/>
          </w:tcPr>
          <w:p w:rsidR="00A76208" w:rsidRPr="0066226A" w:rsidRDefault="00FC7FF9" w:rsidP="0066226A">
            <w:pPr>
              <w:spacing w:line="240" w:lineRule="atLeast"/>
              <w:rPr>
                <w:sz w:val="18"/>
                <w:szCs w:val="18"/>
              </w:rPr>
            </w:pPr>
            <w:r w:rsidRPr="0066226A">
              <w:rPr>
                <w:rFonts w:hint="eastAsia"/>
                <w:sz w:val="18"/>
                <w:szCs w:val="18"/>
              </w:rPr>
              <w:t>Unit 23. Solid Liquid Separation.</w:t>
            </w:r>
          </w:p>
        </w:tc>
        <w:tc>
          <w:tcPr>
            <w:tcW w:w="86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 w:rsidR="00A76208" w:rsidRDefault="00A76208" w:rsidP="00A76208">
            <w:pPr>
              <w:spacing w:line="240" w:lineRule="atLeast"/>
              <w:jc w:val="center"/>
            </w:pPr>
            <w:r>
              <w:rPr>
                <w:rFonts w:hint="eastAsia"/>
              </w:rPr>
              <w:t>2016.04.05</w:t>
            </w:r>
          </w:p>
        </w:tc>
      </w:tr>
      <w:tr w:rsidR="00A76208" w:rsidTr="0066226A">
        <w:trPr>
          <w:jc w:val="center"/>
        </w:trPr>
        <w:tc>
          <w:tcPr>
            <w:tcW w:w="52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73" w:type="dxa"/>
            <w:vAlign w:val="center"/>
          </w:tcPr>
          <w:p w:rsidR="00A76208" w:rsidRDefault="00A76208" w:rsidP="00F3770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A76208" w:rsidRDefault="00A76208" w:rsidP="00A142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60" w:type="dxa"/>
            <w:vAlign w:val="center"/>
          </w:tcPr>
          <w:p w:rsidR="00A76208" w:rsidRPr="0066226A" w:rsidRDefault="00FC7FF9" w:rsidP="0066226A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Introduction of C</w:t>
            </w:r>
            <w:r w:rsidRPr="002A7B59">
              <w:rPr>
                <w:sz w:val="18"/>
                <w:szCs w:val="18"/>
              </w:rPr>
              <w:t>orrosion</w:t>
            </w:r>
            <w:r>
              <w:rPr>
                <w:rFonts w:hint="eastAsia"/>
                <w:sz w:val="18"/>
                <w:szCs w:val="18"/>
              </w:rPr>
              <w:t xml:space="preserve"> C</w:t>
            </w:r>
            <w:r>
              <w:rPr>
                <w:sz w:val="18"/>
                <w:szCs w:val="18"/>
              </w:rPr>
              <w:t>enter S</w:t>
            </w:r>
            <w:r w:rsidRPr="002A7B59">
              <w:rPr>
                <w:sz w:val="18"/>
                <w:szCs w:val="18"/>
              </w:rPr>
              <w:t>afety</w:t>
            </w:r>
          </w:p>
        </w:tc>
        <w:tc>
          <w:tcPr>
            <w:tcW w:w="86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 w:rsidR="00A76208" w:rsidRDefault="00A76208" w:rsidP="00A76208">
            <w:pPr>
              <w:spacing w:line="240" w:lineRule="atLeast"/>
              <w:jc w:val="center"/>
            </w:pPr>
            <w:r>
              <w:rPr>
                <w:rFonts w:hint="eastAsia"/>
              </w:rPr>
              <w:t>2016.04.07</w:t>
            </w:r>
          </w:p>
        </w:tc>
      </w:tr>
      <w:tr w:rsidR="00A76208" w:rsidTr="0066226A">
        <w:trPr>
          <w:jc w:val="center"/>
        </w:trPr>
        <w:tc>
          <w:tcPr>
            <w:tcW w:w="52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73" w:type="dxa"/>
            <w:vAlign w:val="center"/>
          </w:tcPr>
          <w:p w:rsidR="00A76208" w:rsidRDefault="00A76208" w:rsidP="00F3770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A76208" w:rsidRDefault="00A76208" w:rsidP="00A142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060" w:type="dxa"/>
            <w:vAlign w:val="center"/>
          </w:tcPr>
          <w:p w:rsidR="00A76208" w:rsidRPr="0066226A" w:rsidRDefault="00FC7FF9" w:rsidP="0066226A">
            <w:pPr>
              <w:spacing w:line="240" w:lineRule="atLeast"/>
              <w:rPr>
                <w:sz w:val="18"/>
                <w:szCs w:val="18"/>
              </w:rPr>
            </w:pPr>
            <w:r w:rsidRPr="0066226A">
              <w:rPr>
                <w:rFonts w:hint="eastAsia"/>
                <w:sz w:val="18"/>
                <w:szCs w:val="18"/>
              </w:rPr>
              <w:t>Unit 26. Introduction to Process Control.</w:t>
            </w:r>
          </w:p>
        </w:tc>
        <w:tc>
          <w:tcPr>
            <w:tcW w:w="86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 w:rsidR="00A76208" w:rsidRDefault="00A76208" w:rsidP="00A76208">
            <w:pPr>
              <w:spacing w:line="240" w:lineRule="atLeast"/>
              <w:jc w:val="center"/>
            </w:pPr>
            <w:r>
              <w:rPr>
                <w:rFonts w:hint="eastAsia"/>
              </w:rPr>
              <w:t>2016.04.12</w:t>
            </w:r>
          </w:p>
        </w:tc>
      </w:tr>
      <w:tr w:rsidR="00A76208" w:rsidTr="0066226A">
        <w:trPr>
          <w:jc w:val="center"/>
        </w:trPr>
        <w:tc>
          <w:tcPr>
            <w:tcW w:w="52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73" w:type="dxa"/>
            <w:vAlign w:val="center"/>
          </w:tcPr>
          <w:p w:rsidR="00A76208" w:rsidRDefault="00A76208" w:rsidP="00F3770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A76208" w:rsidRDefault="00A76208" w:rsidP="00A142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60" w:type="dxa"/>
            <w:vAlign w:val="center"/>
          </w:tcPr>
          <w:p w:rsidR="00A76208" w:rsidRPr="0066226A" w:rsidRDefault="00FC7FF9" w:rsidP="0066226A">
            <w:pPr>
              <w:spacing w:line="240" w:lineRule="atLeast"/>
              <w:rPr>
                <w:sz w:val="18"/>
                <w:szCs w:val="18"/>
              </w:rPr>
            </w:pPr>
            <w:r w:rsidRPr="0066226A">
              <w:rPr>
                <w:rFonts w:hint="eastAsia"/>
                <w:sz w:val="18"/>
                <w:szCs w:val="18"/>
              </w:rPr>
              <w:t>Unit 26. Introduction to Process Control.</w:t>
            </w:r>
          </w:p>
        </w:tc>
        <w:tc>
          <w:tcPr>
            <w:tcW w:w="86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 w:rsidR="00A76208" w:rsidRDefault="00A76208" w:rsidP="00A76208">
            <w:pPr>
              <w:spacing w:line="240" w:lineRule="atLeast"/>
              <w:jc w:val="center"/>
            </w:pPr>
            <w:r>
              <w:rPr>
                <w:rFonts w:hint="eastAsia"/>
              </w:rPr>
              <w:t>2016.04.14</w:t>
            </w:r>
          </w:p>
        </w:tc>
      </w:tr>
      <w:tr w:rsidR="00A76208" w:rsidTr="0066226A">
        <w:trPr>
          <w:jc w:val="center"/>
        </w:trPr>
        <w:tc>
          <w:tcPr>
            <w:tcW w:w="52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73" w:type="dxa"/>
            <w:vAlign w:val="center"/>
          </w:tcPr>
          <w:p w:rsidR="00A76208" w:rsidRDefault="00A76208" w:rsidP="00F3770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A76208" w:rsidRDefault="00A76208" w:rsidP="00A142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060" w:type="dxa"/>
            <w:vAlign w:val="center"/>
          </w:tcPr>
          <w:p w:rsidR="00A76208" w:rsidRPr="0066226A" w:rsidRDefault="00FC7FF9" w:rsidP="00F3770E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Unit 28. Process Control Equipment</w:t>
            </w:r>
          </w:p>
        </w:tc>
        <w:tc>
          <w:tcPr>
            <w:tcW w:w="86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 w:rsidR="00A76208" w:rsidRDefault="00A76208" w:rsidP="00A76208">
            <w:pPr>
              <w:spacing w:line="240" w:lineRule="atLeast"/>
              <w:jc w:val="center"/>
            </w:pPr>
            <w:r>
              <w:rPr>
                <w:rFonts w:hint="eastAsia"/>
              </w:rPr>
              <w:t>2016.04.19</w:t>
            </w:r>
          </w:p>
        </w:tc>
      </w:tr>
      <w:tr w:rsidR="00A76208" w:rsidTr="0066226A">
        <w:trPr>
          <w:jc w:val="center"/>
        </w:trPr>
        <w:tc>
          <w:tcPr>
            <w:tcW w:w="52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73" w:type="dxa"/>
            <w:vAlign w:val="center"/>
          </w:tcPr>
          <w:p w:rsidR="00A76208" w:rsidRDefault="00A76208" w:rsidP="00F3770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A76208" w:rsidRDefault="00A76208" w:rsidP="00A142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60" w:type="dxa"/>
            <w:vAlign w:val="center"/>
          </w:tcPr>
          <w:p w:rsidR="00A76208" w:rsidRPr="0066226A" w:rsidRDefault="00A76208" w:rsidP="00F3770E">
            <w:pPr>
              <w:spacing w:line="240" w:lineRule="atLeast"/>
              <w:rPr>
                <w:sz w:val="18"/>
                <w:szCs w:val="18"/>
              </w:rPr>
            </w:pPr>
            <w:r w:rsidRPr="0066226A">
              <w:rPr>
                <w:rFonts w:hint="eastAsia"/>
                <w:sz w:val="18"/>
                <w:szCs w:val="18"/>
              </w:rPr>
              <w:t>课内考试</w:t>
            </w:r>
          </w:p>
        </w:tc>
        <w:tc>
          <w:tcPr>
            <w:tcW w:w="864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</w:p>
        </w:tc>
        <w:tc>
          <w:tcPr>
            <w:tcW w:w="532" w:type="dxa"/>
            <w:vAlign w:val="center"/>
          </w:tcPr>
          <w:p w:rsidR="00A76208" w:rsidRDefault="00A76208" w:rsidP="00F3770E">
            <w:pPr>
              <w:spacing w:line="240" w:lineRule="atLeast"/>
              <w:jc w:val="center"/>
            </w:pPr>
          </w:p>
        </w:tc>
        <w:tc>
          <w:tcPr>
            <w:tcW w:w="1161" w:type="dxa"/>
            <w:vAlign w:val="center"/>
          </w:tcPr>
          <w:p w:rsidR="00A76208" w:rsidRDefault="00A76208" w:rsidP="00A76208">
            <w:pPr>
              <w:spacing w:line="240" w:lineRule="atLeast"/>
              <w:jc w:val="center"/>
            </w:pPr>
            <w:r>
              <w:rPr>
                <w:rFonts w:hint="eastAsia"/>
              </w:rPr>
              <w:t>2016.04.21</w:t>
            </w:r>
          </w:p>
        </w:tc>
      </w:tr>
    </w:tbl>
    <w:p w:rsidR="00B64CF6" w:rsidRDefault="00B64CF6" w:rsidP="00325A8A">
      <w:pPr>
        <w:jc w:val="center"/>
      </w:pPr>
    </w:p>
    <w:sectPr w:rsidR="00B64CF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FD7" w:rsidRDefault="008F1FD7" w:rsidP="00D35097">
      <w:r>
        <w:separator/>
      </w:r>
    </w:p>
  </w:endnote>
  <w:endnote w:type="continuationSeparator" w:id="0">
    <w:p w:rsidR="008F1FD7" w:rsidRDefault="008F1FD7" w:rsidP="00D35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FD7" w:rsidRDefault="008F1FD7" w:rsidP="00D35097">
      <w:r>
        <w:separator/>
      </w:r>
    </w:p>
  </w:footnote>
  <w:footnote w:type="continuationSeparator" w:id="0">
    <w:p w:rsidR="008F1FD7" w:rsidRDefault="008F1FD7" w:rsidP="00D350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proofState w:spelling="clean"/>
  <w:stylePaneFormatFilter w:val="3F01"/>
  <w:doNotTrackMoves/>
  <w:defaultTabStop w:val="42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4AE"/>
    <w:rsid w:val="0002198B"/>
    <w:rsid w:val="000679B4"/>
    <w:rsid w:val="001044AE"/>
    <w:rsid w:val="001713EA"/>
    <w:rsid w:val="001B6654"/>
    <w:rsid w:val="0023148E"/>
    <w:rsid w:val="00272D2E"/>
    <w:rsid w:val="002A1608"/>
    <w:rsid w:val="002A7233"/>
    <w:rsid w:val="002A7B59"/>
    <w:rsid w:val="002B1D5E"/>
    <w:rsid w:val="002E00DF"/>
    <w:rsid w:val="002F2CBE"/>
    <w:rsid w:val="00325A8A"/>
    <w:rsid w:val="00376677"/>
    <w:rsid w:val="003E0559"/>
    <w:rsid w:val="00444DD3"/>
    <w:rsid w:val="004C0F04"/>
    <w:rsid w:val="005353BF"/>
    <w:rsid w:val="00593F67"/>
    <w:rsid w:val="005B4C31"/>
    <w:rsid w:val="005E07B5"/>
    <w:rsid w:val="00635BA5"/>
    <w:rsid w:val="0066226A"/>
    <w:rsid w:val="00731E25"/>
    <w:rsid w:val="00770A47"/>
    <w:rsid w:val="007C5BDC"/>
    <w:rsid w:val="007F6F83"/>
    <w:rsid w:val="00800611"/>
    <w:rsid w:val="00855BAD"/>
    <w:rsid w:val="00860785"/>
    <w:rsid w:val="00862235"/>
    <w:rsid w:val="008F1FD7"/>
    <w:rsid w:val="009702F2"/>
    <w:rsid w:val="009F0D73"/>
    <w:rsid w:val="00A21122"/>
    <w:rsid w:val="00A7198E"/>
    <w:rsid w:val="00A76208"/>
    <w:rsid w:val="00AA140B"/>
    <w:rsid w:val="00AA5480"/>
    <w:rsid w:val="00AF1E72"/>
    <w:rsid w:val="00B46BA0"/>
    <w:rsid w:val="00B64CF6"/>
    <w:rsid w:val="00B939F0"/>
    <w:rsid w:val="00BE2F20"/>
    <w:rsid w:val="00BE434E"/>
    <w:rsid w:val="00BE4B22"/>
    <w:rsid w:val="00BF1188"/>
    <w:rsid w:val="00C91A38"/>
    <w:rsid w:val="00CF6C9D"/>
    <w:rsid w:val="00D07A70"/>
    <w:rsid w:val="00D35097"/>
    <w:rsid w:val="00D56B51"/>
    <w:rsid w:val="00EA18B0"/>
    <w:rsid w:val="00EB7DE4"/>
    <w:rsid w:val="00F26EA8"/>
    <w:rsid w:val="00F3770E"/>
    <w:rsid w:val="00F61700"/>
    <w:rsid w:val="00F630C8"/>
    <w:rsid w:val="00F65226"/>
    <w:rsid w:val="00F85D51"/>
    <w:rsid w:val="00FA2DB3"/>
    <w:rsid w:val="00FC17F9"/>
    <w:rsid w:val="00FC7FF9"/>
    <w:rsid w:val="00FD1458"/>
    <w:rsid w:val="00FE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18B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D350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35097"/>
    <w:rPr>
      <w:kern w:val="2"/>
      <w:sz w:val="18"/>
      <w:szCs w:val="18"/>
    </w:rPr>
  </w:style>
  <w:style w:type="paragraph" w:styleId="a6">
    <w:name w:val="footer"/>
    <w:basedOn w:val="a"/>
    <w:link w:val="Char0"/>
    <w:rsid w:val="00D350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3509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260</Words>
  <Characters>1488</Characters>
  <Application>Microsoft Office Word</Application>
  <DocSecurity>0</DocSecurity>
  <Lines>12</Lines>
  <Paragraphs>3</Paragraphs>
  <ScaleCrop>false</ScaleCrop>
  <Company>Sdjuk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Jiangyun Wang</cp:lastModifiedBy>
  <cp:revision>7</cp:revision>
  <cp:lastPrinted>2005-09-12T01:26:00Z</cp:lastPrinted>
  <dcterms:created xsi:type="dcterms:W3CDTF">2016-02-26T03:50:00Z</dcterms:created>
  <dcterms:modified xsi:type="dcterms:W3CDTF">2016-03-26T00:58:00Z</dcterms:modified>
</cp:coreProperties>
</file>