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F60" w:rsidRPr="008B49A9" w:rsidRDefault="00D53F60" w:rsidP="00D53F60">
      <w:pPr>
        <w:widowControl/>
        <w:adjustRightInd w:val="0"/>
        <w:snapToGrid w:val="0"/>
        <w:spacing w:line="560" w:lineRule="exact"/>
        <w:jc w:val="left"/>
        <w:rPr>
          <w:rFonts w:ascii="仿宋_GB2312" w:eastAsia="仿宋_GB2312" w:hAnsi="仿宋" w:cs="宋体"/>
          <w:kern w:val="0"/>
          <w:sz w:val="32"/>
          <w:szCs w:val="32"/>
          <w:bdr w:val="none" w:sz="0" w:space="0" w:color="auto" w:frame="1"/>
        </w:rPr>
      </w:pPr>
      <w:r w:rsidRPr="008B49A9">
        <w:rPr>
          <w:rFonts w:ascii="仿宋_GB2312" w:eastAsia="仿宋_GB2312" w:hAnsi="仿宋" w:cs="宋体" w:hint="eastAsia"/>
          <w:kern w:val="0"/>
          <w:sz w:val="32"/>
          <w:szCs w:val="32"/>
          <w:bdr w:val="none" w:sz="0" w:space="0" w:color="auto" w:frame="1"/>
        </w:rPr>
        <w:t>附件：</w:t>
      </w:r>
    </w:p>
    <w:p w:rsidR="00D53F60" w:rsidRPr="0072156F" w:rsidRDefault="00D53F60" w:rsidP="0072156F">
      <w:pPr>
        <w:widowControl/>
        <w:adjustRightInd w:val="0"/>
        <w:snapToGrid w:val="0"/>
        <w:spacing w:line="560" w:lineRule="exact"/>
        <w:jc w:val="center"/>
        <w:rPr>
          <w:rFonts w:ascii="黑体" w:eastAsia="黑体" w:hAnsi="黑体" w:cs="宋体"/>
          <w:kern w:val="0"/>
          <w:sz w:val="32"/>
          <w:szCs w:val="32"/>
          <w:bdr w:val="none" w:sz="0" w:space="0" w:color="auto" w:frame="1"/>
        </w:rPr>
      </w:pPr>
      <w:r w:rsidRPr="0072156F">
        <w:rPr>
          <w:rFonts w:ascii="黑体" w:eastAsia="黑体" w:hAnsi="黑体" w:cs="宋体" w:hint="eastAsia"/>
          <w:kern w:val="0"/>
          <w:sz w:val="32"/>
          <w:szCs w:val="32"/>
          <w:bdr w:val="none" w:sz="0" w:space="0" w:color="auto" w:frame="1"/>
        </w:rPr>
        <w:t>全面</w:t>
      </w:r>
      <w:r w:rsidR="0072156F">
        <w:rPr>
          <w:rFonts w:ascii="黑体" w:eastAsia="黑体" w:hAnsi="黑体" w:cs="宋体" w:hint="eastAsia"/>
          <w:kern w:val="0"/>
          <w:sz w:val="32"/>
          <w:szCs w:val="32"/>
          <w:bdr w:val="none" w:sz="0" w:space="0" w:color="auto" w:frame="1"/>
        </w:rPr>
        <w:t>实施</w:t>
      </w:r>
      <w:r w:rsidRPr="0072156F">
        <w:rPr>
          <w:rFonts w:ascii="黑体" w:eastAsia="黑体" w:hAnsi="黑体" w:cs="宋体" w:hint="eastAsia"/>
          <w:kern w:val="0"/>
          <w:sz w:val="32"/>
          <w:szCs w:val="32"/>
          <w:bdr w:val="none" w:sz="0" w:space="0" w:color="auto" w:frame="1"/>
        </w:rPr>
        <w:t>预算绩效管理工作</w:t>
      </w:r>
      <w:r w:rsidR="0072156F">
        <w:rPr>
          <w:rFonts w:ascii="黑体" w:eastAsia="黑体" w:hAnsi="黑体" w:cs="宋体" w:hint="eastAsia"/>
          <w:kern w:val="0"/>
          <w:sz w:val="32"/>
          <w:szCs w:val="32"/>
          <w:bdr w:val="none" w:sz="0" w:space="0" w:color="auto" w:frame="1"/>
        </w:rPr>
        <w:t>推进</w:t>
      </w:r>
      <w:bookmarkStart w:id="0" w:name="_GoBack"/>
      <w:bookmarkEnd w:id="0"/>
      <w:r w:rsidRPr="0072156F">
        <w:rPr>
          <w:rFonts w:ascii="黑体" w:eastAsia="黑体" w:hAnsi="黑体" w:cs="宋体" w:hint="eastAsia"/>
          <w:kern w:val="0"/>
          <w:sz w:val="32"/>
          <w:szCs w:val="32"/>
          <w:bdr w:val="none" w:sz="0" w:space="0" w:color="auto" w:frame="1"/>
        </w:rPr>
        <w:t>计划</w:t>
      </w:r>
    </w:p>
    <w:p w:rsidR="00D53F60" w:rsidRPr="008B49A9" w:rsidRDefault="00D53F60" w:rsidP="00D53F60">
      <w:pPr>
        <w:widowControl/>
        <w:adjustRightInd w:val="0"/>
        <w:snapToGrid w:val="0"/>
        <w:spacing w:line="560" w:lineRule="exact"/>
        <w:ind w:firstLineChars="200" w:firstLine="640"/>
        <w:jc w:val="left"/>
        <w:rPr>
          <w:rFonts w:ascii="仿宋_GB2312" w:eastAsia="仿宋_GB2312" w:hAnsi="仿宋" w:cs="宋体"/>
          <w:kern w:val="0"/>
          <w:sz w:val="32"/>
          <w:szCs w:val="32"/>
          <w:bdr w:val="none" w:sz="0" w:space="0" w:color="auto" w:frame="1"/>
        </w:rPr>
      </w:pPr>
      <w:r w:rsidRPr="008B49A9">
        <w:rPr>
          <w:rFonts w:ascii="仿宋_GB2312" w:eastAsia="仿宋_GB2312" w:hAnsi="仿宋" w:cs="宋体" w:hint="eastAsia"/>
          <w:kern w:val="0"/>
          <w:sz w:val="32"/>
          <w:szCs w:val="32"/>
          <w:bdr w:val="none" w:sz="0" w:space="0" w:color="auto" w:frame="1"/>
        </w:rPr>
        <w:t>为落实学校《全面预算绩效管理实施方案》中有关工作内容，按照“整体规划、分步实施、先行试点、统筹推进”原则，结合实际制定以下工作计划。</w:t>
      </w:r>
    </w:p>
    <w:p w:rsidR="00D53F60" w:rsidRPr="008B49A9" w:rsidRDefault="00D53F60" w:rsidP="00D53F60">
      <w:pPr>
        <w:widowControl/>
        <w:adjustRightInd w:val="0"/>
        <w:snapToGrid w:val="0"/>
        <w:spacing w:line="560" w:lineRule="exact"/>
        <w:ind w:firstLineChars="200" w:firstLine="640"/>
        <w:jc w:val="left"/>
        <w:rPr>
          <w:rFonts w:ascii="仿宋_GB2312" w:eastAsia="仿宋_GB2312" w:hAnsi="仿宋" w:cs="宋体"/>
          <w:kern w:val="0"/>
          <w:sz w:val="32"/>
          <w:szCs w:val="32"/>
          <w:bdr w:val="none" w:sz="0" w:space="0" w:color="auto" w:frame="1"/>
        </w:rPr>
      </w:pPr>
      <w:r w:rsidRPr="008B49A9">
        <w:rPr>
          <w:rFonts w:ascii="仿宋_GB2312" w:eastAsia="仿宋_GB2312" w:hAnsi="仿宋" w:cs="宋体" w:hint="eastAsia"/>
          <w:kern w:val="0"/>
          <w:sz w:val="32"/>
          <w:szCs w:val="32"/>
          <w:bdr w:val="none" w:sz="0" w:space="0" w:color="auto" w:frame="1"/>
        </w:rPr>
        <w:t>一、制定学校全面预算绩效管理办法</w:t>
      </w:r>
    </w:p>
    <w:p w:rsidR="00D53F60" w:rsidRPr="008B49A9" w:rsidRDefault="00D53F60" w:rsidP="00D53F60">
      <w:pPr>
        <w:widowControl/>
        <w:adjustRightInd w:val="0"/>
        <w:snapToGrid w:val="0"/>
        <w:spacing w:line="560" w:lineRule="exact"/>
        <w:ind w:firstLineChars="200" w:firstLine="640"/>
        <w:jc w:val="left"/>
        <w:rPr>
          <w:rFonts w:ascii="仿宋_GB2312" w:eastAsia="仿宋_GB2312" w:hAnsi="仿宋" w:cs="宋体"/>
          <w:kern w:val="0"/>
          <w:sz w:val="32"/>
          <w:szCs w:val="32"/>
          <w:bdr w:val="none" w:sz="0" w:space="0" w:color="auto" w:frame="1"/>
        </w:rPr>
      </w:pPr>
      <w:r w:rsidRPr="008B49A9">
        <w:rPr>
          <w:rFonts w:ascii="仿宋_GB2312" w:eastAsia="仿宋_GB2312" w:hAnsi="仿宋" w:cs="宋体" w:hint="eastAsia"/>
          <w:kern w:val="0"/>
          <w:sz w:val="32"/>
          <w:szCs w:val="32"/>
          <w:bdr w:val="none" w:sz="0" w:space="0" w:color="auto" w:frame="1"/>
        </w:rPr>
        <w:t>2021年制定学校全面预算绩效管理办法，通过制度对事前绩效评估、绩效目标管理、绩效运行监控、绩效评价和结果运用等工作进行规范。</w:t>
      </w:r>
    </w:p>
    <w:p w:rsidR="00D53F60" w:rsidRPr="008B49A9" w:rsidRDefault="00D53F60" w:rsidP="00D53F60">
      <w:pPr>
        <w:widowControl/>
        <w:adjustRightInd w:val="0"/>
        <w:snapToGrid w:val="0"/>
        <w:spacing w:line="560" w:lineRule="exact"/>
        <w:ind w:firstLineChars="200" w:firstLine="640"/>
        <w:jc w:val="left"/>
        <w:rPr>
          <w:rFonts w:ascii="仿宋_GB2312" w:eastAsia="仿宋_GB2312" w:hAnsi="仿宋" w:cs="宋体"/>
          <w:kern w:val="0"/>
          <w:sz w:val="32"/>
          <w:szCs w:val="32"/>
          <w:bdr w:val="none" w:sz="0" w:space="0" w:color="auto" w:frame="1"/>
        </w:rPr>
      </w:pPr>
      <w:r w:rsidRPr="008B49A9">
        <w:rPr>
          <w:rFonts w:ascii="仿宋_GB2312" w:eastAsia="仿宋_GB2312" w:hAnsi="仿宋" w:cs="宋体" w:hint="eastAsia"/>
          <w:kern w:val="0"/>
          <w:sz w:val="32"/>
          <w:szCs w:val="32"/>
          <w:bdr w:val="none" w:sz="0" w:space="0" w:color="auto" w:frame="1"/>
        </w:rPr>
        <w:t>二、事前绩效评估工作</w:t>
      </w:r>
    </w:p>
    <w:p w:rsidR="00D53F60" w:rsidRPr="008B49A9" w:rsidRDefault="00D53F60" w:rsidP="00D53F60">
      <w:pPr>
        <w:widowControl/>
        <w:adjustRightInd w:val="0"/>
        <w:snapToGrid w:val="0"/>
        <w:spacing w:line="560" w:lineRule="exact"/>
        <w:ind w:firstLineChars="200" w:firstLine="640"/>
        <w:jc w:val="left"/>
        <w:rPr>
          <w:rFonts w:ascii="仿宋_GB2312" w:eastAsia="仿宋_GB2312" w:hAnsi="仿宋" w:cs="宋体"/>
          <w:kern w:val="0"/>
          <w:sz w:val="32"/>
          <w:szCs w:val="32"/>
          <w:bdr w:val="none" w:sz="0" w:space="0" w:color="auto" w:frame="1"/>
        </w:rPr>
      </w:pPr>
      <w:r w:rsidRPr="008B49A9">
        <w:rPr>
          <w:rFonts w:ascii="仿宋_GB2312" w:eastAsia="仿宋_GB2312" w:hAnsi="仿宋" w:cs="宋体" w:hint="eastAsia"/>
          <w:kern w:val="0"/>
          <w:sz w:val="32"/>
          <w:szCs w:val="32"/>
          <w:bdr w:val="none" w:sz="0" w:space="0" w:color="auto" w:frame="1"/>
        </w:rPr>
        <w:t>自编报 2022年预算起，对各部门新增重大政策和项目开展事前绩效评估，评估结果作为申请预算的必备要件。</w:t>
      </w:r>
    </w:p>
    <w:p w:rsidR="00D53F60" w:rsidRPr="008B49A9" w:rsidRDefault="00D53F60" w:rsidP="00D53F60">
      <w:pPr>
        <w:widowControl/>
        <w:adjustRightInd w:val="0"/>
        <w:snapToGrid w:val="0"/>
        <w:spacing w:line="560" w:lineRule="exact"/>
        <w:ind w:firstLineChars="200" w:firstLine="640"/>
        <w:jc w:val="left"/>
        <w:rPr>
          <w:rFonts w:ascii="仿宋_GB2312" w:eastAsia="仿宋_GB2312" w:hAnsi="仿宋" w:cs="宋体"/>
          <w:kern w:val="0"/>
          <w:sz w:val="32"/>
          <w:szCs w:val="32"/>
          <w:bdr w:val="none" w:sz="0" w:space="0" w:color="auto" w:frame="1"/>
        </w:rPr>
      </w:pPr>
      <w:r w:rsidRPr="008B49A9">
        <w:rPr>
          <w:rFonts w:ascii="仿宋_GB2312" w:eastAsia="仿宋_GB2312" w:hAnsi="仿宋" w:cs="宋体" w:hint="eastAsia"/>
          <w:kern w:val="0"/>
          <w:sz w:val="32"/>
          <w:szCs w:val="32"/>
          <w:bdr w:val="none" w:sz="0" w:space="0" w:color="auto" w:frame="1"/>
        </w:rPr>
        <w:t>三、绩效目标管理工作</w:t>
      </w:r>
    </w:p>
    <w:p w:rsidR="00D53F60" w:rsidRPr="008B49A9" w:rsidRDefault="00D53F60" w:rsidP="00D53F60">
      <w:pPr>
        <w:widowControl/>
        <w:adjustRightInd w:val="0"/>
        <w:snapToGrid w:val="0"/>
        <w:spacing w:line="560" w:lineRule="exact"/>
        <w:ind w:firstLineChars="200" w:firstLine="640"/>
        <w:jc w:val="left"/>
        <w:rPr>
          <w:rFonts w:ascii="仿宋_GB2312" w:eastAsia="仿宋_GB2312" w:hAnsi="仿宋" w:cs="宋体"/>
          <w:kern w:val="0"/>
          <w:sz w:val="32"/>
          <w:szCs w:val="32"/>
          <w:bdr w:val="none" w:sz="0" w:space="0" w:color="auto" w:frame="1"/>
        </w:rPr>
      </w:pPr>
      <w:r w:rsidRPr="008B49A9">
        <w:rPr>
          <w:rFonts w:ascii="仿宋_GB2312" w:eastAsia="仿宋_GB2312" w:hAnsi="仿宋" w:cs="宋体" w:hint="eastAsia"/>
          <w:kern w:val="0"/>
          <w:sz w:val="32"/>
          <w:szCs w:val="32"/>
          <w:bdr w:val="none" w:sz="0" w:space="0" w:color="auto" w:frame="1"/>
        </w:rPr>
        <w:t>自编报2022年预算起，将项目纳入绩效目标管理范围，将绩效目标设置作为项目入库和申请预算的前置条件，加强绩效目标审核，并将绩效目标与预算同步批复下达。</w:t>
      </w:r>
    </w:p>
    <w:p w:rsidR="00D53F60" w:rsidRPr="008B49A9" w:rsidRDefault="00D53F60" w:rsidP="00D53F60">
      <w:pPr>
        <w:widowControl/>
        <w:adjustRightInd w:val="0"/>
        <w:snapToGrid w:val="0"/>
        <w:spacing w:line="560" w:lineRule="exact"/>
        <w:ind w:firstLineChars="200" w:firstLine="640"/>
        <w:jc w:val="left"/>
        <w:rPr>
          <w:rFonts w:ascii="仿宋_GB2312" w:eastAsia="仿宋_GB2312" w:hAnsi="仿宋" w:cs="宋体"/>
          <w:kern w:val="0"/>
          <w:sz w:val="32"/>
          <w:szCs w:val="32"/>
          <w:bdr w:val="none" w:sz="0" w:space="0" w:color="auto" w:frame="1"/>
        </w:rPr>
      </w:pPr>
      <w:r w:rsidRPr="008B49A9">
        <w:rPr>
          <w:rFonts w:ascii="仿宋_GB2312" w:eastAsia="仿宋_GB2312" w:hAnsi="仿宋" w:cs="宋体" w:hint="eastAsia"/>
          <w:kern w:val="0"/>
          <w:sz w:val="32"/>
          <w:szCs w:val="32"/>
          <w:bdr w:val="none" w:sz="0" w:space="0" w:color="auto" w:frame="1"/>
        </w:rPr>
        <w:t>四、建立健全绩效指标和标准体系</w:t>
      </w:r>
    </w:p>
    <w:p w:rsidR="00D53F60" w:rsidRPr="008B49A9" w:rsidRDefault="00D53F60" w:rsidP="00D53F60">
      <w:pPr>
        <w:widowControl/>
        <w:adjustRightInd w:val="0"/>
        <w:snapToGrid w:val="0"/>
        <w:spacing w:line="560" w:lineRule="exact"/>
        <w:ind w:firstLineChars="200" w:firstLine="640"/>
        <w:jc w:val="left"/>
        <w:rPr>
          <w:rFonts w:ascii="仿宋_GB2312" w:eastAsia="仿宋_GB2312" w:hAnsi="仿宋" w:cs="宋体"/>
          <w:kern w:val="0"/>
          <w:sz w:val="32"/>
          <w:szCs w:val="32"/>
          <w:bdr w:val="none" w:sz="0" w:space="0" w:color="auto" w:frame="1"/>
        </w:rPr>
      </w:pPr>
      <w:r w:rsidRPr="008B49A9">
        <w:rPr>
          <w:rFonts w:ascii="仿宋_GB2312" w:eastAsia="仿宋_GB2312" w:hAnsi="仿宋" w:cs="宋体" w:hint="eastAsia"/>
          <w:kern w:val="0"/>
          <w:sz w:val="32"/>
          <w:szCs w:val="32"/>
          <w:bdr w:val="none" w:sz="0" w:space="0" w:color="auto" w:frame="1"/>
        </w:rPr>
        <w:t>根据部门预算项目支出绩效目标编制指南，建立健全定量和定性相结合的既符合上级要求又适用于学校实际的绩效指标和标准体系，突出结果导向，重点考核实绩。</w:t>
      </w:r>
    </w:p>
    <w:p w:rsidR="00D53F60" w:rsidRPr="008B49A9" w:rsidRDefault="00D53F60" w:rsidP="00D53F60">
      <w:pPr>
        <w:widowControl/>
        <w:adjustRightInd w:val="0"/>
        <w:snapToGrid w:val="0"/>
        <w:spacing w:line="560" w:lineRule="exact"/>
        <w:ind w:firstLineChars="200" w:firstLine="640"/>
        <w:jc w:val="left"/>
        <w:rPr>
          <w:rFonts w:ascii="仿宋_GB2312" w:eastAsia="仿宋_GB2312" w:hAnsi="仿宋" w:cs="宋体"/>
          <w:kern w:val="0"/>
          <w:sz w:val="32"/>
          <w:szCs w:val="32"/>
          <w:bdr w:val="none" w:sz="0" w:space="0" w:color="auto" w:frame="1"/>
        </w:rPr>
      </w:pPr>
      <w:r w:rsidRPr="008B49A9">
        <w:rPr>
          <w:rFonts w:ascii="仿宋_GB2312" w:eastAsia="仿宋_GB2312" w:hAnsi="仿宋" w:cs="宋体" w:hint="eastAsia"/>
          <w:kern w:val="0"/>
          <w:sz w:val="32"/>
          <w:szCs w:val="32"/>
          <w:bdr w:val="none" w:sz="0" w:space="0" w:color="auto" w:frame="1"/>
        </w:rPr>
        <w:t>五、绩效评价工作</w:t>
      </w:r>
    </w:p>
    <w:p w:rsidR="00D53F60" w:rsidRPr="008B49A9" w:rsidRDefault="00D53F60" w:rsidP="00D53F60">
      <w:pPr>
        <w:widowControl/>
        <w:adjustRightInd w:val="0"/>
        <w:snapToGrid w:val="0"/>
        <w:spacing w:line="560" w:lineRule="exact"/>
        <w:ind w:firstLineChars="200" w:firstLine="640"/>
        <w:jc w:val="left"/>
        <w:rPr>
          <w:rFonts w:ascii="仿宋_GB2312" w:eastAsia="仿宋_GB2312" w:hAnsi="仿宋" w:cs="宋体"/>
          <w:kern w:val="0"/>
          <w:sz w:val="32"/>
          <w:szCs w:val="32"/>
          <w:bdr w:val="none" w:sz="0" w:space="0" w:color="auto" w:frame="1"/>
        </w:rPr>
      </w:pPr>
      <w:r w:rsidRPr="008B49A9">
        <w:rPr>
          <w:rFonts w:ascii="仿宋_GB2312" w:eastAsia="仿宋_GB2312" w:hAnsi="仿宋" w:cs="宋体" w:hint="eastAsia"/>
          <w:kern w:val="0"/>
          <w:sz w:val="32"/>
          <w:szCs w:val="32"/>
          <w:bdr w:val="none" w:sz="0" w:space="0" w:color="auto" w:frame="1"/>
        </w:rPr>
        <w:t>2021年，各部门在全面开展财政项目绩效自评的基础上，选择本部门重大政策和项目开展重点评价试点。学校对各部门绩效自评情况开展抽查复核，积极推进财政重点评价。</w:t>
      </w:r>
      <w:r w:rsidRPr="008B49A9">
        <w:rPr>
          <w:rFonts w:ascii="仿宋_GB2312" w:eastAsia="仿宋_GB2312" w:hAnsi="仿宋" w:cs="宋体" w:hint="eastAsia"/>
          <w:kern w:val="0"/>
          <w:sz w:val="32"/>
          <w:szCs w:val="32"/>
          <w:bdr w:val="none" w:sz="0" w:space="0" w:color="auto" w:frame="1"/>
        </w:rPr>
        <w:lastRenderedPageBreak/>
        <w:t>2022年起，将绩效自评范围覆盖所有专项项目支出，学校进行抽查复核。</w:t>
      </w:r>
    </w:p>
    <w:p w:rsidR="00D53F60" w:rsidRPr="008B49A9" w:rsidRDefault="00D53F60" w:rsidP="00D53F60">
      <w:pPr>
        <w:widowControl/>
        <w:adjustRightInd w:val="0"/>
        <w:snapToGrid w:val="0"/>
        <w:spacing w:line="560" w:lineRule="exact"/>
        <w:ind w:firstLineChars="200" w:firstLine="640"/>
        <w:jc w:val="left"/>
        <w:rPr>
          <w:rFonts w:ascii="仿宋_GB2312" w:eastAsia="仿宋_GB2312" w:hAnsi="仿宋" w:cs="宋体"/>
          <w:kern w:val="0"/>
          <w:sz w:val="32"/>
          <w:szCs w:val="32"/>
          <w:bdr w:val="none" w:sz="0" w:space="0" w:color="auto" w:frame="1"/>
        </w:rPr>
      </w:pPr>
      <w:r w:rsidRPr="008B49A9">
        <w:rPr>
          <w:rFonts w:ascii="仿宋_GB2312" w:eastAsia="仿宋_GB2312" w:hAnsi="仿宋" w:cs="宋体" w:hint="eastAsia"/>
          <w:kern w:val="0"/>
          <w:sz w:val="32"/>
          <w:szCs w:val="32"/>
          <w:bdr w:val="none" w:sz="0" w:space="0" w:color="auto" w:frame="1"/>
        </w:rPr>
        <w:t>六、进行绩效评价结果运用</w:t>
      </w:r>
    </w:p>
    <w:p w:rsidR="00D53F60" w:rsidRPr="008B49A9" w:rsidRDefault="00D53F60" w:rsidP="00D53F60">
      <w:pPr>
        <w:widowControl/>
        <w:adjustRightInd w:val="0"/>
        <w:snapToGrid w:val="0"/>
        <w:spacing w:line="560" w:lineRule="exact"/>
        <w:ind w:firstLineChars="200" w:firstLine="640"/>
        <w:jc w:val="left"/>
        <w:rPr>
          <w:rFonts w:ascii="仿宋_GB2312" w:eastAsia="仿宋_GB2312" w:hAnsi="仿宋" w:cs="宋体"/>
          <w:kern w:val="0"/>
          <w:sz w:val="32"/>
          <w:szCs w:val="32"/>
          <w:bdr w:val="none" w:sz="0" w:space="0" w:color="auto" w:frame="1"/>
        </w:rPr>
      </w:pPr>
      <w:r w:rsidRPr="008B49A9">
        <w:rPr>
          <w:rFonts w:ascii="仿宋_GB2312" w:eastAsia="仿宋_GB2312" w:hAnsi="仿宋" w:cs="宋体" w:hint="eastAsia"/>
          <w:kern w:val="0"/>
          <w:sz w:val="32"/>
          <w:szCs w:val="32"/>
          <w:bdr w:val="none" w:sz="0" w:space="0" w:color="auto" w:frame="1"/>
        </w:rPr>
        <w:t>自2022年起，学校建立绩效评价结果报告、反馈、通报和问题整改机制，并将评价结果与预算安排、政策调整和部门年度考核挂钩。</w:t>
      </w:r>
    </w:p>
    <w:p w:rsidR="00D53F60" w:rsidRPr="008B49A9" w:rsidRDefault="00D53F60" w:rsidP="00D53F60">
      <w:pPr>
        <w:widowControl/>
        <w:adjustRightInd w:val="0"/>
        <w:snapToGrid w:val="0"/>
        <w:spacing w:line="560" w:lineRule="exact"/>
        <w:ind w:firstLineChars="200" w:firstLine="640"/>
        <w:jc w:val="left"/>
        <w:rPr>
          <w:rFonts w:ascii="仿宋_GB2312" w:eastAsia="仿宋_GB2312" w:hAnsi="仿宋" w:cs="宋体"/>
          <w:kern w:val="0"/>
          <w:sz w:val="32"/>
          <w:szCs w:val="32"/>
          <w:bdr w:val="none" w:sz="0" w:space="0" w:color="auto" w:frame="1"/>
        </w:rPr>
      </w:pPr>
      <w:r w:rsidRPr="008B49A9">
        <w:rPr>
          <w:rFonts w:ascii="仿宋_GB2312" w:eastAsia="仿宋_GB2312" w:hAnsi="仿宋" w:cs="宋体" w:hint="eastAsia"/>
          <w:kern w:val="0"/>
          <w:sz w:val="32"/>
          <w:szCs w:val="32"/>
          <w:bdr w:val="none" w:sz="0" w:space="0" w:color="auto" w:frame="1"/>
        </w:rPr>
        <w:t>七、预算绩效运行监控工作</w:t>
      </w:r>
    </w:p>
    <w:p w:rsidR="00D53F60" w:rsidRPr="008B49A9" w:rsidRDefault="00D53F60" w:rsidP="00D53F60">
      <w:pPr>
        <w:widowControl/>
        <w:adjustRightInd w:val="0"/>
        <w:snapToGrid w:val="0"/>
        <w:spacing w:line="560" w:lineRule="exact"/>
        <w:ind w:firstLineChars="200" w:firstLine="640"/>
        <w:jc w:val="left"/>
        <w:rPr>
          <w:rFonts w:ascii="仿宋_GB2312" w:eastAsia="仿宋_GB2312" w:hAnsi="仿宋" w:cs="宋体"/>
          <w:kern w:val="0"/>
          <w:sz w:val="32"/>
          <w:szCs w:val="32"/>
          <w:bdr w:val="none" w:sz="0" w:space="0" w:color="auto" w:frame="1"/>
        </w:rPr>
      </w:pPr>
      <w:r w:rsidRPr="008B49A9">
        <w:rPr>
          <w:rFonts w:ascii="仿宋_GB2312" w:eastAsia="仿宋_GB2312" w:hAnsi="仿宋" w:cs="宋体" w:hint="eastAsia"/>
          <w:kern w:val="0"/>
          <w:sz w:val="32"/>
          <w:szCs w:val="32"/>
          <w:bdr w:val="none" w:sz="0" w:space="0" w:color="auto" w:frame="1"/>
        </w:rPr>
        <w:t>2022年，各部门选择部分项目开展绩效运行 监控，财务处选择重大项目开展重点监控。 2023年，将监控范围覆盖到所有项目支出。</w:t>
      </w:r>
    </w:p>
    <w:p w:rsidR="00D53F60" w:rsidRPr="008B49A9" w:rsidRDefault="00D53F60" w:rsidP="00D53F60">
      <w:pPr>
        <w:widowControl/>
        <w:adjustRightInd w:val="0"/>
        <w:snapToGrid w:val="0"/>
        <w:spacing w:line="560" w:lineRule="exact"/>
        <w:ind w:firstLineChars="200" w:firstLine="640"/>
        <w:jc w:val="left"/>
        <w:rPr>
          <w:rFonts w:ascii="仿宋_GB2312" w:eastAsia="仿宋_GB2312" w:hAnsi="仿宋" w:cs="宋体"/>
          <w:kern w:val="0"/>
          <w:sz w:val="32"/>
          <w:szCs w:val="32"/>
          <w:bdr w:val="none" w:sz="0" w:space="0" w:color="auto" w:frame="1"/>
        </w:rPr>
      </w:pPr>
      <w:r w:rsidRPr="008B49A9">
        <w:rPr>
          <w:rFonts w:ascii="仿宋_GB2312" w:eastAsia="仿宋_GB2312" w:hAnsi="仿宋" w:cs="宋体" w:hint="eastAsia"/>
          <w:kern w:val="0"/>
          <w:sz w:val="32"/>
          <w:szCs w:val="32"/>
          <w:bdr w:val="none" w:sz="0" w:space="0" w:color="auto" w:frame="1"/>
        </w:rPr>
        <w:t>八、绩效管理试点工作</w:t>
      </w:r>
    </w:p>
    <w:p w:rsidR="00D53F60" w:rsidRPr="008B49A9" w:rsidRDefault="00D53F60" w:rsidP="00D53F60">
      <w:pPr>
        <w:widowControl/>
        <w:adjustRightInd w:val="0"/>
        <w:snapToGrid w:val="0"/>
        <w:spacing w:line="560" w:lineRule="exact"/>
        <w:ind w:firstLineChars="200" w:firstLine="640"/>
        <w:jc w:val="left"/>
        <w:rPr>
          <w:rFonts w:ascii="仿宋_GB2312" w:eastAsia="仿宋_GB2312" w:hAnsi="仿宋" w:cs="宋体"/>
          <w:kern w:val="0"/>
          <w:sz w:val="32"/>
          <w:szCs w:val="32"/>
          <w:bdr w:val="none" w:sz="0" w:space="0" w:color="auto" w:frame="1"/>
        </w:rPr>
      </w:pPr>
      <w:r w:rsidRPr="008B49A9">
        <w:rPr>
          <w:rFonts w:ascii="仿宋_GB2312" w:eastAsia="仿宋_GB2312" w:hAnsi="仿宋" w:cs="宋体" w:hint="eastAsia"/>
          <w:kern w:val="0"/>
          <w:sz w:val="32"/>
          <w:szCs w:val="32"/>
          <w:bdr w:val="none" w:sz="0" w:space="0" w:color="auto" w:frame="1"/>
        </w:rPr>
        <w:t>制定部门整体绩效管理试点方案，2021年，选取部分部门开展试点，逐步扩大试点范围，推进部门及学校整体绩效管理。</w:t>
      </w:r>
    </w:p>
    <w:p w:rsidR="00D53F60" w:rsidRPr="008B49A9" w:rsidRDefault="00D53F60" w:rsidP="00D53F60">
      <w:pPr>
        <w:widowControl/>
        <w:adjustRightInd w:val="0"/>
        <w:snapToGrid w:val="0"/>
        <w:spacing w:line="560" w:lineRule="exact"/>
        <w:ind w:firstLineChars="200" w:firstLine="640"/>
        <w:jc w:val="left"/>
        <w:rPr>
          <w:rFonts w:ascii="仿宋_GB2312" w:eastAsia="仿宋_GB2312" w:hAnsi="仿宋" w:cs="宋体"/>
          <w:kern w:val="0"/>
          <w:sz w:val="32"/>
          <w:szCs w:val="32"/>
          <w:bdr w:val="none" w:sz="0" w:space="0" w:color="auto" w:frame="1"/>
        </w:rPr>
      </w:pPr>
      <w:r w:rsidRPr="008B49A9">
        <w:rPr>
          <w:rFonts w:ascii="仿宋_GB2312" w:eastAsia="仿宋_GB2312" w:hAnsi="仿宋" w:cs="宋体" w:hint="eastAsia"/>
          <w:kern w:val="0"/>
          <w:sz w:val="32"/>
          <w:szCs w:val="32"/>
          <w:bdr w:val="none" w:sz="0" w:space="0" w:color="auto" w:frame="1"/>
        </w:rPr>
        <w:t>九、信息公开工作</w:t>
      </w:r>
    </w:p>
    <w:p w:rsidR="00D53F60" w:rsidRPr="008B49A9" w:rsidRDefault="00D53F60" w:rsidP="00D53F60">
      <w:pPr>
        <w:widowControl/>
        <w:adjustRightInd w:val="0"/>
        <w:snapToGrid w:val="0"/>
        <w:spacing w:line="560" w:lineRule="exact"/>
        <w:ind w:firstLineChars="200" w:firstLine="640"/>
        <w:jc w:val="left"/>
        <w:rPr>
          <w:rFonts w:ascii="仿宋_GB2312" w:eastAsia="仿宋_GB2312" w:hAnsi="仿宋" w:cs="宋体"/>
          <w:kern w:val="0"/>
          <w:sz w:val="32"/>
          <w:szCs w:val="32"/>
          <w:bdr w:val="none" w:sz="0" w:space="0" w:color="auto" w:frame="1"/>
        </w:rPr>
      </w:pPr>
      <w:r w:rsidRPr="008B49A9">
        <w:rPr>
          <w:rFonts w:ascii="仿宋_GB2312" w:eastAsia="仿宋_GB2312" w:hAnsi="仿宋" w:cs="宋体" w:hint="eastAsia"/>
          <w:kern w:val="0"/>
          <w:sz w:val="32"/>
          <w:szCs w:val="32"/>
          <w:bdr w:val="none" w:sz="0" w:space="0" w:color="auto" w:frame="1"/>
        </w:rPr>
        <w:t>自2022年起，将重大政策和项目绩效目标、部分重点项目绩效评价结果向预算绩效管理工作领导小组汇报，并在一定范围内公开，逐步扩大绩效自评情况公开范围。</w:t>
      </w:r>
    </w:p>
    <w:p w:rsidR="00483C01" w:rsidRPr="00D53F60" w:rsidRDefault="00483C01"/>
    <w:sectPr w:rsidR="00483C01" w:rsidRPr="00D53F60" w:rsidSect="0037632F">
      <w:pgSz w:w="11906" w:h="16838" w:code="9"/>
      <w:pgMar w:top="1440" w:right="1797" w:bottom="1440" w:left="1797" w:header="851" w:footer="992" w:gutter="0"/>
      <w:paperSrc w:first="259" w:other="26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3D4" w:rsidRDefault="00F613D4" w:rsidP="0072156F">
      <w:r>
        <w:separator/>
      </w:r>
    </w:p>
  </w:endnote>
  <w:endnote w:type="continuationSeparator" w:id="0">
    <w:p w:rsidR="00F613D4" w:rsidRDefault="00F613D4" w:rsidP="00721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3D4" w:rsidRDefault="00F613D4" w:rsidP="0072156F">
      <w:r>
        <w:separator/>
      </w:r>
    </w:p>
  </w:footnote>
  <w:footnote w:type="continuationSeparator" w:id="0">
    <w:p w:rsidR="00F613D4" w:rsidRDefault="00F613D4" w:rsidP="00721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60"/>
    <w:rsid w:val="00094588"/>
    <w:rsid w:val="00305041"/>
    <w:rsid w:val="00352E4F"/>
    <w:rsid w:val="003743DA"/>
    <w:rsid w:val="0037632F"/>
    <w:rsid w:val="003E5446"/>
    <w:rsid w:val="00483C01"/>
    <w:rsid w:val="004A13E2"/>
    <w:rsid w:val="004D27A1"/>
    <w:rsid w:val="004D74DB"/>
    <w:rsid w:val="004E602D"/>
    <w:rsid w:val="00560F3E"/>
    <w:rsid w:val="005C37D8"/>
    <w:rsid w:val="00611632"/>
    <w:rsid w:val="006A76EB"/>
    <w:rsid w:val="006B52B9"/>
    <w:rsid w:val="006B5EE1"/>
    <w:rsid w:val="006E0777"/>
    <w:rsid w:val="00720E8F"/>
    <w:rsid w:val="0072156F"/>
    <w:rsid w:val="0075358A"/>
    <w:rsid w:val="00783EA5"/>
    <w:rsid w:val="00793520"/>
    <w:rsid w:val="00794A9F"/>
    <w:rsid w:val="007D39F7"/>
    <w:rsid w:val="007E57A5"/>
    <w:rsid w:val="008A713E"/>
    <w:rsid w:val="00996BBE"/>
    <w:rsid w:val="00A069F3"/>
    <w:rsid w:val="00A94450"/>
    <w:rsid w:val="00B41DAF"/>
    <w:rsid w:val="00C45435"/>
    <w:rsid w:val="00C572EA"/>
    <w:rsid w:val="00C94DBC"/>
    <w:rsid w:val="00CA5090"/>
    <w:rsid w:val="00D02A67"/>
    <w:rsid w:val="00D53F60"/>
    <w:rsid w:val="00D94CD0"/>
    <w:rsid w:val="00DA53A9"/>
    <w:rsid w:val="00DE2A9A"/>
    <w:rsid w:val="00E41D76"/>
    <w:rsid w:val="00E46A29"/>
    <w:rsid w:val="00F613D4"/>
    <w:rsid w:val="00F87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F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15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156F"/>
    <w:rPr>
      <w:sz w:val="18"/>
      <w:szCs w:val="18"/>
    </w:rPr>
  </w:style>
  <w:style w:type="paragraph" w:styleId="a4">
    <w:name w:val="footer"/>
    <w:basedOn w:val="a"/>
    <w:link w:val="Char0"/>
    <w:uiPriority w:val="99"/>
    <w:unhideWhenUsed/>
    <w:rsid w:val="0072156F"/>
    <w:pPr>
      <w:tabs>
        <w:tab w:val="center" w:pos="4153"/>
        <w:tab w:val="right" w:pos="8306"/>
      </w:tabs>
      <w:snapToGrid w:val="0"/>
      <w:jc w:val="left"/>
    </w:pPr>
    <w:rPr>
      <w:sz w:val="18"/>
      <w:szCs w:val="18"/>
    </w:rPr>
  </w:style>
  <w:style w:type="character" w:customStyle="1" w:styleId="Char0">
    <w:name w:val="页脚 Char"/>
    <w:basedOn w:val="a0"/>
    <w:link w:val="a4"/>
    <w:uiPriority w:val="99"/>
    <w:rsid w:val="0072156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F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15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156F"/>
    <w:rPr>
      <w:sz w:val="18"/>
      <w:szCs w:val="18"/>
    </w:rPr>
  </w:style>
  <w:style w:type="paragraph" w:styleId="a4">
    <w:name w:val="footer"/>
    <w:basedOn w:val="a"/>
    <w:link w:val="Char0"/>
    <w:uiPriority w:val="99"/>
    <w:unhideWhenUsed/>
    <w:rsid w:val="0072156F"/>
    <w:pPr>
      <w:tabs>
        <w:tab w:val="center" w:pos="4153"/>
        <w:tab w:val="right" w:pos="8306"/>
      </w:tabs>
      <w:snapToGrid w:val="0"/>
      <w:jc w:val="left"/>
    </w:pPr>
    <w:rPr>
      <w:sz w:val="18"/>
      <w:szCs w:val="18"/>
    </w:rPr>
  </w:style>
  <w:style w:type="character" w:customStyle="1" w:styleId="Char0">
    <w:name w:val="页脚 Char"/>
    <w:basedOn w:val="a0"/>
    <w:link w:val="a4"/>
    <w:uiPriority w:val="99"/>
    <w:rsid w:val="007215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XZBGS</dc:creator>
  <cp:lastModifiedBy>XZBGS</cp:lastModifiedBy>
  <cp:revision>2</cp:revision>
  <dcterms:created xsi:type="dcterms:W3CDTF">2020-12-31T08:36:00Z</dcterms:created>
  <dcterms:modified xsi:type="dcterms:W3CDTF">2020-12-31T08:47:00Z</dcterms:modified>
</cp:coreProperties>
</file>