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01" w:lineRule="atLeast"/>
        <w:ind w:firstLine="480"/>
        <w:jc w:val="center"/>
        <w:textAlignment w:val="baseline"/>
        <w:rPr>
          <w:rFonts w:hint="eastAsia" w:ascii="黑体" w:hAnsi="黑体" w:eastAsia="黑体"/>
          <w:color w:val="333333"/>
          <w:kern w:val="0"/>
          <w:sz w:val="32"/>
          <w:szCs w:val="32"/>
        </w:rPr>
      </w:pPr>
      <w:r>
        <w:pict>
          <v:shape id="文本框 2" o:spid="_x0000_s1027" o:spt="202" type="#_x0000_t202" style="position:absolute;left:0pt;margin-left:-64.95pt;margin-top:11.2pt;height:56.25pt;width:544.65pt;z-index:251658240;mso-width-relative:page;mso-height-relative:page;" filled="f" stroked="t" coordsize="21600,21600" o:gfxdata="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9OHfv2gAAAAsBAAAPAAAAAAAAAAEAIAAAACIAAABkcnMvZG93bnJldi54bWxQ&#10;SwECFAAUAAAACACHTuJAJxeJ3vUBAADKAwAADgAAAAAAAAABACAAAAApAQAAZHJzL2Uyb0RvYy54&#10;bWxQSwUGAAAAAAYABgBZAQAAkAUAAAAA&#10;">
            <v:path/>
            <v:fill on="f" focussize="0,0"/>
            <v:stroke color="#FFFFFF" joinstyle="miter"/>
            <v:imagedata o:title=""/>
            <o:lock v:ext="edit" aspectratio="f"/>
            <v:textbox>
              <w:txbxContent>
                <w:p>
                  <w:pPr>
                    <w:rPr>
                      <w:b w:val="0"/>
                      <w:bCs/>
                      <w:color w:val="FF0000"/>
                      <w:sz w:val="72"/>
                      <w:szCs w:val="72"/>
                    </w:rPr>
                  </w:pPr>
                  <w:r>
                    <w:rPr>
                      <w:rFonts w:hint="eastAsia" w:asciiTheme="minorEastAsia" w:hAnsiTheme="minorEastAsia" w:eastAsiaTheme="minorEastAsia" w:cstheme="minorEastAsia"/>
                      <w:b w:val="0"/>
                      <w:bCs/>
                      <w:color w:val="FF0000"/>
                      <w:sz w:val="72"/>
                      <w:szCs w:val="72"/>
                    </w:rPr>
                    <w:t>中国石油大学（北京）工会文件</w:t>
                  </w:r>
                </w:p>
              </w:txbxContent>
            </v:textbox>
          </v:shape>
        </w:pict>
      </w:r>
    </w:p>
    <w:p>
      <w:pPr>
        <w:widowControl/>
        <w:spacing w:line="301" w:lineRule="atLeast"/>
        <w:ind w:firstLine="480"/>
        <w:jc w:val="center"/>
        <w:textAlignment w:val="baseline"/>
        <w:rPr>
          <w:rFonts w:hint="eastAsia" w:ascii="黑体" w:hAnsi="黑体" w:eastAsia="黑体"/>
          <w:color w:val="333333"/>
          <w:kern w:val="0"/>
          <w:sz w:val="32"/>
          <w:szCs w:val="32"/>
        </w:rPr>
      </w:pPr>
    </w:p>
    <w:p>
      <w:pPr>
        <w:widowControl/>
        <w:spacing w:line="301" w:lineRule="atLeast"/>
        <w:ind w:firstLine="480"/>
        <w:jc w:val="center"/>
        <w:textAlignment w:val="baseline"/>
        <w:rPr>
          <w:rFonts w:hint="eastAsia" w:ascii="黑体" w:hAnsi="黑体" w:eastAsia="黑体"/>
          <w:color w:val="333333"/>
          <w:kern w:val="0"/>
          <w:sz w:val="32"/>
          <w:szCs w:val="32"/>
        </w:rPr>
      </w:pPr>
    </w:p>
    <w:p>
      <w:pPr>
        <w:adjustRightInd w:val="0"/>
        <w:snapToGrid w:val="0"/>
        <w:spacing w:after="624" w:afterLines="200"/>
        <w:jc w:val="center"/>
        <w:rPr>
          <w:rFonts w:hint="eastAsia" w:ascii="仿宋_GB2312" w:eastAsia="仿宋_GB2312"/>
          <w:sz w:val="32"/>
          <w:szCs w:val="32"/>
        </w:rPr>
      </w:pPr>
      <w:r>
        <w:rPr>
          <w:rFonts w:hint="eastAsia" w:ascii="仿宋_GB2312" w:eastAsia="仿宋_GB2312"/>
          <w:color w:val="FF0000"/>
          <w:sz w:val="32"/>
          <w:szCs w:val="32"/>
        </w:rPr>
        <w:pict>
          <v:shape id="自选图形 2" o:spid="_x0000_s1029" o:spt="32" type="#_x0000_t32" style="position:absolute;left:0pt;flip:y;margin-left:-17.9pt;margin-top:27.75pt;height:3.75pt;width:491.1pt;z-index:251661312;mso-width-relative:page;mso-height-relative:page;" filled="f" stroked="t" coordsize="21600,21600" o:gfxdata="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Opf2AAA&#10;AAkBAAAPAAAAAAAAAAEAIAAAACIAAABkcnMvZG93bnJldi54bWxQSwECFAAUAAAACACHTuJAiYwz&#10;q+UBAACjAwAADgAAAAAAAAABACAAAAAnAQAAZHJzL2Uyb0RvYy54bWxQSwUGAAAAAAYABgBZAQAA&#10;fgUAAAAA&#10;">
            <v:path arrowok="t"/>
            <v:fill on="f" focussize="0,0"/>
            <v:stroke color="#FF0000" joinstyle="round"/>
            <v:imagedata o:title=""/>
            <o:lock v:ext="edit" aspectratio="f"/>
          </v:shape>
        </w:pict>
      </w:r>
      <w:r>
        <w:rPr>
          <w:rFonts w:hint="eastAsia" w:ascii="仿宋_GB2312" w:eastAsia="仿宋_GB2312"/>
          <w:sz w:val="32"/>
          <w:szCs w:val="32"/>
        </w:rPr>
        <w:t>中石大京工〔201</w:t>
      </w:r>
      <w:r>
        <w:rPr>
          <w:rFonts w:hint="eastAsia" w:ascii="仿宋_GB2312" w:eastAsia="仿宋_GB2312"/>
          <w:sz w:val="32"/>
          <w:szCs w:val="32"/>
          <w:lang w:val="en-US" w:eastAsia="zh-CN"/>
        </w:rPr>
        <w:t>8</w:t>
      </w:r>
      <w:r>
        <w:rPr>
          <w:rFonts w:hint="eastAsia" w:ascii="仿宋_GB2312" w:eastAsia="仿宋_GB2312"/>
          <w:sz w:val="32"/>
          <w:szCs w:val="32"/>
        </w:rPr>
        <w:t>〕</w:t>
      </w:r>
      <w:r>
        <w:rPr>
          <w:rFonts w:hint="eastAsia" w:ascii="仿宋_GB2312" w:eastAsia="仿宋_GB2312"/>
          <w:sz w:val="32"/>
          <w:szCs w:val="32"/>
          <w:lang w:val="en-US" w:eastAsia="zh-CN"/>
        </w:rPr>
        <w:t>1</w:t>
      </w:r>
      <w:r>
        <w:rPr>
          <w:rFonts w:hint="eastAsia" w:ascii="仿宋_GB2312" w:eastAsia="仿宋_GB2312"/>
          <w:sz w:val="32"/>
          <w:szCs w:val="32"/>
        </w:rPr>
        <w:t>号</w:t>
      </w:r>
    </w:p>
    <w:p>
      <w:pPr>
        <w:widowControl/>
        <w:adjustRightInd w:val="0"/>
        <w:snapToGrid w:val="0"/>
        <w:jc w:val="center"/>
        <w:rPr>
          <w:rFonts w:hint="eastAsia" w:ascii="方正小标宋简体" w:eastAsia="方正小标宋简体"/>
          <w:bCs/>
          <w:kern w:val="0"/>
          <w:sz w:val="36"/>
          <w:szCs w:val="36"/>
        </w:rPr>
      </w:pPr>
      <w:r>
        <w:rPr>
          <w:rFonts w:hint="eastAsia" w:ascii="方正小标宋简体" w:eastAsia="方正小标宋简体"/>
          <w:bCs/>
          <w:kern w:val="0"/>
          <w:sz w:val="36"/>
          <w:szCs w:val="36"/>
          <w:lang w:val="en-US" w:eastAsia="zh-CN"/>
        </w:rPr>
        <w:t>中国石油大学（北京）工会</w:t>
      </w:r>
      <w:r>
        <w:rPr>
          <w:rFonts w:hint="eastAsia" w:ascii="方正小标宋简体" w:eastAsia="方正小标宋简体"/>
          <w:bCs/>
          <w:kern w:val="0"/>
          <w:sz w:val="36"/>
          <w:szCs w:val="36"/>
        </w:rPr>
        <w:t>关于</w:t>
      </w:r>
      <w:r>
        <w:rPr>
          <w:rFonts w:hint="eastAsia" w:ascii="方正小标宋简体" w:eastAsia="方正小标宋简体"/>
          <w:bCs/>
          <w:kern w:val="0"/>
          <w:sz w:val="36"/>
          <w:szCs w:val="36"/>
          <w:lang w:val="en-US" w:eastAsia="zh-CN"/>
        </w:rPr>
        <w:t>公布</w:t>
      </w:r>
      <w:r>
        <w:rPr>
          <w:rFonts w:hint="eastAsia" w:ascii="方正小标宋简体" w:eastAsia="方正小标宋简体"/>
          <w:bCs/>
          <w:kern w:val="0"/>
          <w:sz w:val="36"/>
          <w:szCs w:val="36"/>
          <w:highlight w:val="none"/>
        </w:rPr>
        <w:t>2018</w:t>
      </w:r>
      <w:r>
        <w:rPr>
          <w:rFonts w:hint="eastAsia" w:ascii="方正小标宋简体" w:eastAsia="方正小标宋简体"/>
          <w:bCs/>
          <w:kern w:val="0"/>
          <w:sz w:val="36"/>
          <w:szCs w:val="36"/>
          <w:highlight w:val="none"/>
          <w:lang w:val="en-US" w:eastAsia="zh-CN"/>
        </w:rPr>
        <w:t>工作要点</w:t>
      </w:r>
      <w:r>
        <w:rPr>
          <w:rFonts w:hint="eastAsia" w:ascii="方正小标宋简体" w:eastAsia="方正小标宋简体"/>
          <w:bCs/>
          <w:kern w:val="0"/>
          <w:sz w:val="36"/>
          <w:szCs w:val="36"/>
        </w:rPr>
        <w:t>的通知</w:t>
      </w:r>
    </w:p>
    <w:p>
      <w:pPr>
        <w:widowControl/>
        <w:spacing w:line="301" w:lineRule="atLeast"/>
        <w:jc w:val="left"/>
        <w:textAlignment w:val="baseline"/>
        <w:rPr>
          <w:rFonts w:hint="eastAsia" w:ascii="宋体" w:hAnsi="宋体"/>
          <w:color w:val="333333"/>
          <w:kern w:val="0"/>
          <w:sz w:val="28"/>
          <w:szCs w:val="28"/>
        </w:rPr>
      </w:pPr>
    </w:p>
    <w:p>
      <w:pPr>
        <w:widowControl/>
        <w:spacing w:line="301" w:lineRule="atLeast"/>
        <w:jc w:val="left"/>
        <w:textAlignment w:val="baseline"/>
        <w:rPr>
          <w:rFonts w:hint="eastAsia" w:ascii="宋体" w:hAnsi="宋体"/>
          <w:color w:val="333333"/>
          <w:kern w:val="0"/>
          <w:sz w:val="28"/>
          <w:szCs w:val="28"/>
        </w:rPr>
      </w:pPr>
      <w:r>
        <w:rPr>
          <w:rFonts w:hint="eastAsia" w:ascii="宋体" w:hAnsi="宋体"/>
          <w:color w:val="333333"/>
          <w:kern w:val="0"/>
          <w:sz w:val="28"/>
          <w:szCs w:val="28"/>
          <w:lang w:val="en-US" w:eastAsia="zh-CN"/>
        </w:rPr>
        <w:t xml:space="preserve"> 各部门工会</w:t>
      </w:r>
      <w:r>
        <w:rPr>
          <w:rFonts w:hint="eastAsia" w:ascii="宋体" w:hAnsi="宋体"/>
          <w:color w:val="333333"/>
          <w:kern w:val="0"/>
          <w:sz w:val="28"/>
          <w:szCs w:val="28"/>
        </w:rPr>
        <w:t>：</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现将2018年工会工作要点公布如下，请遵照执行。</w:t>
      </w:r>
      <w:bookmarkStart w:id="0" w:name="_GoBack"/>
      <w:bookmarkEnd w:id="0"/>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校工会2018年的工作要求是：以习近平新时代中国特色社会主义思想为指导，深入学习贯彻党的十九大精神、全国高校思想政治工作会议精神和中央党的群团工作会议精神，坚定不移地走中国特色社会主义工会发展道路，坚决贯彻全总和市总的改革部署，全面落实学校第十一次党代会精神，创新服务机制、延伸服务触角、强化自身建设，不断增强工会的服务能力和维权能力，围绕学校中心工作，发挥广大教职工主人翁作用，为学校改革和双一流建设做出积极贡献。</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一、加强宣传和动员，积极发挥党的桥梁和纽带作用</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1.不断提升教职工思想政治素质。按照学校党委部署,积极组织工会干部深入学习贯彻党的十九大精神和全国高校思想政治工作会议精神, 教育引导广大教职工不断增强“四个自信”，强化四个意识，在思想上政治上行动上和党中央保持高度一致，在学校全员全过程全方位育人工作中发挥积极作用。</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 xml:space="preserve">2.加强师德师风建设, 积极落实学校《关于建立健全师德建设长效机制的实施意见》。利用各种渠道，加强对先进模范典型人物和集体的宣传，营造尊重劳动，争当劳模的浓厚氛围。组织开展2017-2018年学校师德标兵评选工作；举办教师节系列庆祝活动，如青年教师恳谈会和新进教师座谈会，营造尊师重教的氛围；持续开展社会主义核心价值观教育，开展暑期青年教师社会实践活动；举办学校泓达杯暨第十一届青年教师教学基本功比赛。 </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二、多措并举，积极发挥工会的维护职能</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3. 加强组织领导，做好双代会换届工作。按照北京市总工会、教育工会的批示精神和校党委的部署，精心准备，周密安排，认真做好双代会换届大会的各项筹备工作，确保换届大会顺利召开。开展代表培训工作，增强代表履职能力。</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4. 加强学校劳动人事争议调解委员会的建设，积极协调和化解劳动人事争议问题，引导和支持教职工理性表达诉求、依法维护权益。</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三、瞄准需求，构建工会精准服务体系</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5.进一步做好教职工慰问工作。健全职工档案，建立学校三级慰问体系，提升教职工的凝聚力和幸福感。加强职工互助保障计划的宣传工作，扩大保障覆盖面。做好教职工年度健康体检工作。</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6.积极开展青年教职工关爱工程。针对青年教职工的特殊困难，积极想办法为他们解决后顾之忧。继续做好教职工子女入托、入学的协调工作；举办青年教师联谊活动，为他们建立交友平台，拓宽交友渠道。</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7.认真落实上级对工会工作的要求，依托市总“三级服务体系”，发挥12351手机APP优势，积极开展特色鲜明、内容丰富、精准细致的教职工服务工作，提高教职工对工会工作的满意度。</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8.开展文体活动，丰富校园文化生活。以庆祝65周年校庆为主线继续开展春季长走、秋季教职工趣味运动会、校园121健步走活动，举办“五一劳动节”文艺演出、教职工歌唱比赛。继续加大对各文体协会的支持力度，发挥各协会的引领作用，促进群众性文体活动的开展。</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四、加强基础建设，推动自身建设再上新台阶</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9. 修订职工之家（职工小家）建设和验收标准，深入开展职工之家（职工小家）建设活动，不断提升职工之家（职工小家）的服务能力和水平。校院两级工会积极落实“开门七件事”，按照“五亮”标准，探索服务教职工的新方法，提升职工之家（职工小家）的规范化建设水平。在坚持教职工之家实体化建设的同时，利用新媒体探索网上职工之家（职工小家）建设途径，满足教职工不同层次的需求。加强工会规范化建设，完善各类基础资料和档案管理。</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10.加强工会干部队伍建设，不断提升履职能力和水平。加大对工会干部的政治理论和业务素质培训力度，努力搭建工会干部交流沟通的平台，牢固树立全心全意为教职工服务的宗旨意识，密切联系教职工，增进与教职工感情，做好“第一知情人”和“第一报告人”，真正成为职工的娘家人。按照一岗双责的要求，做好廉洁办会、透明办会。</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六、其它工作</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11.按照共建、共享、共赢的理念，加强支持附中附小发展项目建设工作。调动各职能部门和院部的积极性，加强和附中附小的沟通协调，使共建工作取得更大实效。</w:t>
      </w:r>
    </w:p>
    <w:p>
      <w:pPr>
        <w:widowControl/>
        <w:spacing w:line="301" w:lineRule="atLeast"/>
        <w:ind w:firstLine="480"/>
        <w:jc w:val="left"/>
        <w:textAlignment w:val="baseline"/>
        <w:rPr>
          <w:rFonts w:hint="eastAsia" w:ascii="宋体" w:hAnsi="宋体"/>
          <w:color w:val="333333"/>
          <w:kern w:val="0"/>
          <w:sz w:val="28"/>
          <w:szCs w:val="28"/>
          <w:lang w:val="en-US" w:eastAsia="zh-CN"/>
        </w:rPr>
      </w:pPr>
      <w:r>
        <w:rPr>
          <w:rFonts w:hint="eastAsia" w:ascii="宋体" w:hAnsi="宋体"/>
          <w:color w:val="333333"/>
          <w:kern w:val="0"/>
          <w:sz w:val="28"/>
          <w:szCs w:val="28"/>
          <w:lang w:val="en-US" w:eastAsia="zh-CN"/>
        </w:rPr>
        <w:t>12.根据地方政府要求，做好计划生育相关工作。</w:t>
      </w:r>
    </w:p>
    <w:p>
      <w:pPr>
        <w:widowControl/>
        <w:adjustRightInd w:val="0"/>
        <w:snapToGrid w:val="0"/>
        <w:spacing w:line="560" w:lineRule="exact"/>
        <w:ind w:left="1918" w:leftChars="304" w:hanging="1280" w:hangingChars="400"/>
        <w:rPr>
          <w:rFonts w:hint="eastAsia" w:ascii="仿宋_GB2312" w:hAnsi="宋体" w:eastAsia="仿宋_GB2312"/>
          <w:kern w:val="0"/>
          <w:sz w:val="32"/>
          <w:szCs w:val="32"/>
          <w:lang w:val="en-US" w:eastAsia="zh-CN"/>
        </w:rPr>
      </w:pPr>
      <w:r>
        <w:rPr>
          <w:rFonts w:hint="eastAsia" w:ascii="仿宋_GB2312" w:hAnsi="宋体" w:eastAsia="仿宋_GB2312"/>
          <w:kern w:val="0"/>
          <w:sz w:val="32"/>
          <w:szCs w:val="32"/>
          <w:lang w:val="en-US" w:eastAsia="zh-CN"/>
        </w:rPr>
        <w:t>附件1: 中国石油大学（北京）2018年工会拟办实事、开展活动列表</w:t>
      </w:r>
    </w:p>
    <w:p>
      <w:pPr>
        <w:widowControl/>
        <w:tabs>
          <w:tab w:val="left" w:pos="5786"/>
        </w:tabs>
        <w:spacing w:line="301" w:lineRule="atLeast"/>
        <w:ind w:firstLine="480"/>
        <w:jc w:val="left"/>
        <w:textAlignment w:val="baseline"/>
        <w:rPr>
          <w:sz w:val="28"/>
          <w:szCs w:val="28"/>
        </w:rPr>
      </w:pPr>
      <w:r>
        <w:rPr>
          <w:rFonts w:hint="eastAsia" w:ascii="宋体" w:hAnsi="宋体"/>
          <w:color w:val="333333"/>
          <w:kern w:val="0"/>
          <w:sz w:val="28"/>
          <w:szCs w:val="28"/>
        </w:rPr>
        <w:t xml:space="preserve">        </w:t>
      </w:r>
      <w:r>
        <w:rPr>
          <w:rFonts w:hint="eastAsia" w:ascii="宋体" w:hAnsi="宋体"/>
          <w:color w:val="333333"/>
          <w:kern w:val="0"/>
          <w:sz w:val="28"/>
          <w:szCs w:val="28"/>
          <w:lang w:eastAsia="zh-CN"/>
        </w:rPr>
        <w:tab/>
      </w:r>
    </w:p>
    <w:p>
      <w:pPr>
        <w:widowControl/>
        <w:spacing w:line="301" w:lineRule="atLeast"/>
        <w:ind w:firstLine="480"/>
        <w:jc w:val="right"/>
        <w:textAlignment w:val="baseline"/>
        <w:rPr>
          <w:rFonts w:hint="eastAsia" w:ascii="宋体" w:hAnsi="宋体"/>
          <w:color w:val="333333"/>
          <w:kern w:val="0"/>
          <w:sz w:val="28"/>
          <w:szCs w:val="28"/>
        </w:rPr>
      </w:pPr>
      <w:r>
        <w:rPr>
          <w:rFonts w:hint="eastAsia" w:ascii="宋体" w:hAnsi="宋体"/>
          <w:color w:val="333333"/>
          <w:kern w:val="0"/>
          <w:sz w:val="28"/>
          <w:szCs w:val="28"/>
        </w:rPr>
        <w:t xml:space="preserve">                                 201</w:t>
      </w:r>
      <w:r>
        <w:rPr>
          <w:rFonts w:hint="eastAsia" w:ascii="宋体" w:hAnsi="宋体"/>
          <w:color w:val="333333"/>
          <w:kern w:val="0"/>
          <w:sz w:val="28"/>
          <w:szCs w:val="28"/>
          <w:lang w:val="en-US" w:eastAsia="zh-CN"/>
        </w:rPr>
        <w:t>8</w:t>
      </w:r>
      <w:r>
        <w:rPr>
          <w:rFonts w:hint="eastAsia" w:ascii="宋体" w:hAnsi="宋体"/>
          <w:color w:val="333333"/>
          <w:kern w:val="0"/>
          <w:sz w:val="28"/>
          <w:szCs w:val="28"/>
        </w:rPr>
        <w:t>年</w:t>
      </w:r>
      <w:r>
        <w:rPr>
          <w:rFonts w:hint="eastAsia" w:ascii="宋体" w:hAnsi="宋体"/>
          <w:color w:val="333333"/>
          <w:kern w:val="0"/>
          <w:sz w:val="28"/>
          <w:szCs w:val="28"/>
          <w:lang w:val="en-US" w:eastAsia="zh-CN"/>
        </w:rPr>
        <w:t>3</w:t>
      </w:r>
      <w:r>
        <w:rPr>
          <w:rFonts w:hint="eastAsia" w:ascii="宋体" w:hAnsi="宋体"/>
          <w:color w:val="333333"/>
          <w:kern w:val="0"/>
          <w:sz w:val="28"/>
          <w:szCs w:val="28"/>
        </w:rPr>
        <w:t>月</w:t>
      </w:r>
      <w:r>
        <w:rPr>
          <w:rFonts w:hint="eastAsia" w:ascii="宋体" w:hAnsi="宋体"/>
          <w:color w:val="333333"/>
          <w:kern w:val="0"/>
          <w:sz w:val="28"/>
          <w:szCs w:val="28"/>
          <w:lang w:val="en-US" w:eastAsia="zh-CN"/>
        </w:rPr>
        <w:t>30</w:t>
      </w:r>
      <w:r>
        <w:rPr>
          <w:rFonts w:hint="eastAsia" w:ascii="宋体" w:hAnsi="宋体"/>
          <w:color w:val="333333"/>
          <w:kern w:val="0"/>
          <w:sz w:val="28"/>
          <w:szCs w:val="28"/>
        </w:rPr>
        <w:t>日</w:t>
      </w:r>
    </w:p>
    <w:p>
      <w:pPr>
        <w:pStyle w:val="2"/>
        <w:jc w:val="center"/>
        <w:rPr>
          <w:rFonts w:hint="eastAsia" w:ascii="黑体" w:hAnsi="黑体" w:eastAsia="黑体" w:cs="黑体"/>
          <w:sz w:val="28"/>
          <w:szCs w:val="28"/>
        </w:rPr>
      </w:pPr>
      <w:r>
        <w:rPr>
          <w:rFonts w:hint="eastAsia" w:ascii="黑体" w:hAnsi="黑体" w:eastAsia="黑体" w:cs="黑体"/>
          <w:sz w:val="28"/>
          <w:szCs w:val="28"/>
          <w:lang w:eastAsia="zh-CN"/>
        </w:rPr>
        <w:t>附件</w:t>
      </w:r>
      <w:r>
        <w:rPr>
          <w:rFonts w:hint="eastAsia" w:ascii="黑体" w:hAnsi="黑体" w:cs="黑体"/>
          <w:sz w:val="28"/>
          <w:szCs w:val="28"/>
          <w:lang w:val="en-US" w:eastAsia="zh-CN"/>
        </w:rPr>
        <w:t>1</w:t>
      </w:r>
      <w:r>
        <w:rPr>
          <w:rFonts w:hint="eastAsia" w:ascii="黑体" w:hAnsi="黑体" w:eastAsia="黑体" w:cs="黑体"/>
          <w:sz w:val="28"/>
          <w:szCs w:val="28"/>
          <w:lang w:eastAsia="zh-CN"/>
        </w:rPr>
        <w:t>：</w:t>
      </w:r>
      <w:r>
        <w:rPr>
          <w:rFonts w:hint="eastAsia" w:ascii="黑体" w:hAnsi="黑体" w:eastAsia="黑体" w:cs="黑体"/>
          <w:sz w:val="28"/>
          <w:szCs w:val="28"/>
        </w:rPr>
        <w:t>中国石油大学（北京）2018</w:t>
      </w:r>
      <w:r>
        <w:rPr>
          <w:rFonts w:hint="eastAsia" w:ascii="黑体" w:hAnsi="黑体" w:cs="黑体"/>
          <w:sz w:val="28"/>
          <w:szCs w:val="28"/>
          <w:lang w:val="en-US" w:eastAsia="zh-CN"/>
        </w:rPr>
        <w:t>年</w:t>
      </w:r>
      <w:r>
        <w:rPr>
          <w:rFonts w:hint="eastAsia" w:ascii="黑体" w:hAnsi="黑体" w:eastAsia="黑体" w:cs="黑体"/>
          <w:sz w:val="28"/>
          <w:szCs w:val="28"/>
        </w:rPr>
        <w:t>工会拟办实事</w:t>
      </w:r>
      <w:r>
        <w:rPr>
          <w:rFonts w:hint="eastAsia" w:ascii="黑体" w:hAnsi="黑体" w:cs="黑体"/>
          <w:sz w:val="28"/>
          <w:szCs w:val="28"/>
          <w:lang w:eastAsia="zh-CN"/>
        </w:rPr>
        <w:t>、</w:t>
      </w:r>
      <w:r>
        <w:rPr>
          <w:rFonts w:hint="eastAsia" w:ascii="黑体" w:hAnsi="黑体" w:eastAsia="黑体" w:cs="黑体"/>
          <w:sz w:val="28"/>
          <w:szCs w:val="28"/>
        </w:rPr>
        <w:t>开展活动列表</w:t>
      </w:r>
    </w:p>
    <w:tbl>
      <w:tblPr>
        <w:tblStyle w:val="5"/>
        <w:tblW w:w="973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
      <w:tblGrid>
        <w:gridCol w:w="975"/>
        <w:gridCol w:w="1080"/>
        <w:gridCol w:w="4785"/>
        <w:gridCol w:w="1934"/>
        <w:gridCol w:w="9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15" w:type="dxa"/>
            <w:left w:w="15" w:type="dxa"/>
            <w:bottom w:w="15" w:type="dxa"/>
            <w:right w:w="15" w:type="dxa"/>
          </w:tblCellMar>
        </w:tblPrEx>
        <w:trPr>
          <w:trHeight w:val="601" w:hRule="atLeast"/>
        </w:trPr>
        <w:tc>
          <w:tcPr>
            <w:tcW w:w="97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名称</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时间</w:t>
            </w:r>
          </w:p>
        </w:tc>
        <w:tc>
          <w:tcPr>
            <w:tcW w:w="96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办实事</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慰问生病教职工</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全年</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办理女工特疾互助保障计划</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3月上旬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办理教职工重大疾病互助保障计划</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3月上旬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组织报名，协调解决教职工子女入学</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组织报名，尽力协调解决适龄教职工子女入托</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教职工体检</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7-9月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举办新入职教职工联谊及素质拓展活动</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教职工生日蛋糕劵采购发放</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12月下旬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举办单身教职工联谊活动</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时间待定</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开展活动</w:t>
            </w: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举办三八妇女节系列活动及女教授协会活动</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3月中旬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举办春季教职工长走活动</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4月中旬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筹备召开双代会</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4月中旬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附校共建项目立项及验收</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工会干部培训</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劳动者之歌教职工演出</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先进职工小家申报</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高雅艺术进校园活动之一</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举办教职工乒乓球比赛</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师德标兵评选</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后勤职工厨艺比赛</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开展青年教职工社会实践</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“爱岗敬业最美石大人”教职工摄影作品展</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高雅艺术进校园活动之二</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附校共建项目中期检查</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10月份</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举办秋季教职工趣味运动会</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10月中旬</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先进职工小家验收</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举办青年教师教学基本功比赛</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11月</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举办校园121健步走活动</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12月1日</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Ex>
        <w:trPr>
          <w:trHeight w:val="601" w:hRule="atLeast"/>
        </w:trPr>
        <w:tc>
          <w:tcPr>
            <w:tcW w:w="975" w:type="dxa"/>
            <w:vMerge w:val="continue"/>
            <w:tcBorders>
              <w:tl2br w:val="nil"/>
              <w:tr2bl w:val="nil"/>
            </w:tcBorders>
            <w:shd w:val="clear" w:color="auto" w:fill="auto"/>
            <w:vAlign w:val="center"/>
          </w:tcPr>
          <w:p>
            <w:pPr>
              <w:jc w:val="center"/>
              <w:rPr>
                <w:rFonts w:hint="eastAsia" w:ascii="宋体" w:hAnsi="宋体" w:eastAsia="宋体" w:cs="宋体"/>
                <w:b/>
                <w:i w:val="0"/>
                <w:color w:val="000000"/>
                <w:sz w:val="22"/>
                <w:szCs w:val="22"/>
                <w:u w:val="none"/>
              </w:rPr>
            </w:pPr>
          </w:p>
        </w:tc>
        <w:tc>
          <w:tcPr>
            <w:tcW w:w="1080"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785"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开展总结考核评比</w:t>
            </w:r>
          </w:p>
        </w:tc>
        <w:tc>
          <w:tcPr>
            <w:tcW w:w="1934"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12月底</w:t>
            </w:r>
          </w:p>
        </w:tc>
        <w:tc>
          <w:tcPr>
            <w:tcW w:w="960" w:type="dxa"/>
            <w:tcBorders>
              <w:tl2br w:val="nil"/>
              <w:tr2bl w:val="nil"/>
            </w:tcBorders>
            <w:shd w:val="clear" w:color="auto" w:fill="auto"/>
            <w:vAlign w:val="center"/>
          </w:tcPr>
          <w:p>
            <w:pPr>
              <w:jc w:val="center"/>
              <w:rPr>
                <w:rFonts w:hint="eastAsia" w:ascii="宋体" w:hAnsi="宋体" w:eastAsia="宋体" w:cs="宋体"/>
                <w:i w:val="0"/>
                <w:color w:val="000000"/>
                <w:sz w:val="22"/>
                <w:szCs w:val="22"/>
                <w:u w:val="none"/>
              </w:rPr>
            </w:pPr>
          </w:p>
        </w:tc>
      </w:tr>
    </w:tbl>
    <w:p>
      <w:pPr>
        <w:rPr>
          <w:rFonts w:hint="eastAsia" w:ascii="宋体" w:hAnsi="宋体"/>
          <w:color w:val="333333"/>
          <w:kern w:val="0"/>
          <w:sz w:val="28"/>
          <w:szCs w:val="28"/>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A1048"/>
    <w:rsid w:val="0000273B"/>
    <w:rsid w:val="00006691"/>
    <w:rsid w:val="000123DB"/>
    <w:rsid w:val="00012E9A"/>
    <w:rsid w:val="00015E7E"/>
    <w:rsid w:val="000203D1"/>
    <w:rsid w:val="00020E28"/>
    <w:rsid w:val="00021D61"/>
    <w:rsid w:val="0002293D"/>
    <w:rsid w:val="0002350D"/>
    <w:rsid w:val="00023535"/>
    <w:rsid w:val="000239C1"/>
    <w:rsid w:val="00023A08"/>
    <w:rsid w:val="0002603E"/>
    <w:rsid w:val="0003645C"/>
    <w:rsid w:val="000368BC"/>
    <w:rsid w:val="000405D9"/>
    <w:rsid w:val="0004271A"/>
    <w:rsid w:val="00043583"/>
    <w:rsid w:val="0004766C"/>
    <w:rsid w:val="00047DD5"/>
    <w:rsid w:val="00055BAC"/>
    <w:rsid w:val="000566CA"/>
    <w:rsid w:val="00062439"/>
    <w:rsid w:val="00062EC0"/>
    <w:rsid w:val="00065FBC"/>
    <w:rsid w:val="0006775E"/>
    <w:rsid w:val="0007336E"/>
    <w:rsid w:val="00074438"/>
    <w:rsid w:val="00075FA2"/>
    <w:rsid w:val="0007638B"/>
    <w:rsid w:val="00085814"/>
    <w:rsid w:val="000936BA"/>
    <w:rsid w:val="00094267"/>
    <w:rsid w:val="00096F41"/>
    <w:rsid w:val="00097B30"/>
    <w:rsid w:val="000A149E"/>
    <w:rsid w:val="000A1918"/>
    <w:rsid w:val="000A370E"/>
    <w:rsid w:val="000A4144"/>
    <w:rsid w:val="000A47B9"/>
    <w:rsid w:val="000A7EF0"/>
    <w:rsid w:val="000B12A2"/>
    <w:rsid w:val="000B181A"/>
    <w:rsid w:val="000C2103"/>
    <w:rsid w:val="000C3EA7"/>
    <w:rsid w:val="000C737F"/>
    <w:rsid w:val="000C7882"/>
    <w:rsid w:val="000D3F7D"/>
    <w:rsid w:val="000D409D"/>
    <w:rsid w:val="000E6712"/>
    <w:rsid w:val="000F16B9"/>
    <w:rsid w:val="000F47C2"/>
    <w:rsid w:val="000F509F"/>
    <w:rsid w:val="000F5D20"/>
    <w:rsid w:val="000F6A76"/>
    <w:rsid w:val="00100FAE"/>
    <w:rsid w:val="00103022"/>
    <w:rsid w:val="00106A24"/>
    <w:rsid w:val="001102A9"/>
    <w:rsid w:val="00111714"/>
    <w:rsid w:val="00113A37"/>
    <w:rsid w:val="00114C65"/>
    <w:rsid w:val="00116774"/>
    <w:rsid w:val="0011704E"/>
    <w:rsid w:val="00122991"/>
    <w:rsid w:val="00123AC3"/>
    <w:rsid w:val="00125086"/>
    <w:rsid w:val="00127B91"/>
    <w:rsid w:val="001315C3"/>
    <w:rsid w:val="00134092"/>
    <w:rsid w:val="00136349"/>
    <w:rsid w:val="001409E3"/>
    <w:rsid w:val="00142879"/>
    <w:rsid w:val="00143631"/>
    <w:rsid w:val="00146D51"/>
    <w:rsid w:val="001530B2"/>
    <w:rsid w:val="00153C51"/>
    <w:rsid w:val="00153FA1"/>
    <w:rsid w:val="00155686"/>
    <w:rsid w:val="00157026"/>
    <w:rsid w:val="00160AB6"/>
    <w:rsid w:val="00161ABD"/>
    <w:rsid w:val="00166D9F"/>
    <w:rsid w:val="0017041F"/>
    <w:rsid w:val="00171207"/>
    <w:rsid w:val="001722E8"/>
    <w:rsid w:val="00173A71"/>
    <w:rsid w:val="00175D2F"/>
    <w:rsid w:val="00176D62"/>
    <w:rsid w:val="00177D41"/>
    <w:rsid w:val="00181825"/>
    <w:rsid w:val="001901A1"/>
    <w:rsid w:val="0019022F"/>
    <w:rsid w:val="001930D9"/>
    <w:rsid w:val="001948A4"/>
    <w:rsid w:val="001A06D4"/>
    <w:rsid w:val="001A1C3F"/>
    <w:rsid w:val="001A37CB"/>
    <w:rsid w:val="001A3C18"/>
    <w:rsid w:val="001A4F08"/>
    <w:rsid w:val="001A5D4A"/>
    <w:rsid w:val="001B1C0D"/>
    <w:rsid w:val="001B2FC9"/>
    <w:rsid w:val="001B3F39"/>
    <w:rsid w:val="001B4C1D"/>
    <w:rsid w:val="001B5609"/>
    <w:rsid w:val="001B6233"/>
    <w:rsid w:val="001B6FBD"/>
    <w:rsid w:val="001C151C"/>
    <w:rsid w:val="001C27EF"/>
    <w:rsid w:val="001C3EC2"/>
    <w:rsid w:val="001C4C09"/>
    <w:rsid w:val="001C7D48"/>
    <w:rsid w:val="001C7DA4"/>
    <w:rsid w:val="001D0B31"/>
    <w:rsid w:val="001D3BF8"/>
    <w:rsid w:val="001D4CD9"/>
    <w:rsid w:val="001D55A2"/>
    <w:rsid w:val="001D5C75"/>
    <w:rsid w:val="001E35E0"/>
    <w:rsid w:val="001E48CF"/>
    <w:rsid w:val="001F1706"/>
    <w:rsid w:val="001F3FD8"/>
    <w:rsid w:val="00200B3C"/>
    <w:rsid w:val="00203420"/>
    <w:rsid w:val="00204787"/>
    <w:rsid w:val="00207587"/>
    <w:rsid w:val="00212213"/>
    <w:rsid w:val="002136FA"/>
    <w:rsid w:val="002250BF"/>
    <w:rsid w:val="0022571D"/>
    <w:rsid w:val="00227951"/>
    <w:rsid w:val="002306D0"/>
    <w:rsid w:val="00232E36"/>
    <w:rsid w:val="002344EF"/>
    <w:rsid w:val="00244BB5"/>
    <w:rsid w:val="002476EB"/>
    <w:rsid w:val="0025017B"/>
    <w:rsid w:val="00250F8C"/>
    <w:rsid w:val="00252A66"/>
    <w:rsid w:val="0025475C"/>
    <w:rsid w:val="00255665"/>
    <w:rsid w:val="00261E31"/>
    <w:rsid w:val="00263384"/>
    <w:rsid w:val="002650A0"/>
    <w:rsid w:val="002715A4"/>
    <w:rsid w:val="002724FA"/>
    <w:rsid w:val="002907EE"/>
    <w:rsid w:val="002941A9"/>
    <w:rsid w:val="00294F4A"/>
    <w:rsid w:val="00297468"/>
    <w:rsid w:val="002A1048"/>
    <w:rsid w:val="002A6F53"/>
    <w:rsid w:val="002B4F78"/>
    <w:rsid w:val="002B50A8"/>
    <w:rsid w:val="002B533B"/>
    <w:rsid w:val="002B6601"/>
    <w:rsid w:val="002B6892"/>
    <w:rsid w:val="002C0242"/>
    <w:rsid w:val="002C13A7"/>
    <w:rsid w:val="002D450E"/>
    <w:rsid w:val="002D4916"/>
    <w:rsid w:val="002D50F0"/>
    <w:rsid w:val="002E0D59"/>
    <w:rsid w:val="002E2150"/>
    <w:rsid w:val="002E505E"/>
    <w:rsid w:val="002E5723"/>
    <w:rsid w:val="002E62A1"/>
    <w:rsid w:val="002E7C3A"/>
    <w:rsid w:val="002F1F1E"/>
    <w:rsid w:val="002F3C3F"/>
    <w:rsid w:val="002F58AC"/>
    <w:rsid w:val="002F59DF"/>
    <w:rsid w:val="00303A97"/>
    <w:rsid w:val="003052DC"/>
    <w:rsid w:val="00306736"/>
    <w:rsid w:val="00306C5A"/>
    <w:rsid w:val="00307481"/>
    <w:rsid w:val="003112D9"/>
    <w:rsid w:val="003114F7"/>
    <w:rsid w:val="00313D23"/>
    <w:rsid w:val="003140A5"/>
    <w:rsid w:val="00314BE0"/>
    <w:rsid w:val="00315E10"/>
    <w:rsid w:val="00316029"/>
    <w:rsid w:val="0031616F"/>
    <w:rsid w:val="00317E20"/>
    <w:rsid w:val="0032109C"/>
    <w:rsid w:val="00322E97"/>
    <w:rsid w:val="00324869"/>
    <w:rsid w:val="00325D1F"/>
    <w:rsid w:val="00326121"/>
    <w:rsid w:val="00327591"/>
    <w:rsid w:val="003310E3"/>
    <w:rsid w:val="003315CF"/>
    <w:rsid w:val="00331704"/>
    <w:rsid w:val="00335E92"/>
    <w:rsid w:val="00336F68"/>
    <w:rsid w:val="00343FA2"/>
    <w:rsid w:val="00344633"/>
    <w:rsid w:val="00346608"/>
    <w:rsid w:val="00346731"/>
    <w:rsid w:val="00346F4F"/>
    <w:rsid w:val="003478EA"/>
    <w:rsid w:val="00347AA2"/>
    <w:rsid w:val="00347F98"/>
    <w:rsid w:val="00355291"/>
    <w:rsid w:val="003552FE"/>
    <w:rsid w:val="00356CEF"/>
    <w:rsid w:val="003601BC"/>
    <w:rsid w:val="003601BD"/>
    <w:rsid w:val="00361924"/>
    <w:rsid w:val="003624E5"/>
    <w:rsid w:val="00362D71"/>
    <w:rsid w:val="00363331"/>
    <w:rsid w:val="00365070"/>
    <w:rsid w:val="00365128"/>
    <w:rsid w:val="00367073"/>
    <w:rsid w:val="00367608"/>
    <w:rsid w:val="00370BA8"/>
    <w:rsid w:val="00371704"/>
    <w:rsid w:val="003717B5"/>
    <w:rsid w:val="003727B0"/>
    <w:rsid w:val="00376D43"/>
    <w:rsid w:val="00384541"/>
    <w:rsid w:val="003A03B1"/>
    <w:rsid w:val="003A56F1"/>
    <w:rsid w:val="003A5F8F"/>
    <w:rsid w:val="003B0699"/>
    <w:rsid w:val="003B1464"/>
    <w:rsid w:val="003B1D90"/>
    <w:rsid w:val="003B3C34"/>
    <w:rsid w:val="003B4588"/>
    <w:rsid w:val="003B5370"/>
    <w:rsid w:val="003B71CD"/>
    <w:rsid w:val="003B7C75"/>
    <w:rsid w:val="003C2723"/>
    <w:rsid w:val="003C2969"/>
    <w:rsid w:val="003D0268"/>
    <w:rsid w:val="003D0EB9"/>
    <w:rsid w:val="003D36F8"/>
    <w:rsid w:val="003D43E0"/>
    <w:rsid w:val="003D4AF3"/>
    <w:rsid w:val="003E0939"/>
    <w:rsid w:val="003E0A57"/>
    <w:rsid w:val="003E58C0"/>
    <w:rsid w:val="003F06EC"/>
    <w:rsid w:val="003F13DB"/>
    <w:rsid w:val="003F4DDD"/>
    <w:rsid w:val="003F70C0"/>
    <w:rsid w:val="003F7849"/>
    <w:rsid w:val="003F78A8"/>
    <w:rsid w:val="004005C5"/>
    <w:rsid w:val="004023F2"/>
    <w:rsid w:val="004036FE"/>
    <w:rsid w:val="00405807"/>
    <w:rsid w:val="004063E2"/>
    <w:rsid w:val="00411451"/>
    <w:rsid w:val="00411BF4"/>
    <w:rsid w:val="00413AE0"/>
    <w:rsid w:val="0041651A"/>
    <w:rsid w:val="00416693"/>
    <w:rsid w:val="004171AE"/>
    <w:rsid w:val="004224E1"/>
    <w:rsid w:val="00422F13"/>
    <w:rsid w:val="004263F6"/>
    <w:rsid w:val="00426C3F"/>
    <w:rsid w:val="004272FA"/>
    <w:rsid w:val="00430B01"/>
    <w:rsid w:val="004334F4"/>
    <w:rsid w:val="004358C6"/>
    <w:rsid w:val="00443926"/>
    <w:rsid w:val="00446F89"/>
    <w:rsid w:val="004513E8"/>
    <w:rsid w:val="0045595A"/>
    <w:rsid w:val="00455F2A"/>
    <w:rsid w:val="0045601B"/>
    <w:rsid w:val="004614B6"/>
    <w:rsid w:val="00461E61"/>
    <w:rsid w:val="004626BB"/>
    <w:rsid w:val="00463612"/>
    <w:rsid w:val="00463AAF"/>
    <w:rsid w:val="00464E3A"/>
    <w:rsid w:val="00465027"/>
    <w:rsid w:val="004677BC"/>
    <w:rsid w:val="00472C12"/>
    <w:rsid w:val="00475385"/>
    <w:rsid w:val="00484152"/>
    <w:rsid w:val="00490AAA"/>
    <w:rsid w:val="004928E3"/>
    <w:rsid w:val="0049501B"/>
    <w:rsid w:val="004978AB"/>
    <w:rsid w:val="004A0DDC"/>
    <w:rsid w:val="004A1212"/>
    <w:rsid w:val="004A49FB"/>
    <w:rsid w:val="004A6A4D"/>
    <w:rsid w:val="004B013F"/>
    <w:rsid w:val="004B56C5"/>
    <w:rsid w:val="004B7E28"/>
    <w:rsid w:val="004C085D"/>
    <w:rsid w:val="004C0B2C"/>
    <w:rsid w:val="004C65B7"/>
    <w:rsid w:val="004E2516"/>
    <w:rsid w:val="004E54E8"/>
    <w:rsid w:val="004E5A58"/>
    <w:rsid w:val="004E5D50"/>
    <w:rsid w:val="004E7A00"/>
    <w:rsid w:val="004F1F9A"/>
    <w:rsid w:val="004F3D51"/>
    <w:rsid w:val="004F41C2"/>
    <w:rsid w:val="004F59FB"/>
    <w:rsid w:val="004F6DBB"/>
    <w:rsid w:val="00503891"/>
    <w:rsid w:val="005064C0"/>
    <w:rsid w:val="00512CF3"/>
    <w:rsid w:val="00514623"/>
    <w:rsid w:val="0051760A"/>
    <w:rsid w:val="00521BF8"/>
    <w:rsid w:val="00523B97"/>
    <w:rsid w:val="005303F3"/>
    <w:rsid w:val="00532CE2"/>
    <w:rsid w:val="00535FD1"/>
    <w:rsid w:val="0053606B"/>
    <w:rsid w:val="00537ACB"/>
    <w:rsid w:val="00541990"/>
    <w:rsid w:val="00543C56"/>
    <w:rsid w:val="00545ED5"/>
    <w:rsid w:val="00554D73"/>
    <w:rsid w:val="00557371"/>
    <w:rsid w:val="005618DC"/>
    <w:rsid w:val="00562691"/>
    <w:rsid w:val="00564DEC"/>
    <w:rsid w:val="00567C63"/>
    <w:rsid w:val="005704ED"/>
    <w:rsid w:val="00570BF2"/>
    <w:rsid w:val="00572864"/>
    <w:rsid w:val="00572CC3"/>
    <w:rsid w:val="0057392E"/>
    <w:rsid w:val="00573EE8"/>
    <w:rsid w:val="00575A6C"/>
    <w:rsid w:val="00580BE7"/>
    <w:rsid w:val="00583711"/>
    <w:rsid w:val="00583827"/>
    <w:rsid w:val="005838FB"/>
    <w:rsid w:val="00583D31"/>
    <w:rsid w:val="00585323"/>
    <w:rsid w:val="00595280"/>
    <w:rsid w:val="005A2677"/>
    <w:rsid w:val="005A2EBB"/>
    <w:rsid w:val="005A5A71"/>
    <w:rsid w:val="005B14B2"/>
    <w:rsid w:val="005B17A9"/>
    <w:rsid w:val="005B1D16"/>
    <w:rsid w:val="005B5C83"/>
    <w:rsid w:val="005B62D1"/>
    <w:rsid w:val="005B6F76"/>
    <w:rsid w:val="005B7DFC"/>
    <w:rsid w:val="005B7E36"/>
    <w:rsid w:val="005C01DF"/>
    <w:rsid w:val="005C2417"/>
    <w:rsid w:val="005C34A1"/>
    <w:rsid w:val="005D4A75"/>
    <w:rsid w:val="005D6A11"/>
    <w:rsid w:val="005D701B"/>
    <w:rsid w:val="005E04F8"/>
    <w:rsid w:val="005E4480"/>
    <w:rsid w:val="005E4B4B"/>
    <w:rsid w:val="005E5341"/>
    <w:rsid w:val="005E7E72"/>
    <w:rsid w:val="005F14FE"/>
    <w:rsid w:val="005F16BA"/>
    <w:rsid w:val="005F1D51"/>
    <w:rsid w:val="005F2B60"/>
    <w:rsid w:val="005F3B10"/>
    <w:rsid w:val="005F43A3"/>
    <w:rsid w:val="005F600F"/>
    <w:rsid w:val="00601271"/>
    <w:rsid w:val="006037F8"/>
    <w:rsid w:val="00603A9A"/>
    <w:rsid w:val="00604F07"/>
    <w:rsid w:val="00605C02"/>
    <w:rsid w:val="00606701"/>
    <w:rsid w:val="006114E6"/>
    <w:rsid w:val="0061262B"/>
    <w:rsid w:val="00616D34"/>
    <w:rsid w:val="00617240"/>
    <w:rsid w:val="00617B5B"/>
    <w:rsid w:val="0062182E"/>
    <w:rsid w:val="00625674"/>
    <w:rsid w:val="006259F7"/>
    <w:rsid w:val="00625D21"/>
    <w:rsid w:val="00630C42"/>
    <w:rsid w:val="00632D9E"/>
    <w:rsid w:val="006338BA"/>
    <w:rsid w:val="00634547"/>
    <w:rsid w:val="00640B15"/>
    <w:rsid w:val="00644FBA"/>
    <w:rsid w:val="00650749"/>
    <w:rsid w:val="00650D04"/>
    <w:rsid w:val="006512E4"/>
    <w:rsid w:val="006535AC"/>
    <w:rsid w:val="00656F59"/>
    <w:rsid w:val="0065703E"/>
    <w:rsid w:val="006615A8"/>
    <w:rsid w:val="00663543"/>
    <w:rsid w:val="00665172"/>
    <w:rsid w:val="00665A04"/>
    <w:rsid w:val="00671BE0"/>
    <w:rsid w:val="00671F97"/>
    <w:rsid w:val="00675087"/>
    <w:rsid w:val="0067553F"/>
    <w:rsid w:val="0067560C"/>
    <w:rsid w:val="00675B88"/>
    <w:rsid w:val="00685A06"/>
    <w:rsid w:val="00686FA9"/>
    <w:rsid w:val="00693B1C"/>
    <w:rsid w:val="00694962"/>
    <w:rsid w:val="006A08E4"/>
    <w:rsid w:val="006A3D0C"/>
    <w:rsid w:val="006A45DA"/>
    <w:rsid w:val="006A76E7"/>
    <w:rsid w:val="006B0031"/>
    <w:rsid w:val="006B0050"/>
    <w:rsid w:val="006B1A76"/>
    <w:rsid w:val="006B23C7"/>
    <w:rsid w:val="006B3421"/>
    <w:rsid w:val="006B5AF9"/>
    <w:rsid w:val="006B7289"/>
    <w:rsid w:val="006B7D3F"/>
    <w:rsid w:val="006C0E0D"/>
    <w:rsid w:val="006C63C2"/>
    <w:rsid w:val="006C666C"/>
    <w:rsid w:val="006C69B1"/>
    <w:rsid w:val="006C6BBD"/>
    <w:rsid w:val="006C6D0A"/>
    <w:rsid w:val="006C7A79"/>
    <w:rsid w:val="006D2C26"/>
    <w:rsid w:val="006D65F9"/>
    <w:rsid w:val="006D6659"/>
    <w:rsid w:val="006D6FF6"/>
    <w:rsid w:val="006E4E98"/>
    <w:rsid w:val="006E5372"/>
    <w:rsid w:val="006E7FE9"/>
    <w:rsid w:val="006F3E09"/>
    <w:rsid w:val="006F7170"/>
    <w:rsid w:val="00706CF4"/>
    <w:rsid w:val="00707637"/>
    <w:rsid w:val="007161A1"/>
    <w:rsid w:val="00721B44"/>
    <w:rsid w:val="00723F15"/>
    <w:rsid w:val="00724334"/>
    <w:rsid w:val="0072453D"/>
    <w:rsid w:val="00731972"/>
    <w:rsid w:val="00732344"/>
    <w:rsid w:val="00734540"/>
    <w:rsid w:val="00734ABD"/>
    <w:rsid w:val="00734B31"/>
    <w:rsid w:val="00735ABD"/>
    <w:rsid w:val="00736466"/>
    <w:rsid w:val="0073661B"/>
    <w:rsid w:val="00740A99"/>
    <w:rsid w:val="007411C9"/>
    <w:rsid w:val="00745604"/>
    <w:rsid w:val="00745ADD"/>
    <w:rsid w:val="0074608C"/>
    <w:rsid w:val="007460D9"/>
    <w:rsid w:val="007470A6"/>
    <w:rsid w:val="00751FC3"/>
    <w:rsid w:val="00754971"/>
    <w:rsid w:val="00756A0F"/>
    <w:rsid w:val="00756BA5"/>
    <w:rsid w:val="007574ED"/>
    <w:rsid w:val="00757B45"/>
    <w:rsid w:val="007622E6"/>
    <w:rsid w:val="00762927"/>
    <w:rsid w:val="00765AEE"/>
    <w:rsid w:val="0077126D"/>
    <w:rsid w:val="0077142E"/>
    <w:rsid w:val="0077189E"/>
    <w:rsid w:val="007721C6"/>
    <w:rsid w:val="00777430"/>
    <w:rsid w:val="00777C29"/>
    <w:rsid w:val="007803C6"/>
    <w:rsid w:val="007809A2"/>
    <w:rsid w:val="00783850"/>
    <w:rsid w:val="00783999"/>
    <w:rsid w:val="00784FA3"/>
    <w:rsid w:val="00786E61"/>
    <w:rsid w:val="00786FC3"/>
    <w:rsid w:val="0078750A"/>
    <w:rsid w:val="007915AA"/>
    <w:rsid w:val="007915DD"/>
    <w:rsid w:val="007967E0"/>
    <w:rsid w:val="00797155"/>
    <w:rsid w:val="007A12B0"/>
    <w:rsid w:val="007A1A80"/>
    <w:rsid w:val="007A2882"/>
    <w:rsid w:val="007A2BB7"/>
    <w:rsid w:val="007A4F77"/>
    <w:rsid w:val="007A5069"/>
    <w:rsid w:val="007A6031"/>
    <w:rsid w:val="007B38EC"/>
    <w:rsid w:val="007B55D4"/>
    <w:rsid w:val="007B6E2E"/>
    <w:rsid w:val="007B7555"/>
    <w:rsid w:val="007B7887"/>
    <w:rsid w:val="007C37CE"/>
    <w:rsid w:val="007C4C53"/>
    <w:rsid w:val="007D0CA6"/>
    <w:rsid w:val="007D2E23"/>
    <w:rsid w:val="007D438D"/>
    <w:rsid w:val="007D48E0"/>
    <w:rsid w:val="007E2F8A"/>
    <w:rsid w:val="007E3587"/>
    <w:rsid w:val="007E5911"/>
    <w:rsid w:val="007E59E2"/>
    <w:rsid w:val="007E66C3"/>
    <w:rsid w:val="007E6B3E"/>
    <w:rsid w:val="007F2CBA"/>
    <w:rsid w:val="007F4F89"/>
    <w:rsid w:val="007F57E7"/>
    <w:rsid w:val="007F6C48"/>
    <w:rsid w:val="007F6D3B"/>
    <w:rsid w:val="00800489"/>
    <w:rsid w:val="00802F5B"/>
    <w:rsid w:val="00804B2B"/>
    <w:rsid w:val="008058D9"/>
    <w:rsid w:val="00814C58"/>
    <w:rsid w:val="008156FF"/>
    <w:rsid w:val="00820D88"/>
    <w:rsid w:val="00826B2A"/>
    <w:rsid w:val="00834994"/>
    <w:rsid w:val="0084334A"/>
    <w:rsid w:val="00850225"/>
    <w:rsid w:val="008533FA"/>
    <w:rsid w:val="0085782B"/>
    <w:rsid w:val="00862810"/>
    <w:rsid w:val="00864AE9"/>
    <w:rsid w:val="00864FD7"/>
    <w:rsid w:val="00871C0B"/>
    <w:rsid w:val="0087662F"/>
    <w:rsid w:val="00876850"/>
    <w:rsid w:val="008770C4"/>
    <w:rsid w:val="008776C7"/>
    <w:rsid w:val="0087771F"/>
    <w:rsid w:val="008827DE"/>
    <w:rsid w:val="00885AC6"/>
    <w:rsid w:val="00887662"/>
    <w:rsid w:val="00887D23"/>
    <w:rsid w:val="0089479F"/>
    <w:rsid w:val="008951D9"/>
    <w:rsid w:val="00895365"/>
    <w:rsid w:val="008A12F8"/>
    <w:rsid w:val="008A28B0"/>
    <w:rsid w:val="008A37FE"/>
    <w:rsid w:val="008A4640"/>
    <w:rsid w:val="008A48DC"/>
    <w:rsid w:val="008A7865"/>
    <w:rsid w:val="008B0125"/>
    <w:rsid w:val="008B07E2"/>
    <w:rsid w:val="008B335E"/>
    <w:rsid w:val="008C2756"/>
    <w:rsid w:val="008C3BAF"/>
    <w:rsid w:val="008D1F33"/>
    <w:rsid w:val="008D20C9"/>
    <w:rsid w:val="008D4523"/>
    <w:rsid w:val="008E5A73"/>
    <w:rsid w:val="008E656D"/>
    <w:rsid w:val="008E683F"/>
    <w:rsid w:val="008E7C34"/>
    <w:rsid w:val="008F06CE"/>
    <w:rsid w:val="008F2186"/>
    <w:rsid w:val="008F5924"/>
    <w:rsid w:val="0090089F"/>
    <w:rsid w:val="00901D85"/>
    <w:rsid w:val="00904D32"/>
    <w:rsid w:val="009060B7"/>
    <w:rsid w:val="00907075"/>
    <w:rsid w:val="0090770C"/>
    <w:rsid w:val="00912358"/>
    <w:rsid w:val="009139B3"/>
    <w:rsid w:val="00913BED"/>
    <w:rsid w:val="00914A77"/>
    <w:rsid w:val="00914C7E"/>
    <w:rsid w:val="0091552A"/>
    <w:rsid w:val="009174FA"/>
    <w:rsid w:val="009204F9"/>
    <w:rsid w:val="00921EC6"/>
    <w:rsid w:val="00922621"/>
    <w:rsid w:val="00925B44"/>
    <w:rsid w:val="00925CD7"/>
    <w:rsid w:val="00926B72"/>
    <w:rsid w:val="009325CA"/>
    <w:rsid w:val="009457CB"/>
    <w:rsid w:val="00945DB0"/>
    <w:rsid w:val="0094685E"/>
    <w:rsid w:val="00946AD2"/>
    <w:rsid w:val="00947237"/>
    <w:rsid w:val="0095661E"/>
    <w:rsid w:val="00962F01"/>
    <w:rsid w:val="00965BCC"/>
    <w:rsid w:val="009663D2"/>
    <w:rsid w:val="009710E8"/>
    <w:rsid w:val="009734BF"/>
    <w:rsid w:val="00980ADD"/>
    <w:rsid w:val="009841F6"/>
    <w:rsid w:val="00984F23"/>
    <w:rsid w:val="009851C2"/>
    <w:rsid w:val="009857A0"/>
    <w:rsid w:val="00985E56"/>
    <w:rsid w:val="0098638F"/>
    <w:rsid w:val="00987D6F"/>
    <w:rsid w:val="0099213C"/>
    <w:rsid w:val="00992A5E"/>
    <w:rsid w:val="00992A65"/>
    <w:rsid w:val="00993614"/>
    <w:rsid w:val="00996C0C"/>
    <w:rsid w:val="009A03D4"/>
    <w:rsid w:val="009A3457"/>
    <w:rsid w:val="009B0145"/>
    <w:rsid w:val="009B065D"/>
    <w:rsid w:val="009B3E6F"/>
    <w:rsid w:val="009B4433"/>
    <w:rsid w:val="009B4AD2"/>
    <w:rsid w:val="009B6A16"/>
    <w:rsid w:val="009B76E5"/>
    <w:rsid w:val="009B7A50"/>
    <w:rsid w:val="009C2F42"/>
    <w:rsid w:val="009C3747"/>
    <w:rsid w:val="009C5D57"/>
    <w:rsid w:val="009D1A0C"/>
    <w:rsid w:val="009D285E"/>
    <w:rsid w:val="009D5544"/>
    <w:rsid w:val="009E4957"/>
    <w:rsid w:val="009F2860"/>
    <w:rsid w:val="009F424B"/>
    <w:rsid w:val="009F5085"/>
    <w:rsid w:val="00A01FAE"/>
    <w:rsid w:val="00A03D63"/>
    <w:rsid w:val="00A047CD"/>
    <w:rsid w:val="00A11E73"/>
    <w:rsid w:val="00A1205E"/>
    <w:rsid w:val="00A13837"/>
    <w:rsid w:val="00A1627B"/>
    <w:rsid w:val="00A17618"/>
    <w:rsid w:val="00A217F4"/>
    <w:rsid w:val="00A21C83"/>
    <w:rsid w:val="00A23D4D"/>
    <w:rsid w:val="00A25E36"/>
    <w:rsid w:val="00A265E4"/>
    <w:rsid w:val="00A26D58"/>
    <w:rsid w:val="00A275D8"/>
    <w:rsid w:val="00A30967"/>
    <w:rsid w:val="00A369AD"/>
    <w:rsid w:val="00A41B77"/>
    <w:rsid w:val="00A44BEE"/>
    <w:rsid w:val="00A44DB8"/>
    <w:rsid w:val="00A46692"/>
    <w:rsid w:val="00A52245"/>
    <w:rsid w:val="00A52E1F"/>
    <w:rsid w:val="00A53A08"/>
    <w:rsid w:val="00A55112"/>
    <w:rsid w:val="00A55C66"/>
    <w:rsid w:val="00A62CCB"/>
    <w:rsid w:val="00A651E4"/>
    <w:rsid w:val="00A65F13"/>
    <w:rsid w:val="00A6784D"/>
    <w:rsid w:val="00A71BD1"/>
    <w:rsid w:val="00A72BE4"/>
    <w:rsid w:val="00A739AA"/>
    <w:rsid w:val="00A74100"/>
    <w:rsid w:val="00A742DF"/>
    <w:rsid w:val="00A82473"/>
    <w:rsid w:val="00A825FE"/>
    <w:rsid w:val="00A8717E"/>
    <w:rsid w:val="00A94933"/>
    <w:rsid w:val="00A95B65"/>
    <w:rsid w:val="00A96674"/>
    <w:rsid w:val="00AA03C4"/>
    <w:rsid w:val="00AA4898"/>
    <w:rsid w:val="00AA6341"/>
    <w:rsid w:val="00AA6998"/>
    <w:rsid w:val="00AB20BC"/>
    <w:rsid w:val="00AB3080"/>
    <w:rsid w:val="00AB432D"/>
    <w:rsid w:val="00AB52A0"/>
    <w:rsid w:val="00AB5C2E"/>
    <w:rsid w:val="00AC0ABB"/>
    <w:rsid w:val="00AC132A"/>
    <w:rsid w:val="00AC6BF3"/>
    <w:rsid w:val="00AC6E62"/>
    <w:rsid w:val="00AD0037"/>
    <w:rsid w:val="00AD10BE"/>
    <w:rsid w:val="00AD244A"/>
    <w:rsid w:val="00AE41E4"/>
    <w:rsid w:val="00AF4A5E"/>
    <w:rsid w:val="00B02826"/>
    <w:rsid w:val="00B1176E"/>
    <w:rsid w:val="00B14DFD"/>
    <w:rsid w:val="00B1545A"/>
    <w:rsid w:val="00B1652F"/>
    <w:rsid w:val="00B209F6"/>
    <w:rsid w:val="00B22906"/>
    <w:rsid w:val="00B23C74"/>
    <w:rsid w:val="00B26768"/>
    <w:rsid w:val="00B26AF3"/>
    <w:rsid w:val="00B27946"/>
    <w:rsid w:val="00B30D6B"/>
    <w:rsid w:val="00B3122A"/>
    <w:rsid w:val="00B31493"/>
    <w:rsid w:val="00B37514"/>
    <w:rsid w:val="00B4462C"/>
    <w:rsid w:val="00B44B32"/>
    <w:rsid w:val="00B44FC0"/>
    <w:rsid w:val="00B50C80"/>
    <w:rsid w:val="00B52893"/>
    <w:rsid w:val="00B55885"/>
    <w:rsid w:val="00B5589B"/>
    <w:rsid w:val="00B61260"/>
    <w:rsid w:val="00B6259E"/>
    <w:rsid w:val="00B65A16"/>
    <w:rsid w:val="00B7003A"/>
    <w:rsid w:val="00B70398"/>
    <w:rsid w:val="00B72708"/>
    <w:rsid w:val="00B750C5"/>
    <w:rsid w:val="00B756A6"/>
    <w:rsid w:val="00B8292E"/>
    <w:rsid w:val="00B86190"/>
    <w:rsid w:val="00B87CA2"/>
    <w:rsid w:val="00B94A85"/>
    <w:rsid w:val="00BA3E0C"/>
    <w:rsid w:val="00BB04B9"/>
    <w:rsid w:val="00BB04E7"/>
    <w:rsid w:val="00BB12B3"/>
    <w:rsid w:val="00BC3FA4"/>
    <w:rsid w:val="00BC40CA"/>
    <w:rsid w:val="00BC5563"/>
    <w:rsid w:val="00BD0A2B"/>
    <w:rsid w:val="00BD1C04"/>
    <w:rsid w:val="00BD1F10"/>
    <w:rsid w:val="00BD4561"/>
    <w:rsid w:val="00BD6DB0"/>
    <w:rsid w:val="00BE1610"/>
    <w:rsid w:val="00BE1AAE"/>
    <w:rsid w:val="00BE3124"/>
    <w:rsid w:val="00BE6117"/>
    <w:rsid w:val="00BF058D"/>
    <w:rsid w:val="00BF1394"/>
    <w:rsid w:val="00BF42D5"/>
    <w:rsid w:val="00BF4F53"/>
    <w:rsid w:val="00BF50A2"/>
    <w:rsid w:val="00C025D8"/>
    <w:rsid w:val="00C04A6D"/>
    <w:rsid w:val="00C06838"/>
    <w:rsid w:val="00C07751"/>
    <w:rsid w:val="00C1564E"/>
    <w:rsid w:val="00C15F01"/>
    <w:rsid w:val="00C2176E"/>
    <w:rsid w:val="00C21D7C"/>
    <w:rsid w:val="00C25871"/>
    <w:rsid w:val="00C3415A"/>
    <w:rsid w:val="00C34D0A"/>
    <w:rsid w:val="00C41AE7"/>
    <w:rsid w:val="00C42D45"/>
    <w:rsid w:val="00C43209"/>
    <w:rsid w:val="00C44756"/>
    <w:rsid w:val="00C4531E"/>
    <w:rsid w:val="00C45E14"/>
    <w:rsid w:val="00C46CA1"/>
    <w:rsid w:val="00C51028"/>
    <w:rsid w:val="00C551B3"/>
    <w:rsid w:val="00C56C6F"/>
    <w:rsid w:val="00C614DB"/>
    <w:rsid w:val="00C63603"/>
    <w:rsid w:val="00C64848"/>
    <w:rsid w:val="00C65316"/>
    <w:rsid w:val="00C671F6"/>
    <w:rsid w:val="00C73DE5"/>
    <w:rsid w:val="00C74A16"/>
    <w:rsid w:val="00C74D3C"/>
    <w:rsid w:val="00C75665"/>
    <w:rsid w:val="00C82DAB"/>
    <w:rsid w:val="00C856D4"/>
    <w:rsid w:val="00C92B50"/>
    <w:rsid w:val="00C92C47"/>
    <w:rsid w:val="00C94067"/>
    <w:rsid w:val="00C95E36"/>
    <w:rsid w:val="00C9644B"/>
    <w:rsid w:val="00C9764F"/>
    <w:rsid w:val="00C9774C"/>
    <w:rsid w:val="00C9783B"/>
    <w:rsid w:val="00C979D5"/>
    <w:rsid w:val="00CA2250"/>
    <w:rsid w:val="00CA29FF"/>
    <w:rsid w:val="00CA32C6"/>
    <w:rsid w:val="00CA34B4"/>
    <w:rsid w:val="00CB1F09"/>
    <w:rsid w:val="00CB2A04"/>
    <w:rsid w:val="00CB4901"/>
    <w:rsid w:val="00CB615D"/>
    <w:rsid w:val="00CC11A0"/>
    <w:rsid w:val="00CC200D"/>
    <w:rsid w:val="00CC527F"/>
    <w:rsid w:val="00CC6460"/>
    <w:rsid w:val="00CD406C"/>
    <w:rsid w:val="00CD6E3B"/>
    <w:rsid w:val="00CE7D19"/>
    <w:rsid w:val="00CF143E"/>
    <w:rsid w:val="00CF14A9"/>
    <w:rsid w:val="00CF21DF"/>
    <w:rsid w:val="00CF5631"/>
    <w:rsid w:val="00CF56A3"/>
    <w:rsid w:val="00D03356"/>
    <w:rsid w:val="00D04B9D"/>
    <w:rsid w:val="00D067E9"/>
    <w:rsid w:val="00D1189D"/>
    <w:rsid w:val="00D15313"/>
    <w:rsid w:val="00D158F4"/>
    <w:rsid w:val="00D16889"/>
    <w:rsid w:val="00D16958"/>
    <w:rsid w:val="00D1794F"/>
    <w:rsid w:val="00D20B4C"/>
    <w:rsid w:val="00D23092"/>
    <w:rsid w:val="00D27388"/>
    <w:rsid w:val="00D30DCD"/>
    <w:rsid w:val="00D30FC4"/>
    <w:rsid w:val="00D36BDC"/>
    <w:rsid w:val="00D46633"/>
    <w:rsid w:val="00D47404"/>
    <w:rsid w:val="00D50BF2"/>
    <w:rsid w:val="00D52A02"/>
    <w:rsid w:val="00D53FC7"/>
    <w:rsid w:val="00D544C8"/>
    <w:rsid w:val="00D545A2"/>
    <w:rsid w:val="00D54940"/>
    <w:rsid w:val="00D5697F"/>
    <w:rsid w:val="00D5712E"/>
    <w:rsid w:val="00D575E5"/>
    <w:rsid w:val="00D60AE6"/>
    <w:rsid w:val="00D60FE3"/>
    <w:rsid w:val="00D622D7"/>
    <w:rsid w:val="00D64D52"/>
    <w:rsid w:val="00D7018F"/>
    <w:rsid w:val="00D75222"/>
    <w:rsid w:val="00D82DA5"/>
    <w:rsid w:val="00D84789"/>
    <w:rsid w:val="00D84CE2"/>
    <w:rsid w:val="00D914DD"/>
    <w:rsid w:val="00D947B0"/>
    <w:rsid w:val="00D9599D"/>
    <w:rsid w:val="00D97779"/>
    <w:rsid w:val="00DA560B"/>
    <w:rsid w:val="00DA5AD2"/>
    <w:rsid w:val="00DA6C34"/>
    <w:rsid w:val="00DA753F"/>
    <w:rsid w:val="00DB23F3"/>
    <w:rsid w:val="00DB7AF6"/>
    <w:rsid w:val="00DC08B7"/>
    <w:rsid w:val="00DC3F47"/>
    <w:rsid w:val="00DC48AE"/>
    <w:rsid w:val="00DC532A"/>
    <w:rsid w:val="00DC7551"/>
    <w:rsid w:val="00DD2BDF"/>
    <w:rsid w:val="00DD32BA"/>
    <w:rsid w:val="00DD4A76"/>
    <w:rsid w:val="00DD525D"/>
    <w:rsid w:val="00DD7FA7"/>
    <w:rsid w:val="00DE053A"/>
    <w:rsid w:val="00DE0567"/>
    <w:rsid w:val="00DE402B"/>
    <w:rsid w:val="00DE4871"/>
    <w:rsid w:val="00DE7263"/>
    <w:rsid w:val="00DE7869"/>
    <w:rsid w:val="00DF164D"/>
    <w:rsid w:val="00DF59B1"/>
    <w:rsid w:val="00DF5BE9"/>
    <w:rsid w:val="00DF7285"/>
    <w:rsid w:val="00DF72E9"/>
    <w:rsid w:val="00E006CA"/>
    <w:rsid w:val="00E02AD5"/>
    <w:rsid w:val="00E04E8C"/>
    <w:rsid w:val="00E06E50"/>
    <w:rsid w:val="00E10DF6"/>
    <w:rsid w:val="00E1101D"/>
    <w:rsid w:val="00E143EA"/>
    <w:rsid w:val="00E16DA6"/>
    <w:rsid w:val="00E24BA1"/>
    <w:rsid w:val="00E308C5"/>
    <w:rsid w:val="00E32206"/>
    <w:rsid w:val="00E34584"/>
    <w:rsid w:val="00E37844"/>
    <w:rsid w:val="00E37A45"/>
    <w:rsid w:val="00E37B22"/>
    <w:rsid w:val="00E40396"/>
    <w:rsid w:val="00E41065"/>
    <w:rsid w:val="00E4240E"/>
    <w:rsid w:val="00E45F3A"/>
    <w:rsid w:val="00E46607"/>
    <w:rsid w:val="00E477B2"/>
    <w:rsid w:val="00E51752"/>
    <w:rsid w:val="00E54D9D"/>
    <w:rsid w:val="00E63A2B"/>
    <w:rsid w:val="00E67592"/>
    <w:rsid w:val="00E71AB8"/>
    <w:rsid w:val="00E74704"/>
    <w:rsid w:val="00E74DB6"/>
    <w:rsid w:val="00E80550"/>
    <w:rsid w:val="00E829ED"/>
    <w:rsid w:val="00E8672B"/>
    <w:rsid w:val="00E86873"/>
    <w:rsid w:val="00E91609"/>
    <w:rsid w:val="00E9386E"/>
    <w:rsid w:val="00E94A3F"/>
    <w:rsid w:val="00E96329"/>
    <w:rsid w:val="00EA0F44"/>
    <w:rsid w:val="00EA3C09"/>
    <w:rsid w:val="00EB1D9B"/>
    <w:rsid w:val="00EB23EC"/>
    <w:rsid w:val="00EB55F2"/>
    <w:rsid w:val="00EB7AE8"/>
    <w:rsid w:val="00EB7B10"/>
    <w:rsid w:val="00ED02A5"/>
    <w:rsid w:val="00ED1975"/>
    <w:rsid w:val="00ED25DD"/>
    <w:rsid w:val="00ED30D9"/>
    <w:rsid w:val="00ED3B55"/>
    <w:rsid w:val="00ED402E"/>
    <w:rsid w:val="00ED70EE"/>
    <w:rsid w:val="00ED7241"/>
    <w:rsid w:val="00EE1D8E"/>
    <w:rsid w:val="00EE23CC"/>
    <w:rsid w:val="00EE496C"/>
    <w:rsid w:val="00EE69BF"/>
    <w:rsid w:val="00EF060F"/>
    <w:rsid w:val="00EF0FE3"/>
    <w:rsid w:val="00EF1104"/>
    <w:rsid w:val="00EF4ADB"/>
    <w:rsid w:val="00EF7C05"/>
    <w:rsid w:val="00F0146D"/>
    <w:rsid w:val="00F03FA6"/>
    <w:rsid w:val="00F04B03"/>
    <w:rsid w:val="00F06276"/>
    <w:rsid w:val="00F070EC"/>
    <w:rsid w:val="00F109CC"/>
    <w:rsid w:val="00F1370A"/>
    <w:rsid w:val="00F14E62"/>
    <w:rsid w:val="00F16398"/>
    <w:rsid w:val="00F22D6C"/>
    <w:rsid w:val="00F310DB"/>
    <w:rsid w:val="00F3236F"/>
    <w:rsid w:val="00F329E9"/>
    <w:rsid w:val="00F33988"/>
    <w:rsid w:val="00F37F70"/>
    <w:rsid w:val="00F4078B"/>
    <w:rsid w:val="00F42EEC"/>
    <w:rsid w:val="00F43CCB"/>
    <w:rsid w:val="00F44A1A"/>
    <w:rsid w:val="00F47EAF"/>
    <w:rsid w:val="00F50719"/>
    <w:rsid w:val="00F54DC1"/>
    <w:rsid w:val="00F55AD3"/>
    <w:rsid w:val="00F578EE"/>
    <w:rsid w:val="00F60FCA"/>
    <w:rsid w:val="00F6419E"/>
    <w:rsid w:val="00F656E5"/>
    <w:rsid w:val="00F70DE3"/>
    <w:rsid w:val="00F7136F"/>
    <w:rsid w:val="00F71A37"/>
    <w:rsid w:val="00F75507"/>
    <w:rsid w:val="00F77357"/>
    <w:rsid w:val="00F80E43"/>
    <w:rsid w:val="00F82257"/>
    <w:rsid w:val="00F84A4E"/>
    <w:rsid w:val="00F87BA7"/>
    <w:rsid w:val="00F96C62"/>
    <w:rsid w:val="00F97301"/>
    <w:rsid w:val="00FA0542"/>
    <w:rsid w:val="00FA29F2"/>
    <w:rsid w:val="00FA2ADC"/>
    <w:rsid w:val="00FA3977"/>
    <w:rsid w:val="00FA42D8"/>
    <w:rsid w:val="00FA66DC"/>
    <w:rsid w:val="00FB2116"/>
    <w:rsid w:val="00FB35F2"/>
    <w:rsid w:val="00FB66DD"/>
    <w:rsid w:val="00FB75AF"/>
    <w:rsid w:val="00FC1D94"/>
    <w:rsid w:val="00FC28EA"/>
    <w:rsid w:val="00FC362E"/>
    <w:rsid w:val="00FC3932"/>
    <w:rsid w:val="00FD3E19"/>
    <w:rsid w:val="00FD4932"/>
    <w:rsid w:val="00FD69B2"/>
    <w:rsid w:val="00FE0B09"/>
    <w:rsid w:val="00FE2EAA"/>
    <w:rsid w:val="00FE5BB9"/>
    <w:rsid w:val="00FF2980"/>
    <w:rsid w:val="00FF2F6B"/>
    <w:rsid w:val="00FF4459"/>
    <w:rsid w:val="00FF6F1B"/>
    <w:rsid w:val="02022DB1"/>
    <w:rsid w:val="02584AE5"/>
    <w:rsid w:val="04282FF0"/>
    <w:rsid w:val="0B9273E6"/>
    <w:rsid w:val="0C897ED7"/>
    <w:rsid w:val="0C8B6791"/>
    <w:rsid w:val="0CBB3A09"/>
    <w:rsid w:val="0CC45978"/>
    <w:rsid w:val="12EA0BF6"/>
    <w:rsid w:val="1B4461A6"/>
    <w:rsid w:val="1FBA078E"/>
    <w:rsid w:val="21AD2B69"/>
    <w:rsid w:val="278A64E5"/>
    <w:rsid w:val="2A58362C"/>
    <w:rsid w:val="2CE16CD2"/>
    <w:rsid w:val="2D23080B"/>
    <w:rsid w:val="386C322C"/>
    <w:rsid w:val="498B1994"/>
    <w:rsid w:val="4A27671A"/>
    <w:rsid w:val="4A7F0EEA"/>
    <w:rsid w:val="4CC31561"/>
    <w:rsid w:val="612E0BA4"/>
    <w:rsid w:val="615E2FA7"/>
    <w:rsid w:val="62226D29"/>
    <w:rsid w:val="695F62CA"/>
    <w:rsid w:val="6AA520E5"/>
    <w:rsid w:val="6F496B4C"/>
    <w:rsid w:val="71AF249B"/>
    <w:rsid w:val="7E792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自选图形 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3">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character" w:styleId="4">
    <w:name w:val="Strong"/>
    <w:basedOn w:val="3"/>
    <w:qFormat/>
    <w:uiPriority w:val="22"/>
    <w:rPr>
      <w:b/>
      <w:bCs/>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78</Words>
  <Characters>451</Characters>
  <Lines>3</Lines>
  <Paragraphs>1</Paragraphs>
  <ScaleCrop>false</ScaleCrop>
  <LinksUpToDate>false</LinksUpToDate>
  <CharactersWithSpaces>528</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2017-02-28T06:33:00Z</dcterms:created>
  <dc:creator>wang</dc:creator>
  <cp:lastModifiedBy>工会</cp:lastModifiedBy>
  <dcterms:modified xsi:type="dcterms:W3CDTF">2018-03-30T02:55:23Z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