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2018年职工小家建家申报</w:t>
      </w:r>
      <w:r>
        <w:rPr>
          <w:rFonts w:hint="eastAsia"/>
          <w:lang w:eastAsia="zh-CN"/>
        </w:rPr>
        <w:t>实地检查</w:t>
      </w:r>
      <w:r>
        <w:rPr>
          <w:rFonts w:hint="eastAsia"/>
        </w:rPr>
        <w:t>时间安排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792" w:tblpY="348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00"/>
        <w:gridCol w:w="2263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职工小家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备注（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走访每个小家时间20分钟以内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12月5日（周三）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校机关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1211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8：10——8：30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化工学院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化工楼A座615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8：40——9：00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理学院B座301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9：10——9：30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图书馆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图书馆222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9：40——10：00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地学院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地质楼712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10：10——10：30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石工学院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中油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北楼一层大厅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10：40——11：00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后勤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一餐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5层办公室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11：10——11：30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12月5日（周三）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马克思主义学院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1023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14：10——14：30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文体学院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923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14：30——14：50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A座822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14：50——15：10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科学技术研究院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15：10——15：30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机械学院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B座821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15：40——16：00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B座1014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16：00——16：20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网络与继续教育学院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振兴路18号三楼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16：30——16：5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校产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振兴路18号三楼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16：50——17：10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F4A5C"/>
    <w:rsid w:val="0078540E"/>
    <w:rsid w:val="08256157"/>
    <w:rsid w:val="0BB70648"/>
    <w:rsid w:val="2AB40D3D"/>
    <w:rsid w:val="353F4A5C"/>
    <w:rsid w:val="3A6E0AFB"/>
    <w:rsid w:val="48AF6827"/>
    <w:rsid w:val="5497694C"/>
    <w:rsid w:val="5B512749"/>
    <w:rsid w:val="725C4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2018-12-03T08:44:00Z</dcterms:created>
  <dc:creator>石油大学工会</dc:creator>
  <cp:lastModifiedBy>石油大学工会</cp:lastModifiedBy>
  <dcterms:modified xsi:type="dcterms:W3CDTF">2018-12-03T09:18:51Z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