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40"/>
        </w:rPr>
        <w:t>中国石油大学第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届教职工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趣味运动会优秀组织奖评选标准</w:t>
      </w:r>
    </w:p>
    <w:bookmarkEnd w:id="0"/>
    <w:p>
      <w:pPr>
        <w:spacing w:line="560" w:lineRule="exact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一、评比对象：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地球科学学院、石油工程学院、化学工程与环境学院、机械与储运工程学院、地球物理学院、安全与海洋工程学院、新能源与材料学院、信息科学与工程学院、理学院、经济管理学院、马克思主义学院、外国语学院、体育与人文艺术学院、非常规油气科学技术研究院、网络与继续教育学院、校机关、图书馆、后勤、校办企业总公司共1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</w:rPr>
        <w:t>个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z w:val="24"/>
        </w:rPr>
        <w:t>工会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二、评分标准：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1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.</w:t>
      </w:r>
      <w:r>
        <w:rPr>
          <w:rFonts w:hint="eastAsia" w:ascii="宋体" w:hAnsi="宋体" w:eastAsia="宋体" w:cs="宋体"/>
          <w:b/>
          <w:color w:val="auto"/>
          <w:sz w:val="24"/>
        </w:rPr>
        <w:t>单位领导重视：15分</w:t>
      </w:r>
      <w:r>
        <w:rPr>
          <w:rFonts w:hint="eastAsia" w:ascii="宋体" w:hAnsi="宋体" w:eastAsia="宋体" w:cs="宋体"/>
          <w:color w:val="auto"/>
          <w:sz w:val="24"/>
        </w:rPr>
        <w:t>（校工会打分）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开幕式时各单位一名领导在主席台就座观看。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2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.</w:t>
      </w:r>
      <w:r>
        <w:rPr>
          <w:rFonts w:hint="eastAsia" w:ascii="宋体" w:hAnsi="宋体" w:eastAsia="宋体" w:cs="宋体"/>
          <w:b/>
          <w:color w:val="auto"/>
          <w:sz w:val="24"/>
        </w:rPr>
        <w:t>开幕式方阵人数：30分，</w:t>
      </w:r>
      <w:r>
        <w:rPr>
          <w:rFonts w:hint="eastAsia" w:ascii="宋体" w:hAnsi="宋体" w:eastAsia="宋体" w:cs="宋体"/>
          <w:b/>
          <w:color w:val="auto"/>
          <w:kern w:val="0"/>
          <w:sz w:val="24"/>
        </w:rPr>
        <w:t>人数不达要求扣5分</w:t>
      </w:r>
      <w:r>
        <w:rPr>
          <w:rFonts w:hint="eastAsia" w:ascii="宋体" w:hAnsi="宋体" w:eastAsia="宋体" w:cs="宋体"/>
          <w:color w:val="auto"/>
          <w:sz w:val="24"/>
        </w:rPr>
        <w:t>（由工作人员打分）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方阵中教职工人数要求：90人以上的单位不少于本单位人数的55%，90人以下的单位不少于本单位人数的60%。队伍整齐、教职工精神饱满。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auto"/>
          <w:sz w:val="24"/>
        </w:rPr>
        <w:t>运动员遵守大会秩序：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b/>
          <w:color w:val="auto"/>
          <w:sz w:val="24"/>
        </w:rPr>
        <w:t>分</w:t>
      </w:r>
      <w:r>
        <w:rPr>
          <w:rFonts w:hint="eastAsia" w:ascii="宋体" w:hAnsi="宋体" w:eastAsia="宋体" w:cs="宋体"/>
          <w:color w:val="auto"/>
          <w:sz w:val="24"/>
        </w:rPr>
        <w:t>（由裁判长打分）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遵守比赛和检录秩序（10分），违犯一例扣5分。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尊重裁判</w:t>
      </w: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</w:rPr>
        <w:t>0分），违犯一例扣5分。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color w:val="auto"/>
          <w:sz w:val="24"/>
        </w:rPr>
        <w:t>做好运动会宣传工作：1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分 </w:t>
      </w:r>
      <w:r>
        <w:rPr>
          <w:rFonts w:hint="eastAsia" w:ascii="宋体" w:hAnsi="宋体" w:eastAsia="宋体" w:cs="宋体"/>
          <w:color w:val="auto"/>
          <w:sz w:val="24"/>
        </w:rPr>
        <w:t>（由校工会打分）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积极为运动会投稿，做好运动员的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加油</w:t>
      </w:r>
      <w:r>
        <w:rPr>
          <w:rFonts w:hint="eastAsia" w:ascii="宋体" w:hAnsi="宋体" w:eastAsia="宋体" w:cs="宋体"/>
          <w:color w:val="auto"/>
          <w:sz w:val="24"/>
        </w:rPr>
        <w:t>鼓劲工作。投足8篇为满分，每差1篇扣2分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扣完为止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color w:val="auto"/>
          <w:sz w:val="24"/>
        </w:rPr>
        <w:t>按时报名：10分</w:t>
      </w:r>
      <w:r>
        <w:rPr>
          <w:rFonts w:hint="eastAsia" w:ascii="宋体" w:hAnsi="宋体" w:eastAsia="宋体" w:cs="宋体"/>
          <w:color w:val="auto"/>
          <w:sz w:val="24"/>
        </w:rPr>
        <w:t>（由校工会打分）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6.</w:t>
      </w:r>
      <w:r>
        <w:rPr>
          <w:rFonts w:hint="eastAsia" w:ascii="宋体" w:hAnsi="宋体" w:eastAsia="宋体" w:cs="宋体"/>
          <w:b/>
          <w:color w:val="auto"/>
          <w:sz w:val="24"/>
        </w:rPr>
        <w:t>比赛中严禁弄虚作假，如发现参赛运动员不符合报名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资格</w:t>
      </w:r>
      <w:r>
        <w:rPr>
          <w:rFonts w:hint="eastAsia" w:ascii="宋体" w:hAnsi="宋体" w:eastAsia="宋体" w:cs="宋体"/>
          <w:b/>
          <w:color w:val="auto"/>
          <w:sz w:val="24"/>
        </w:rPr>
        <w:t>者当即取消其该项目比赛资格，并取消所在代表队优秀组织奖评选资格。</w:t>
      </w:r>
    </w:p>
    <w:p>
      <w:pPr>
        <w:spacing w:line="324" w:lineRule="auto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优秀组织奖不限名额，只要达到90分以上，即可获得优秀组织奖，优秀组织奖计入年终考核加分。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>
      <w:pPr>
        <w:spacing w:line="324" w:lineRule="auto"/>
        <w:jc w:val="right"/>
        <w:rPr>
          <w:rFonts w:hint="eastAsia" w:ascii="宋体" w:hAnsi="宋体" w:eastAsia="宋体" w:cs="宋体"/>
          <w:b w:val="0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中国石油大学（北京）工会</w:t>
      </w:r>
    </w:p>
    <w:p>
      <w:pPr>
        <w:pStyle w:val="4"/>
        <w:spacing w:line="324" w:lineRule="auto"/>
        <w:jc w:val="right"/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                                 201</w:t>
      </w:r>
      <w:r>
        <w:rPr>
          <w:rFonts w:hint="eastAsia" w:hAnsi="宋体" w:eastAsia="宋体" w:cs="宋体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年</w:t>
      </w:r>
      <w:r>
        <w:rPr>
          <w:rFonts w:hint="eastAsia" w:hAnsi="宋体" w:eastAsia="宋体" w:cs="宋体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6034"/>
    <w:rsid w:val="0457789D"/>
    <w:rsid w:val="080B2C68"/>
    <w:rsid w:val="0D602070"/>
    <w:rsid w:val="0D904D32"/>
    <w:rsid w:val="13271262"/>
    <w:rsid w:val="1A692432"/>
    <w:rsid w:val="1FAF0FD0"/>
    <w:rsid w:val="2714516B"/>
    <w:rsid w:val="2809526F"/>
    <w:rsid w:val="2F4D7400"/>
    <w:rsid w:val="32016CF6"/>
    <w:rsid w:val="3683450F"/>
    <w:rsid w:val="3DAC2A83"/>
    <w:rsid w:val="42387B96"/>
    <w:rsid w:val="459C2A22"/>
    <w:rsid w:val="47F27FF7"/>
    <w:rsid w:val="4AFE4107"/>
    <w:rsid w:val="4BFB3BC0"/>
    <w:rsid w:val="504045C4"/>
    <w:rsid w:val="540170CF"/>
    <w:rsid w:val="579811B3"/>
    <w:rsid w:val="5CCF370C"/>
    <w:rsid w:val="5D3B3FFA"/>
    <w:rsid w:val="68D85F1A"/>
    <w:rsid w:val="6B767E03"/>
    <w:rsid w:val="6DAD5FA6"/>
    <w:rsid w:val="6DFF7845"/>
    <w:rsid w:val="6E6F7273"/>
    <w:rsid w:val="70441832"/>
    <w:rsid w:val="7C474CFE"/>
    <w:rsid w:val="7EA11685"/>
    <w:rsid w:val="7F3E2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rPr>
      <w:rFonts w:hint="eastAsia" w:ascii="宋体"/>
      <w:b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石油大学工会</cp:lastModifiedBy>
  <cp:lastPrinted>2018-09-10T00:28:00Z</cp:lastPrinted>
  <dcterms:modified xsi:type="dcterms:W3CDTF">2019-08-30T08:45:04Z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