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4" w:name="_GoBack"/>
      <w:bookmarkStart w:id="0" w:name="_Toc415842354"/>
      <w:bookmarkStart w:id="1" w:name="_Toc415150015"/>
      <w:bookmarkStart w:id="2" w:name="_Toc415128691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修智远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4"/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本安全22级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修智远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修智远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2010年9月至2015年6月就读于海阳市育才小学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2015年9月至2019年6月就读于烟台市中英文学校初中，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2019年9月至2022年6月就读于烟台市中英文学校高中</w:t>
      </w:r>
      <w:r>
        <w:rPr>
          <w:rFonts w:hint="eastAsia" w:asciiTheme="minorEastAsia" w:hAnsiTheme="minorEastAsia"/>
          <w:sz w:val="24"/>
          <w:szCs w:val="24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校团委青年社团发展中心部长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青学二十大</w:t>
      </w:r>
      <w:r>
        <w:rPr>
          <w:rFonts w:hint="eastAsia" w:asciiTheme="minorEastAsia" w:hAnsiTheme="minorEastAsia"/>
          <w:sz w:val="24"/>
          <w:szCs w:val="24"/>
          <w:lang w:eastAsia="zh-CN"/>
        </w:rPr>
        <w:t>”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挑战杯北京市二等奖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</w:t>
      </w:r>
      <w:r>
        <w:rPr>
          <w:rFonts w:hint="eastAsia" w:asciiTheme="minorEastAsia" w:hAnsiTheme="minorEastAsia"/>
          <w:sz w:val="24"/>
          <w:szCs w:val="24"/>
        </w:rPr>
        <w:t>，入党介绍人为赵思源、周姚、李凯欣。参加过入党积极分子集中培训和发展对象集中培训，培训情况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张钰豪，男，2</w:t>
      </w:r>
      <w:r>
        <w:rPr>
          <w:rFonts w:asciiTheme="minorEastAsia" w:hAnsiTheme="minorEastAsia"/>
          <w:sz w:val="24"/>
          <w:szCs w:val="24"/>
        </w:rPr>
        <w:t>003</w:t>
      </w:r>
      <w:r>
        <w:rPr>
          <w:rFonts w:hint="eastAsia" w:asciiTheme="minorEastAsia" w:hAnsiTheme="minorEastAsia"/>
          <w:sz w:val="24"/>
          <w:szCs w:val="24"/>
        </w:rPr>
        <w:t>年6月出生，高中学历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009</w:t>
      </w:r>
      <w:r>
        <w:rPr>
          <w:rFonts w:hint="eastAsia" w:asciiTheme="minorEastAsia" w:hAnsiTheme="minorEastAsia"/>
          <w:sz w:val="24"/>
          <w:szCs w:val="24"/>
        </w:rPr>
        <w:t>年9月至</w:t>
      </w:r>
      <w:r>
        <w:rPr>
          <w:rFonts w:asciiTheme="minorEastAsia" w:hAnsiTheme="minorEastAsia"/>
          <w:sz w:val="24"/>
          <w:szCs w:val="24"/>
        </w:rPr>
        <w:t>2015</w:t>
      </w:r>
      <w:r>
        <w:rPr>
          <w:rFonts w:hint="eastAsia" w:asciiTheme="minorEastAsia" w:hAnsiTheme="minorEastAsia"/>
          <w:sz w:val="24"/>
          <w:szCs w:val="24"/>
        </w:rPr>
        <w:t>年6月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就读于</w:t>
      </w:r>
      <w:r>
        <w:rPr>
          <w:rFonts w:hint="eastAsia" w:asciiTheme="minorEastAsia" w:hAnsiTheme="minorEastAsia"/>
          <w:sz w:val="24"/>
          <w:szCs w:val="24"/>
        </w:rPr>
        <w:t>河南省新密市实验小学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015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018</w:t>
      </w:r>
      <w:r>
        <w:rPr>
          <w:rFonts w:hint="eastAsia" w:asciiTheme="minorEastAsia" w:hAnsiTheme="minorEastAsia"/>
          <w:sz w:val="24"/>
          <w:szCs w:val="24"/>
        </w:rPr>
        <w:t>年6月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就读于</w:t>
      </w:r>
      <w:r>
        <w:rPr>
          <w:rFonts w:hint="eastAsia" w:asciiTheme="minorEastAsia" w:hAnsiTheme="minorEastAsia"/>
          <w:sz w:val="24"/>
          <w:szCs w:val="24"/>
        </w:rPr>
        <w:t>河南省郑州市第五十七中学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018</w:t>
      </w:r>
      <w:r>
        <w:rPr>
          <w:rFonts w:hint="eastAsia" w:asciiTheme="minorEastAsia" w:hAnsiTheme="minorEastAsia"/>
          <w:sz w:val="24"/>
          <w:szCs w:val="24"/>
        </w:rPr>
        <w:t>年9月至</w:t>
      </w:r>
      <w:r>
        <w:rPr>
          <w:rFonts w:asciiTheme="minorEastAsia" w:hAnsiTheme="minorEastAsia"/>
          <w:sz w:val="24"/>
          <w:szCs w:val="24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6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就读于</w:t>
      </w:r>
      <w:r>
        <w:rPr>
          <w:rFonts w:hint="eastAsia" w:asciiTheme="minorEastAsia" w:hAnsiTheme="minorEastAsia"/>
          <w:sz w:val="24"/>
          <w:szCs w:val="24"/>
        </w:rPr>
        <w:t>河南省郑州市第十一高级中学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现任校团委青年志愿服务指导中心支教部部长。2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年9月1日提出入党申请，2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年9月8日经党支部研究确定为入党积极分子，2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</w:t>
      </w:r>
      <w:r>
        <w:rPr>
          <w:rFonts w:hint="eastAsia" w:asciiTheme="minorEastAsia" w:hAnsiTheme="minorEastAsia"/>
          <w:sz w:val="24"/>
          <w:szCs w:val="24"/>
        </w:rPr>
        <w:t>，入党介绍人为赵思源、周姚、李凯欣。参加过入党积极分子集中培训和发展对象集中培训，培训情况通过。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廖丽莎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女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2010年9月到2016年6月就读于郴州市第六完全小学；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2016年9月到2019年6月就读于郴州市第十八中学;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2019年9月到2022年6月就读于郴州市第一中学。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为赵思源</w:t>
      </w:r>
      <w:r>
        <w:rPr>
          <w:rFonts w:hint="eastAsia" w:asciiTheme="minorEastAsia" w:hAnsiTheme="minorEastAsia"/>
          <w:sz w:val="24"/>
          <w:szCs w:val="24"/>
        </w:rPr>
        <w:t>，入党介绍人为赵思源、周姚、李凯欣。参加过入党积极分子集中培训和发展对象集中培训，培训情况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刘佳铭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于2010年9月至2016年6月就读于新民市大柳屯小学。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于2016年9月至2019年6月就读于新民市大柳屯学校初中。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于2019年9月至2022年6月就读于新民市高级中学高中。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校团委组织部基础团务中心主任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青创北京“学铁人 做铁人 百年诞辰讲铁人”三等奖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赵思源、周姚、李凯欣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刘帅</w:t>
      </w:r>
      <w:r>
        <w:rPr>
          <w:rFonts w:hint="eastAsia" w:asciiTheme="minorEastAsia" w:hAnsiTheme="minorEastAsia"/>
          <w:sz w:val="24"/>
          <w:szCs w:val="24"/>
        </w:rPr>
        <w:t>，男，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2010年9月到2016年6月就读于陕西省延安市志丹县红都小学，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2016年9月到2019年6月就读于陕西省延安市新区第一中学，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2019年9月到2022年6月就读于陕西省延安中学，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安全22-2班班长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为赵思源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周姚、李凯欣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通过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虞秋婷，女，2003年12月出生，高中学历，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2010年9月到2016年6月就读于湖北省大冶市陈贵镇余洪小学，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b w:val="0"/>
          <w:i w:val="0"/>
          <w:caps w:val="0"/>
          <w:spacing w:val="0"/>
          <w:w w:val="100"/>
          <w:sz w:val="24"/>
        </w:rPr>
        <w:t>2016年9月到2019年6月就读于湖北省大冶市东岳中学，</w:t>
      </w:r>
    </w:p>
    <w:p>
      <w:pPr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b w:val="0"/>
          <w:i w:val="0"/>
          <w:caps w:val="0"/>
          <w:spacing w:val="0"/>
          <w:w w:val="100"/>
          <w:sz w:val="24"/>
        </w:rPr>
        <w:t>2019年9月到2022年6月就读于湖北省大冶市第一中学，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2022年9月1日提出入党申请，2022年9月8日经党支部研究确定为入党积极分子，2023年10月1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2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日被列为发展对象。政治审查合格，培养联系人为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赵思源</w:t>
      </w:r>
      <w:r>
        <w:rPr>
          <w:rFonts w:hint="eastAsia"/>
          <w:b w:val="0"/>
          <w:i w:val="0"/>
          <w:caps w:val="0"/>
          <w:spacing w:val="0"/>
          <w:w w:val="100"/>
          <w:sz w:val="24"/>
          <w:szCs w:val="24"/>
        </w:rPr>
        <w:t>，入党介绍人为赵思源、周姚、李凯欣。参加过入党积极分子集中培训和发展对象集中培训，培训情况通过。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hint="default" w:asciiTheme="minorEastAsia" w:hAnsiTheme="minorEastAsia"/>
          <w:sz w:val="24"/>
          <w:szCs w:val="24"/>
          <w:lang w:val="en-US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hint="default" w:asciiTheme="minorEastAsia" w:hAnsiTheme="minorEastAsia"/>
          <w:sz w:val="24"/>
          <w:szCs w:val="24"/>
          <w:lang w:val="en-US"/>
        </w:rPr>
        <w:t>4</w:t>
      </w:r>
      <w:r>
        <w:rPr>
          <w:rFonts w:hint="eastAsia" w:asciiTheme="minorEastAsia" w:hAnsiTheme="minorEastAsia"/>
          <w:sz w:val="24"/>
          <w:szCs w:val="24"/>
        </w:rPr>
        <w:t>日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本安全22级</w:t>
      </w:r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赵思源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default" w:cs="宋体" w:asciiTheme="minorEastAsia" w:hAnsiTheme="minorEastAsia"/>
          <w:bCs/>
          <w:spacing w:val="10"/>
          <w:kern w:val="0"/>
          <w:sz w:val="24"/>
          <w:szCs w:val="24"/>
          <w:lang w:val="en-US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NzZmNWQyZmM5MDU1ZTM4NGY1ZjVlN2Q1OWZmNjk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E0C5B22"/>
    <w:rsid w:val="3FF81EE1"/>
    <w:rsid w:val="41901E7D"/>
    <w:rsid w:val="433C3F71"/>
    <w:rsid w:val="4BDEE8A6"/>
    <w:rsid w:val="5B95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2023-11-08T08:40:19Z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1FAC3729160646A78F3076724FDF0B08_13</vt:lpwstr>
  </property>
</Properties>
</file>