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D4A5B" w14:textId="3B71BE3A" w:rsidR="00745D4B" w:rsidRDefault="00000000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8691"/>
      <w:bookmarkStart w:id="1" w:name="_Toc415842354"/>
      <w:bookmarkStart w:id="2" w:name="_Toc415150015"/>
      <w:bookmarkStart w:id="3" w:name="_Toc415129185"/>
      <w:r>
        <w:rPr>
          <w:rFonts w:ascii="黑体" w:eastAsia="黑体" w:hAnsi="黑体" w:hint="eastAsia"/>
          <w:sz w:val="32"/>
          <w:szCs w:val="32"/>
        </w:rPr>
        <w:t>关于拟接收</w:t>
      </w:r>
      <w:r w:rsidR="00846F0D">
        <w:rPr>
          <w:rFonts w:ascii="黑体" w:eastAsia="黑体" w:hAnsi="黑体" w:hint="eastAsia"/>
          <w:sz w:val="32"/>
          <w:szCs w:val="32"/>
        </w:rPr>
        <w:t>刘海鹏</w:t>
      </w:r>
      <w:r>
        <w:rPr>
          <w:rFonts w:ascii="黑体" w:eastAsia="黑体" w:hAnsi="黑体" w:hint="eastAsia"/>
          <w:sz w:val="32"/>
          <w:szCs w:val="32"/>
        </w:rPr>
        <w:t>为中共预备党员的公示</w:t>
      </w:r>
      <w:bookmarkEnd w:id="0"/>
      <w:bookmarkEnd w:id="1"/>
      <w:bookmarkEnd w:id="2"/>
      <w:bookmarkEnd w:id="3"/>
    </w:p>
    <w:p w14:paraId="2EFA7800" w14:textId="346B301C" w:rsidR="00745D4B" w:rsidRDefault="00846F0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海洋油气工程第二党支部拟于近期讨论接收刘海鹏为中共预备党员。现将有关情况公示如下：</w:t>
      </w:r>
    </w:p>
    <w:p w14:paraId="59DA640D" w14:textId="0F2176EB" w:rsidR="00745D4B" w:rsidRDefault="00846F0D" w:rsidP="00846F0D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刘海鹏，男，1</w:t>
      </w:r>
      <w:r>
        <w:rPr>
          <w:rFonts w:asciiTheme="minorEastAsia" w:hAnsiTheme="minorEastAsia"/>
          <w:sz w:val="24"/>
          <w:szCs w:val="24"/>
        </w:rPr>
        <w:t>999</w:t>
      </w:r>
      <w:r>
        <w:rPr>
          <w:rFonts w:asciiTheme="minorEastAsia" w:hAnsiTheme="minorEastAsia" w:hint="eastAsia"/>
          <w:sz w:val="24"/>
          <w:szCs w:val="24"/>
        </w:rPr>
        <w:t>年2月出生，本科学历，山东济南人，本科就读于长江大学石油工程学院，</w:t>
      </w:r>
      <w:r>
        <w:rPr>
          <w:rFonts w:asciiTheme="minorEastAsia" w:hAnsiTheme="minorEastAsia" w:hint="eastAsia"/>
          <w:bCs/>
          <w:sz w:val="24"/>
          <w:szCs w:val="24"/>
        </w:rPr>
        <w:t>2</w:t>
      </w:r>
      <w:r>
        <w:rPr>
          <w:rFonts w:asciiTheme="minorEastAsia" w:hAnsiTheme="minorEastAsia"/>
          <w:bCs/>
          <w:sz w:val="24"/>
          <w:szCs w:val="24"/>
        </w:rPr>
        <w:t>021</w:t>
      </w:r>
      <w:r>
        <w:rPr>
          <w:rFonts w:asciiTheme="minorEastAsia" w:hAnsiTheme="minorEastAsia" w:hint="eastAsia"/>
          <w:bCs/>
          <w:sz w:val="24"/>
          <w:szCs w:val="24"/>
        </w:rPr>
        <w:t>年9月通过全国研究生招生考试升入中国石油大学（北京）攻读硕士研究生学位</w:t>
      </w:r>
      <w:r>
        <w:rPr>
          <w:rFonts w:asciiTheme="minorEastAsia" w:hAnsiTheme="minorEastAsia" w:hint="eastAsia"/>
          <w:sz w:val="24"/>
          <w:szCs w:val="24"/>
        </w:rPr>
        <w:t>，现任中国石油大学（北京）学生。2</w:t>
      </w:r>
      <w:r>
        <w:rPr>
          <w:rFonts w:asciiTheme="minorEastAsia" w:hAnsiTheme="minorEastAsia"/>
          <w:sz w:val="24"/>
          <w:szCs w:val="24"/>
        </w:rPr>
        <w:t>021</w:t>
      </w:r>
      <w:r>
        <w:rPr>
          <w:rFonts w:asciiTheme="minorEastAsia" w:hAnsiTheme="minorEastAsia" w:hint="eastAsia"/>
          <w:sz w:val="24"/>
          <w:szCs w:val="24"/>
        </w:rPr>
        <w:t>年9月1日提出入党申请，2</w:t>
      </w:r>
      <w:r>
        <w:rPr>
          <w:rFonts w:asciiTheme="minorEastAsia" w:hAnsiTheme="minorEastAsia"/>
          <w:sz w:val="24"/>
          <w:szCs w:val="24"/>
        </w:rPr>
        <w:t>022</w:t>
      </w:r>
      <w:r>
        <w:rPr>
          <w:rFonts w:asciiTheme="minorEastAsia" w:hAnsiTheme="minorEastAsia" w:hint="eastAsia"/>
          <w:sz w:val="24"/>
          <w:szCs w:val="24"/>
        </w:rPr>
        <w:t>年8月3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日经党支部研究确定为入党积极分子，2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asciiTheme="minorEastAsia" w:hAnsiTheme="minorEastAsia" w:hint="eastAsia"/>
          <w:sz w:val="24"/>
          <w:szCs w:val="24"/>
        </w:rPr>
        <w:t>年1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日被列为发展对象。政治审查合格，培养联系人为王爱佳、孙杨烽，入党介绍人为王爱佳、孙杨烽。参加过入党积极分子集中培训和发展对象集中培训，培训成绩合格。</w:t>
      </w:r>
    </w:p>
    <w:p w14:paraId="49BCC77D" w14:textId="77777777" w:rsidR="00745D4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asciiTheme="minorEastAsia" w:hAnsiTheme="minorEastAsia" w:hint="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日18:00。</w:t>
      </w:r>
    </w:p>
    <w:p w14:paraId="6A3DF454" w14:textId="344E4CEE" w:rsidR="00745D4B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846F0D">
        <w:rPr>
          <w:rFonts w:asciiTheme="minorEastAsia" w:hAnsiTheme="minorEastAsia" w:hint="eastAsia"/>
          <w:sz w:val="24"/>
          <w:szCs w:val="24"/>
        </w:rPr>
        <w:t>海洋油气工程第二</w:t>
      </w:r>
      <w:r>
        <w:rPr>
          <w:rFonts w:asciiTheme="minorEastAsia" w:hAnsiTheme="minorEastAsia" w:hint="eastAsia"/>
          <w:sz w:val="24"/>
          <w:szCs w:val="24"/>
        </w:rPr>
        <w:t>党支部和安全学院党委接受党员和群众来电、来信、来访。</w:t>
      </w:r>
    </w:p>
    <w:p w14:paraId="65D32643" w14:textId="77777777" w:rsidR="00745D4B" w:rsidRDefault="00745D4B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06FB9D2" w14:textId="77777777" w:rsidR="00745D4B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联系人：赵思源                   </w:t>
      </w:r>
    </w:p>
    <w:p w14:paraId="09389332" w14:textId="77777777" w:rsidR="00745D4B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5A7399D6" w14:textId="77777777" w:rsidR="00745D4B" w:rsidRDefault="00000000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来信来访地址：北京市昌平区中国石油大学(北京)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主楼A座604</w:t>
      </w:r>
    </w:p>
    <w:p w14:paraId="1FE19B2F" w14:textId="77777777" w:rsidR="00745D4B" w:rsidRDefault="00745D4B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/>
          <w:bCs/>
          <w:spacing w:val="10"/>
          <w:kern w:val="0"/>
          <w:sz w:val="24"/>
          <w:szCs w:val="24"/>
        </w:rPr>
      </w:pPr>
    </w:p>
    <w:p w14:paraId="2D0B17E4" w14:textId="77777777" w:rsidR="00745D4B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1DA05A0D" w14:textId="77777777" w:rsidR="00745D4B" w:rsidRDefault="00000000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8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日</w:t>
      </w:r>
    </w:p>
    <w:p w14:paraId="2BAB5E7E" w14:textId="77777777" w:rsidR="00745D4B" w:rsidRDefault="00745D4B"/>
    <w:sectPr w:rsidR="00745D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423694"/>
    <w:rsid w:val="00502050"/>
    <w:rsid w:val="00597AD7"/>
    <w:rsid w:val="006141B9"/>
    <w:rsid w:val="00745D4B"/>
    <w:rsid w:val="00824D7E"/>
    <w:rsid w:val="00846F0D"/>
    <w:rsid w:val="00852035"/>
    <w:rsid w:val="008C26A8"/>
    <w:rsid w:val="00915C68"/>
    <w:rsid w:val="009A12DC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FB97468"/>
    <w:rsid w:val="3FF81EE1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232BC"/>
  <w15:docId w15:val="{45DAD018-16FB-4330-8A76-73380DCB4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72</Words>
  <Characters>415</Characters>
  <Application>Microsoft Office Word</Application>
  <DocSecurity>0</DocSecurity>
  <Lines>3</Lines>
  <Paragraphs>1</Paragraphs>
  <ScaleCrop>false</ScaleCrop>
  <Company>Lenovo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梓豪 王</cp:lastModifiedBy>
  <cp:revision>16</cp:revision>
  <dcterms:created xsi:type="dcterms:W3CDTF">2015-04-29T17:03:00Z</dcterms:created>
  <dcterms:modified xsi:type="dcterms:W3CDTF">2023-11-07T12:51:00Z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57338B7DB3E0A517CAC43F653B5E660E_42</vt:lpwstr>
  </property>
</Properties>
</file>