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56" w:beforeLines="50" w:after="156" w:afterLines="50"/>
        <w:jc w:val="center"/>
        <w:outlineLvl w:val="2"/>
        <w:rPr>
          <w:rFonts w:ascii="黑体" w:hAnsi="黑体" w:eastAsia="黑体"/>
          <w:sz w:val="32"/>
          <w:szCs w:val="32"/>
        </w:rPr>
      </w:pPr>
      <w:bookmarkStart w:id="0" w:name="_Toc415129185"/>
      <w:bookmarkStart w:id="1" w:name="_Toc415150015"/>
      <w:bookmarkStart w:id="2" w:name="_Toc415128691"/>
      <w:bookmarkStart w:id="3" w:name="_Toc415842354"/>
      <w:r>
        <w:rPr>
          <w:rFonts w:hint="eastAsia" w:ascii="黑体" w:hAnsi="黑体" w:eastAsia="黑体"/>
          <w:sz w:val="32"/>
          <w:szCs w:val="32"/>
        </w:rPr>
        <w:t>关于拟接收王纳飞为中共预备党员的公示</w:t>
      </w:r>
      <w:bookmarkEnd w:id="0"/>
      <w:bookmarkEnd w:id="1"/>
      <w:bookmarkEnd w:id="2"/>
      <w:bookmarkEnd w:id="3"/>
    </w:p>
    <w:p>
      <w:pPr>
        <w:topLinePunct/>
        <w:adjustRightInd w:val="0"/>
        <w:snapToGrid w:val="0"/>
        <w:spacing w:line="360" w:lineRule="auto"/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检测诊断研究生第二党支部拟于近期讨论接收王纳飞</w:t>
      </w:r>
      <w:bookmarkStart w:id="4" w:name="_GoBack"/>
      <w:bookmarkEnd w:id="4"/>
      <w:r>
        <w:rPr>
          <w:rFonts w:hint="eastAsia" w:asciiTheme="minorEastAsia" w:hAnsiTheme="minorEastAsia"/>
          <w:sz w:val="24"/>
          <w:szCs w:val="24"/>
        </w:rPr>
        <w:t>为中共预备党员。现将有关情况公示如下：</w:t>
      </w:r>
    </w:p>
    <w:p>
      <w:pPr>
        <w:topLinePunct/>
        <w:adjustRightInd w:val="0"/>
        <w:snapToGrid w:val="0"/>
        <w:spacing w:line="360" w:lineRule="auto"/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王纳飞，男，1999年12月出生，本科学历，汉族，研安全22-2班。2018年9月3日提出入党申请，2020年10月9日经党支部研究确定为入党积极分子，2023年4月9日被列为发展对象。政治审查合格，培养联系人为才文举、杨黎凯，入党介绍人为才文举、杨黎凯。参加过入党积极分子集中培训和发展对象集中培训，培训情况：2021年4月参加河北科技大学环境科学与工程学院党校第7期入党积极分子培训班并通过；2023年4月参加中国石油大学（北京）党校第18期党员发展对象培训班并通过）。</w:t>
      </w:r>
    </w:p>
    <w:p>
      <w:pPr>
        <w:topLinePunct/>
        <w:adjustRightInd w:val="0"/>
        <w:snapToGrid w:val="0"/>
        <w:spacing w:line="360" w:lineRule="auto"/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公示起止时间：11月8日8</w:t>
      </w:r>
      <w:r>
        <w:rPr>
          <w:rFonts w:asciiTheme="minorEastAsia" w:hAnsiTheme="minorEastAsia"/>
          <w:sz w:val="24"/>
          <w:szCs w:val="24"/>
        </w:rPr>
        <w:t>:</w:t>
      </w:r>
      <w:r>
        <w:rPr>
          <w:rFonts w:hint="eastAsia" w:asciiTheme="minorEastAsia" w:hAnsiTheme="minorEastAsia"/>
          <w:sz w:val="24"/>
          <w:szCs w:val="24"/>
        </w:rPr>
        <w:t>00至-</w:t>
      </w:r>
      <w:r>
        <w:rPr>
          <w:rFonts w:asciiTheme="minorEastAsia" w:hAnsiTheme="minorEastAsia"/>
          <w:sz w:val="24"/>
          <w:szCs w:val="24"/>
        </w:rPr>
        <w:t>11</w:t>
      </w:r>
      <w:r>
        <w:rPr>
          <w:rFonts w:hint="eastAsia" w:asciiTheme="minorEastAsia" w:hAnsiTheme="minorEastAsia"/>
          <w:sz w:val="24"/>
          <w:szCs w:val="24"/>
        </w:rPr>
        <w:t>月1</w:t>
      </w:r>
      <w:r>
        <w:rPr>
          <w:rFonts w:asciiTheme="minorEastAsia" w:hAnsiTheme="minorEastAsia"/>
          <w:sz w:val="24"/>
          <w:szCs w:val="24"/>
        </w:rPr>
        <w:t>4</w:t>
      </w:r>
      <w:r>
        <w:rPr>
          <w:rFonts w:hint="eastAsia" w:asciiTheme="minorEastAsia" w:hAnsiTheme="minorEastAsia"/>
          <w:sz w:val="24"/>
          <w:szCs w:val="24"/>
        </w:rPr>
        <w:t>日18:00。</w:t>
      </w:r>
    </w:p>
    <w:p>
      <w:pPr>
        <w:topLinePunct/>
        <w:adjustRightInd w:val="0"/>
        <w:snapToGrid w:val="0"/>
        <w:spacing w:line="360" w:lineRule="auto"/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公示期间，检测诊断研究生第二党支部和安全学院党委接受党员和群众来电、来信、来访。</w:t>
      </w:r>
    </w:p>
    <w:p>
      <w:pPr>
        <w:topLinePunct/>
        <w:adjustRightInd w:val="0"/>
        <w:snapToGrid w:val="0"/>
        <w:spacing w:line="360" w:lineRule="auto"/>
        <w:ind w:firstLine="480" w:firstLineChars="200"/>
        <w:rPr>
          <w:rFonts w:asciiTheme="minorEastAsia" w:hAnsiTheme="minorEastAsia"/>
          <w:sz w:val="24"/>
          <w:szCs w:val="24"/>
        </w:rPr>
      </w:pPr>
    </w:p>
    <w:p>
      <w:pPr>
        <w:topLinePunct/>
        <w:adjustRightInd w:val="0"/>
        <w:snapToGrid w:val="0"/>
        <w:spacing w:line="360" w:lineRule="auto"/>
        <w:ind w:firstLine="480" w:firstLineChars="200"/>
        <w:jc w:val="left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联系人：赵思源                   </w:t>
      </w:r>
    </w:p>
    <w:p>
      <w:pPr>
        <w:topLinePunct/>
        <w:adjustRightInd w:val="0"/>
        <w:snapToGrid w:val="0"/>
        <w:spacing w:line="360" w:lineRule="auto"/>
        <w:ind w:firstLine="480" w:firstLineChars="200"/>
        <w:jc w:val="left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联系电话：89731823                   </w:t>
      </w:r>
    </w:p>
    <w:p>
      <w:pPr>
        <w:topLinePunct/>
        <w:adjustRightInd w:val="0"/>
        <w:snapToGrid w:val="0"/>
        <w:spacing w:line="360" w:lineRule="auto"/>
        <w:ind w:firstLine="480" w:firstLineChars="200"/>
        <w:jc w:val="left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来信来访地址：北京市昌平区中国石油大学(北京)</w:t>
      </w:r>
      <w:r>
        <w:rPr>
          <w:rFonts w:hint="eastAsia" w:asciiTheme="minorEastAsia" w:hAnsiTheme="minorEastAsia"/>
          <w:bCs/>
          <w:sz w:val="24"/>
          <w:szCs w:val="24"/>
        </w:rPr>
        <w:t>主楼A座604</w:t>
      </w:r>
    </w:p>
    <w:p>
      <w:pPr>
        <w:topLinePunct/>
        <w:adjustRightInd w:val="0"/>
        <w:snapToGrid w:val="0"/>
        <w:spacing w:line="360" w:lineRule="auto"/>
        <w:ind w:right="-58"/>
        <w:jc w:val="right"/>
        <w:rPr>
          <w:rFonts w:cs="宋体" w:asciiTheme="minorEastAsia" w:hAnsiTheme="minorEastAsia"/>
          <w:bCs/>
          <w:spacing w:val="10"/>
          <w:kern w:val="0"/>
          <w:sz w:val="24"/>
          <w:szCs w:val="24"/>
        </w:rPr>
      </w:pPr>
    </w:p>
    <w:p>
      <w:pPr>
        <w:topLinePunct/>
        <w:adjustRightInd w:val="0"/>
        <w:snapToGrid w:val="0"/>
        <w:spacing w:line="360" w:lineRule="auto"/>
        <w:ind w:right="-58"/>
        <w:jc w:val="right"/>
        <w:rPr>
          <w:rFonts w:asciiTheme="minorEastAsia" w:hAnsiTheme="minorEastAsia"/>
          <w:sz w:val="24"/>
          <w:szCs w:val="24"/>
        </w:rPr>
      </w:pPr>
      <w:r>
        <w:rPr>
          <w:rFonts w:hint="eastAsia" w:cs="宋体" w:asciiTheme="minorEastAsia" w:hAnsiTheme="minorEastAsia"/>
          <w:bCs/>
          <w:spacing w:val="10"/>
          <w:kern w:val="0"/>
          <w:sz w:val="24"/>
          <w:szCs w:val="24"/>
        </w:rPr>
        <w:t>中共中国石油大学（北京）安全与海洋工程学院</w:t>
      </w:r>
      <w:r>
        <w:rPr>
          <w:rFonts w:hint="eastAsia" w:asciiTheme="minorEastAsia" w:hAnsiTheme="minorEastAsia"/>
          <w:sz w:val="24"/>
          <w:szCs w:val="24"/>
        </w:rPr>
        <w:t>委员会</w:t>
      </w:r>
    </w:p>
    <w:p>
      <w:pPr>
        <w:topLinePunct/>
        <w:adjustRightInd w:val="0"/>
        <w:snapToGrid w:val="0"/>
        <w:spacing w:line="360" w:lineRule="auto"/>
        <w:ind w:right="-58"/>
        <w:jc w:val="right"/>
        <w:rPr>
          <w:rFonts w:asciiTheme="minorEastAsia" w:hAnsiTheme="minorEastAsia"/>
          <w:sz w:val="24"/>
          <w:szCs w:val="24"/>
        </w:rPr>
      </w:pPr>
      <w:r>
        <w:rPr>
          <w:rFonts w:hint="eastAsia" w:cs="宋体" w:asciiTheme="minorEastAsia" w:hAnsiTheme="minorEastAsia"/>
          <w:bCs/>
          <w:spacing w:val="10"/>
          <w:kern w:val="0"/>
          <w:sz w:val="24"/>
          <w:szCs w:val="24"/>
        </w:rPr>
        <w:t>202</w:t>
      </w:r>
      <w:r>
        <w:rPr>
          <w:rFonts w:cs="宋体" w:asciiTheme="minorEastAsia" w:hAnsiTheme="minorEastAsia"/>
          <w:bCs/>
          <w:spacing w:val="10"/>
          <w:kern w:val="0"/>
          <w:sz w:val="24"/>
          <w:szCs w:val="24"/>
        </w:rPr>
        <w:t>3</w:t>
      </w:r>
      <w:r>
        <w:rPr>
          <w:rFonts w:hint="eastAsia" w:cs="宋体" w:asciiTheme="minorEastAsia" w:hAnsiTheme="minorEastAsia"/>
          <w:bCs/>
          <w:spacing w:val="10"/>
          <w:kern w:val="0"/>
          <w:sz w:val="24"/>
          <w:szCs w:val="24"/>
        </w:rPr>
        <w:t>年</w:t>
      </w:r>
      <w:r>
        <w:rPr>
          <w:rFonts w:cs="宋体" w:asciiTheme="minorEastAsia" w:hAnsiTheme="minorEastAsia"/>
          <w:bCs/>
          <w:spacing w:val="10"/>
          <w:kern w:val="0"/>
          <w:sz w:val="24"/>
          <w:szCs w:val="24"/>
        </w:rPr>
        <w:t>11</w:t>
      </w:r>
      <w:r>
        <w:rPr>
          <w:rFonts w:hint="eastAsia" w:cs="宋体" w:asciiTheme="minorEastAsia" w:hAnsiTheme="minorEastAsia"/>
          <w:bCs/>
          <w:spacing w:val="10"/>
          <w:kern w:val="0"/>
          <w:sz w:val="24"/>
          <w:szCs w:val="24"/>
        </w:rPr>
        <w:t>月</w:t>
      </w:r>
      <w:r>
        <w:rPr>
          <w:rFonts w:cs="宋体" w:asciiTheme="minorEastAsia" w:hAnsiTheme="minorEastAsia"/>
          <w:bCs/>
          <w:spacing w:val="10"/>
          <w:kern w:val="0"/>
          <w:sz w:val="24"/>
          <w:szCs w:val="24"/>
        </w:rPr>
        <w:t>8</w:t>
      </w:r>
      <w:r>
        <w:rPr>
          <w:rFonts w:hint="eastAsia" w:cs="宋体" w:asciiTheme="minorEastAsia" w:hAnsiTheme="minorEastAsia"/>
          <w:bCs/>
          <w:spacing w:val="10"/>
          <w:kern w:val="0"/>
          <w:sz w:val="24"/>
          <w:szCs w:val="24"/>
        </w:rPr>
        <w:t>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BkMThkNWJkMGY1YjBmNzQwZWNkOWQzMmY5NTc2MmMifQ=="/>
  </w:docVars>
  <w:rsids>
    <w:rsidRoot w:val="00915C68"/>
    <w:rsid w:val="0001340C"/>
    <w:rsid w:val="00025D3F"/>
    <w:rsid w:val="00027EF9"/>
    <w:rsid w:val="0003173B"/>
    <w:rsid w:val="00054BDC"/>
    <w:rsid w:val="001240F6"/>
    <w:rsid w:val="001504D2"/>
    <w:rsid w:val="00155DBA"/>
    <w:rsid w:val="0021096A"/>
    <w:rsid w:val="002231AE"/>
    <w:rsid w:val="00286426"/>
    <w:rsid w:val="004027E6"/>
    <w:rsid w:val="00423694"/>
    <w:rsid w:val="00502050"/>
    <w:rsid w:val="00597AD7"/>
    <w:rsid w:val="006141B9"/>
    <w:rsid w:val="006B2234"/>
    <w:rsid w:val="006D6381"/>
    <w:rsid w:val="00823710"/>
    <w:rsid w:val="00824D7E"/>
    <w:rsid w:val="00852035"/>
    <w:rsid w:val="008C26A8"/>
    <w:rsid w:val="00915C68"/>
    <w:rsid w:val="009D5A64"/>
    <w:rsid w:val="00A4378C"/>
    <w:rsid w:val="00AC4805"/>
    <w:rsid w:val="00AD3106"/>
    <w:rsid w:val="00B261EA"/>
    <w:rsid w:val="00C93D9F"/>
    <w:rsid w:val="00CA0371"/>
    <w:rsid w:val="00CE7423"/>
    <w:rsid w:val="00E75B30"/>
    <w:rsid w:val="00EC1108"/>
    <w:rsid w:val="00F109A1"/>
    <w:rsid w:val="00F93CE1"/>
    <w:rsid w:val="01536131"/>
    <w:rsid w:val="01AD5116"/>
    <w:rsid w:val="03767EB5"/>
    <w:rsid w:val="054D733B"/>
    <w:rsid w:val="07903611"/>
    <w:rsid w:val="0A36039E"/>
    <w:rsid w:val="0FB97468"/>
    <w:rsid w:val="16442095"/>
    <w:rsid w:val="16A843D2"/>
    <w:rsid w:val="173C4B1A"/>
    <w:rsid w:val="1A444411"/>
    <w:rsid w:val="1AA04646"/>
    <w:rsid w:val="1FC009DE"/>
    <w:rsid w:val="256242E5"/>
    <w:rsid w:val="27802801"/>
    <w:rsid w:val="2AC1560A"/>
    <w:rsid w:val="2E7D5CEC"/>
    <w:rsid w:val="30F93D50"/>
    <w:rsid w:val="335B1488"/>
    <w:rsid w:val="380F5C07"/>
    <w:rsid w:val="3A184B1B"/>
    <w:rsid w:val="3DC2196D"/>
    <w:rsid w:val="3FF81EE1"/>
    <w:rsid w:val="40224945"/>
    <w:rsid w:val="40E57E4D"/>
    <w:rsid w:val="418256BE"/>
    <w:rsid w:val="439D4A0F"/>
    <w:rsid w:val="44550E45"/>
    <w:rsid w:val="44780FD8"/>
    <w:rsid w:val="44C935E1"/>
    <w:rsid w:val="46A14816"/>
    <w:rsid w:val="47305B9A"/>
    <w:rsid w:val="480C2163"/>
    <w:rsid w:val="4A3459A1"/>
    <w:rsid w:val="4BDEE8A6"/>
    <w:rsid w:val="4CF136D5"/>
    <w:rsid w:val="4EFE20DA"/>
    <w:rsid w:val="4F10078B"/>
    <w:rsid w:val="4F824AB9"/>
    <w:rsid w:val="524B3888"/>
    <w:rsid w:val="54BC6CBF"/>
    <w:rsid w:val="57B21AA8"/>
    <w:rsid w:val="5ABD1400"/>
    <w:rsid w:val="5ED15115"/>
    <w:rsid w:val="60885CA7"/>
    <w:rsid w:val="63185A08"/>
    <w:rsid w:val="6888718C"/>
    <w:rsid w:val="68977D85"/>
    <w:rsid w:val="6EC30F1E"/>
    <w:rsid w:val="6FD40F09"/>
    <w:rsid w:val="72C25048"/>
    <w:rsid w:val="733221CE"/>
    <w:rsid w:val="78B70AD8"/>
    <w:rsid w:val="7CB2612E"/>
    <w:rsid w:val="7FA36202"/>
    <w:rsid w:val="7FE26D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</Company>
  <Pages>1</Pages>
  <Words>75</Words>
  <Characters>433</Characters>
  <Lines>3</Lines>
  <Paragraphs>1</Paragraphs>
  <TotalTime>24</TotalTime>
  <ScaleCrop>false</ScaleCrop>
  <LinksUpToDate>false</LinksUpToDate>
  <CharactersWithSpaces>507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2015-04-29T17:03:00Z</dcterms:created>
  <dc:creator>User</dc:creator>
  <cp:lastModifiedBy>Major Tom</cp:lastModifiedBy>
  <dcterms:modified xsi:type="dcterms:W3CDTF">2023-11-08T08:25:43Z</dcterms:modified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43D326862735448B95F1F704EC504F68_13</vt:lpwstr>
  </property>
</Properties>
</file>