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bCs/>
          <w:sz w:val="28"/>
          <w:szCs w:val="28"/>
        </w:rPr>
      </w:pPr>
      <w:r>
        <w:rPr>
          <w:rFonts w:ascii="宋体" w:hAnsi="宋体" w:cs="宋体"/>
          <w:b/>
          <w:bCs/>
          <w:sz w:val="28"/>
          <w:szCs w:val="28"/>
        </w:rPr>
        <w:t>20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20</w:t>
      </w:r>
      <w:r>
        <w:rPr>
          <w:rFonts w:ascii="宋体" w:hAnsi="宋体" w:cs="宋体"/>
          <w:b/>
          <w:bCs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sz w:val="28"/>
          <w:szCs w:val="28"/>
        </w:rPr>
        <w:t>至</w:t>
      </w:r>
      <w:r>
        <w:rPr>
          <w:rFonts w:ascii="宋体" w:hAnsi="宋体" w:cs="宋体"/>
          <w:b/>
          <w:bCs/>
          <w:sz w:val="28"/>
          <w:szCs w:val="28"/>
        </w:rPr>
        <w:t>20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21</w:t>
      </w:r>
      <w:r>
        <w:rPr>
          <w:rFonts w:hint="eastAsia" w:ascii="宋体" w:hAnsi="宋体" w:cs="宋体"/>
          <w:b/>
          <w:bCs/>
          <w:sz w:val="28"/>
          <w:szCs w:val="28"/>
        </w:rPr>
        <w:t>学年</w:t>
      </w:r>
      <w:r>
        <w:rPr>
          <w:rFonts w:ascii="宋体" w:hAnsi="宋体" w:cs="宋体"/>
          <w:b/>
          <w:bCs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sz w:val="28"/>
          <w:szCs w:val="28"/>
        </w:rPr>
        <w:t>第</w:t>
      </w:r>
      <w:r>
        <w:rPr>
          <w:rFonts w:ascii="宋体" w:hAnsi="宋体" w:cs="宋体"/>
          <w:b/>
          <w:bCs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sz w:val="28"/>
          <w:szCs w:val="28"/>
        </w:rPr>
        <w:t>一</w:t>
      </w:r>
      <w:r>
        <w:rPr>
          <w:rFonts w:ascii="宋体" w:hAnsi="宋体" w:cs="宋体"/>
          <w:b/>
          <w:bCs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sz w:val="28"/>
          <w:szCs w:val="28"/>
        </w:rPr>
        <w:t>学期</w:t>
      </w: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sz w:val="84"/>
          <w:szCs w:val="84"/>
        </w:rPr>
      </w:pPr>
      <w:r>
        <w:rPr>
          <w:rFonts w:hint="eastAsia" w:cs="宋体"/>
          <w:sz w:val="84"/>
          <w:szCs w:val="84"/>
        </w:rPr>
        <w:t>教</w:t>
      </w:r>
      <w:r>
        <w:rPr>
          <w:sz w:val="84"/>
          <w:szCs w:val="84"/>
        </w:rPr>
        <w:t xml:space="preserve"> </w:t>
      </w:r>
      <w:r>
        <w:rPr>
          <w:rFonts w:hint="eastAsia" w:cs="宋体"/>
          <w:sz w:val="84"/>
          <w:szCs w:val="84"/>
        </w:rPr>
        <w:t>学</w:t>
      </w:r>
      <w:r>
        <w:rPr>
          <w:sz w:val="84"/>
          <w:szCs w:val="84"/>
        </w:rPr>
        <w:t xml:space="preserve"> </w:t>
      </w:r>
      <w:r>
        <w:rPr>
          <w:rFonts w:hint="eastAsia" w:cs="宋体"/>
          <w:sz w:val="84"/>
          <w:szCs w:val="84"/>
        </w:rPr>
        <w:t>日</w:t>
      </w:r>
      <w:r>
        <w:rPr>
          <w:sz w:val="84"/>
          <w:szCs w:val="84"/>
        </w:rPr>
        <w:t xml:space="preserve"> </w:t>
      </w:r>
      <w:r>
        <w:rPr>
          <w:rFonts w:hint="eastAsia" w:cs="宋体"/>
          <w:sz w:val="84"/>
          <w:szCs w:val="84"/>
        </w:rPr>
        <w:t>历</w:t>
      </w:r>
      <w:r>
        <w:rPr>
          <w:sz w:val="84"/>
          <w:szCs w:val="84"/>
        </w:rPr>
        <w:t xml:space="preserve"> </w:t>
      </w:r>
    </w:p>
    <w:p>
      <w:pPr>
        <w:jc w:val="center"/>
        <w:rPr>
          <w:b/>
          <w:bCs/>
          <w:sz w:val="84"/>
          <w:szCs w:val="84"/>
        </w:rPr>
      </w:pPr>
    </w:p>
    <w:p>
      <w:pPr>
        <w:jc w:val="center"/>
        <w:rPr>
          <w:b/>
          <w:bCs/>
          <w:sz w:val="84"/>
          <w:szCs w:val="84"/>
        </w:rPr>
      </w:pPr>
    </w:p>
    <w:p>
      <w:pPr>
        <w:spacing w:line="480" w:lineRule="auto"/>
        <w:ind w:firstLine="1120" w:firstLineChars="400"/>
        <w:rPr>
          <w:rFonts w:ascii="楷体_GB2312" w:eastAsia="楷体_GB2312" w:cs="楷体_GB2312"/>
          <w:b/>
          <w:bCs/>
          <w:sz w:val="28"/>
          <w:szCs w:val="28"/>
          <w:u w:val="single"/>
        </w:rPr>
      </w:pPr>
      <w:r>
        <w:rPr>
          <w:rFonts w:hint="eastAsia" w:cs="宋体"/>
          <w:sz w:val="28"/>
          <w:szCs w:val="28"/>
        </w:rPr>
        <w:t>课程名称</w:t>
      </w:r>
      <w:r>
        <w:rPr>
          <w:sz w:val="28"/>
          <w:szCs w:val="28"/>
          <w:u w:val="single"/>
        </w:rPr>
        <w:t xml:space="preserve">  </w:t>
      </w:r>
      <w:r>
        <w:rPr>
          <w:rFonts w:hint="eastAsia" w:ascii="楷体_GB2312" w:eastAsia="楷体_GB2312" w:cs="楷体_GB2312"/>
          <w:b/>
          <w:bCs/>
          <w:sz w:val="28"/>
          <w:szCs w:val="28"/>
          <w:u w:val="single"/>
        </w:rPr>
        <w:t>高等数学</w:t>
      </w:r>
      <w:r>
        <w:rPr>
          <w:rFonts w:ascii="楷体_GB2312" w:eastAsia="楷体_GB2312" w:cs="楷体_GB2312"/>
          <w:b/>
          <w:bCs/>
          <w:sz w:val="28"/>
          <w:szCs w:val="28"/>
          <w:u w:val="single"/>
        </w:rPr>
        <w:t xml:space="preserve">B  </w:t>
      </w:r>
      <w:r>
        <w:rPr>
          <w:rFonts w:hint="eastAsia" w:cs="宋体"/>
          <w:sz w:val="28"/>
          <w:szCs w:val="28"/>
        </w:rPr>
        <w:t>性质</w:t>
      </w:r>
      <w:r>
        <w:rPr>
          <w:sz w:val="28"/>
          <w:szCs w:val="28"/>
          <w:u w:val="single"/>
        </w:rPr>
        <w:t xml:space="preserve">    </w:t>
      </w:r>
      <w:r>
        <w:rPr>
          <w:rFonts w:hint="eastAsia" w:ascii="楷体_GB2312" w:eastAsia="楷体_GB2312" w:cs="楷体_GB2312"/>
          <w:b/>
          <w:bCs/>
          <w:sz w:val="28"/>
          <w:szCs w:val="28"/>
          <w:u w:val="single"/>
        </w:rPr>
        <w:t>必修课</w:t>
      </w:r>
      <w:r>
        <w:rPr>
          <w:rFonts w:ascii="楷体_GB2312" w:eastAsia="楷体_GB2312" w:cs="楷体_GB2312"/>
          <w:b/>
          <w:bCs/>
          <w:sz w:val="28"/>
          <w:szCs w:val="28"/>
          <w:u w:val="single"/>
        </w:rPr>
        <w:t xml:space="preserve">     </w:t>
      </w:r>
    </w:p>
    <w:p>
      <w:pPr>
        <w:spacing w:line="480" w:lineRule="auto"/>
        <w:ind w:firstLine="1120" w:firstLineChars="400"/>
        <w:rPr>
          <w:sz w:val="28"/>
          <w:szCs w:val="28"/>
        </w:rPr>
      </w:pPr>
      <w:r>
        <w:rPr>
          <w:rFonts w:hint="eastAsia" w:cs="宋体"/>
          <w:sz w:val="28"/>
          <w:szCs w:val="28"/>
        </w:rPr>
        <w:t>总学时＿</w:t>
      </w:r>
      <w:r>
        <w:rPr>
          <w:sz w:val="28"/>
          <w:szCs w:val="28"/>
          <w:u w:val="single"/>
        </w:rPr>
        <w:t>96</w:t>
      </w:r>
      <w:r>
        <w:rPr>
          <w:rFonts w:hint="eastAsia" w:cs="宋体"/>
          <w:sz w:val="28"/>
          <w:szCs w:val="28"/>
          <w:u w:val="single"/>
        </w:rPr>
        <w:t>＿</w:t>
      </w:r>
      <w:r>
        <w:rPr>
          <w:rFonts w:hint="eastAsia" w:cs="宋体"/>
          <w:sz w:val="28"/>
          <w:szCs w:val="28"/>
        </w:rPr>
        <w:t>讲课＿</w:t>
      </w:r>
      <w:r>
        <w:rPr>
          <w:sz w:val="28"/>
          <w:szCs w:val="28"/>
          <w:u w:val="single"/>
        </w:rPr>
        <w:t xml:space="preserve">96  </w:t>
      </w:r>
      <w:r>
        <w:rPr>
          <w:rFonts w:hint="eastAsia" w:cs="宋体"/>
          <w:sz w:val="28"/>
          <w:szCs w:val="28"/>
        </w:rPr>
        <w:t>实验＿</w:t>
      </w:r>
      <w:r>
        <w:rPr>
          <w:sz w:val="28"/>
          <w:szCs w:val="28"/>
          <w:u w:val="single"/>
        </w:rPr>
        <w:t>0</w:t>
      </w:r>
      <w:r>
        <w:rPr>
          <w:rFonts w:hint="eastAsia" w:cs="宋体"/>
          <w:sz w:val="28"/>
          <w:szCs w:val="28"/>
        </w:rPr>
        <w:t>＿其它＿＿＿</w:t>
      </w:r>
      <w:r>
        <w:rPr>
          <w:sz w:val="28"/>
          <w:szCs w:val="28"/>
          <w:u w:val="single"/>
        </w:rPr>
        <w:t xml:space="preserve"> </w:t>
      </w:r>
    </w:p>
    <w:p>
      <w:pPr>
        <w:spacing w:line="480" w:lineRule="auto"/>
        <w:ind w:firstLine="1120" w:firstLineChars="400"/>
        <w:rPr>
          <w:rFonts w:eastAsia="仿宋_GB2312"/>
          <w:b/>
          <w:bCs/>
          <w:sz w:val="24"/>
          <w:szCs w:val="24"/>
        </w:rPr>
      </w:pPr>
      <w:r>
        <w:rPr>
          <w:rFonts w:hint="eastAsia" w:cs="宋体"/>
          <w:sz w:val="28"/>
          <w:szCs w:val="28"/>
        </w:rPr>
        <w:t>授课班级</w:t>
      </w:r>
      <w:r>
        <w:rPr>
          <w:sz w:val="28"/>
          <w:szCs w:val="28"/>
          <w:u w:val="single"/>
        </w:rPr>
        <w:t xml:space="preserve">  </w:t>
      </w:r>
      <w:r>
        <w:rPr>
          <w:rFonts w:hint="eastAsia" w:ascii="楷体_GB2312" w:eastAsia="楷体_GB2312" w:cs="楷体_GB2312"/>
          <w:b/>
          <w:bCs/>
          <w:w w:val="80"/>
          <w:sz w:val="28"/>
          <w:szCs w:val="28"/>
          <w:u w:val="single"/>
          <w:lang w:val="en-US" w:eastAsia="zh-CN"/>
        </w:rPr>
        <w:t>20</w:t>
      </w:r>
      <w:r>
        <w:rPr>
          <w:rFonts w:hint="eastAsia" w:ascii="楷体_GB2312" w:eastAsia="楷体_GB2312" w:cs="楷体_GB2312"/>
          <w:b/>
          <w:bCs/>
          <w:w w:val="80"/>
          <w:sz w:val="28"/>
          <w:szCs w:val="28"/>
          <w:u w:val="single"/>
        </w:rPr>
        <w:t>级</w:t>
      </w:r>
      <w:r>
        <w:rPr>
          <w:rFonts w:ascii="楷体_GB2312" w:eastAsia="楷体_GB2312" w:cs="楷体_GB2312"/>
          <w:b/>
          <w:bCs/>
          <w:w w:val="80"/>
          <w:sz w:val="28"/>
          <w:szCs w:val="28"/>
          <w:u w:val="single"/>
        </w:rPr>
        <w:t xml:space="preserve"> </w:t>
      </w:r>
      <w:r>
        <w:rPr>
          <w:rFonts w:hint="eastAsia" w:cs="宋体"/>
          <w:sz w:val="28"/>
          <w:szCs w:val="28"/>
        </w:rPr>
        <w:t>学生人数</w:t>
      </w:r>
      <w:r>
        <w:rPr>
          <w:sz w:val="28"/>
          <w:szCs w:val="28"/>
          <w:u w:val="single"/>
        </w:rPr>
        <w:t xml:space="preserve"> </w:t>
      </w:r>
      <w:r>
        <w:rPr>
          <w:rFonts w:hint="eastAsia" w:ascii="楷体_GB2312" w:eastAsia="楷体_GB2312" w:cs="楷体_GB2312"/>
          <w:b/>
          <w:bCs/>
          <w:sz w:val="24"/>
          <w:szCs w:val="24"/>
          <w:u w:val="single"/>
        </w:rPr>
        <w:t>约</w:t>
      </w:r>
      <w:r>
        <w:rPr>
          <w:rFonts w:hint="eastAsia" w:ascii="楷体_GB2312" w:eastAsia="楷体_GB2312" w:cs="楷体_GB2312"/>
          <w:b/>
          <w:bCs/>
          <w:sz w:val="24"/>
          <w:szCs w:val="24"/>
          <w:u w:val="single"/>
          <w:lang w:val="en-US" w:eastAsia="zh-CN"/>
        </w:rPr>
        <w:t>150</w:t>
      </w:r>
    </w:p>
    <w:p>
      <w:pPr>
        <w:spacing w:line="360" w:lineRule="auto"/>
        <w:ind w:firstLine="1123"/>
        <w:rPr>
          <w:rFonts w:ascii="楷体_GB2312" w:eastAsia="楷体_GB2312" w:cs="楷体_GB2312"/>
          <w:b/>
          <w:bCs/>
          <w:sz w:val="28"/>
          <w:szCs w:val="28"/>
          <w:u w:val="single"/>
        </w:rPr>
      </w:pPr>
      <w:r>
        <w:rPr>
          <w:rFonts w:hint="eastAsia" w:cs="宋体"/>
          <w:sz w:val="28"/>
          <w:szCs w:val="28"/>
        </w:rPr>
        <w:t>任课教</w:t>
      </w:r>
      <w:r>
        <w:rPr>
          <w:rFonts w:hint="eastAsia" w:cs="宋体"/>
          <w:spacing w:val="22"/>
          <w:sz w:val="28"/>
          <w:szCs w:val="28"/>
        </w:rPr>
        <w:t>师</w:t>
      </w:r>
      <w:r>
        <w:rPr>
          <w:rFonts w:hint="eastAsia" w:ascii="楷体_GB2312" w:eastAsia="楷体_GB2312" w:cs="楷体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楷体_GB2312" w:eastAsia="楷体_GB2312" w:cs="楷体_GB2312"/>
          <w:b/>
          <w:bCs/>
          <w:sz w:val="28"/>
          <w:szCs w:val="28"/>
          <w:u w:val="single"/>
          <w:lang w:eastAsia="zh-CN"/>
        </w:rPr>
        <w:t>赵玲</w:t>
      </w:r>
    </w:p>
    <w:p>
      <w:pPr>
        <w:spacing w:line="360" w:lineRule="auto"/>
        <w:ind w:firstLine="1123"/>
        <w:rPr>
          <w:sz w:val="28"/>
          <w:szCs w:val="28"/>
        </w:rPr>
      </w:pPr>
      <w:r>
        <w:rPr>
          <w:rFonts w:hint="eastAsia" w:cs="宋体"/>
          <w:sz w:val="28"/>
          <w:szCs w:val="28"/>
        </w:rPr>
        <w:t>职</w:t>
      </w:r>
      <w:r>
        <w:rPr>
          <w:rFonts w:hint="eastAsia" w:cs="宋体"/>
          <w:spacing w:val="22"/>
          <w:sz w:val="28"/>
          <w:szCs w:val="28"/>
        </w:rPr>
        <w:t xml:space="preserve">称 </w:t>
      </w:r>
      <w:r>
        <w:rPr>
          <w:rFonts w:hint="eastAsia" w:ascii="楷体_GB2312" w:eastAsia="楷体_GB2312" w:cs="楷体_GB2312"/>
          <w:b/>
          <w:bCs/>
          <w:sz w:val="28"/>
          <w:szCs w:val="28"/>
          <w:u w:val="single"/>
        </w:rPr>
        <w:t xml:space="preserve"> 副教授 </w:t>
      </w:r>
    </w:p>
    <w:p>
      <w:pPr>
        <w:spacing w:line="480" w:lineRule="auto"/>
        <w:ind w:firstLine="1120" w:firstLineChars="400"/>
        <w:rPr>
          <w:rFonts w:ascii="楷体_GB2312" w:eastAsia="楷体_GB2312" w:cs="楷体_GB2312"/>
          <w:b/>
          <w:bCs/>
          <w:sz w:val="28"/>
          <w:szCs w:val="28"/>
          <w:u w:val="single"/>
        </w:rPr>
      </w:pPr>
      <w:r>
        <w:rPr>
          <w:rFonts w:hint="eastAsia" w:cs="宋体"/>
          <w:sz w:val="28"/>
          <w:szCs w:val="28"/>
        </w:rPr>
        <w:t>所在院</w:t>
      </w:r>
      <w:r>
        <w:rPr>
          <w:sz w:val="28"/>
          <w:szCs w:val="28"/>
        </w:rPr>
        <w:t>(</w:t>
      </w:r>
      <w:r>
        <w:rPr>
          <w:rFonts w:hint="eastAsia" w:cs="宋体"/>
          <w:sz w:val="28"/>
          <w:szCs w:val="28"/>
        </w:rPr>
        <w:t>系、部</w:t>
      </w:r>
      <w:r>
        <w:rPr>
          <w:sz w:val="28"/>
          <w:szCs w:val="28"/>
        </w:rPr>
        <w:t>)</w:t>
      </w:r>
      <w:r>
        <w:rPr>
          <w:rFonts w:ascii="楷体_GB2312" w:eastAsia="楷体_GB2312" w:cs="楷体_GB2312"/>
          <w:sz w:val="28"/>
          <w:szCs w:val="28"/>
          <w:u w:val="single"/>
        </w:rPr>
        <w:t xml:space="preserve">         </w:t>
      </w:r>
      <w:r>
        <w:rPr>
          <w:rFonts w:hint="eastAsia" w:ascii="楷体_GB2312" w:eastAsia="楷体_GB2312" w:cs="楷体_GB2312"/>
          <w:b/>
          <w:bCs/>
          <w:sz w:val="28"/>
          <w:szCs w:val="28"/>
          <w:u w:val="single"/>
        </w:rPr>
        <w:t>数学系</w:t>
      </w:r>
      <w:r>
        <w:rPr>
          <w:rFonts w:ascii="楷体_GB2312" w:eastAsia="楷体_GB2312" w:cs="楷体_GB2312"/>
          <w:sz w:val="28"/>
          <w:szCs w:val="28"/>
          <w:u w:val="single"/>
        </w:rPr>
        <w:t xml:space="preserve">            </w:t>
      </w:r>
    </w:p>
    <w:p>
      <w:pPr>
        <w:spacing w:line="480" w:lineRule="auto"/>
        <w:ind w:firstLine="1120" w:firstLineChars="400"/>
        <w:jc w:val="both"/>
        <w:rPr>
          <w:sz w:val="28"/>
          <w:szCs w:val="28"/>
        </w:rPr>
      </w:pPr>
      <w:r>
        <w:rPr>
          <w:rFonts w:hint="eastAsia" w:cs="宋体"/>
          <w:sz w:val="28"/>
          <w:szCs w:val="28"/>
        </w:rPr>
        <w:t>系</w:t>
      </w:r>
      <w:r>
        <w:rPr>
          <w:sz w:val="28"/>
          <w:szCs w:val="28"/>
        </w:rPr>
        <w:t>(</w:t>
      </w:r>
      <w:r>
        <w:rPr>
          <w:rFonts w:hint="eastAsia" w:cs="宋体"/>
          <w:sz w:val="28"/>
          <w:szCs w:val="28"/>
        </w:rPr>
        <w:t>教研室</w:t>
      </w:r>
      <w:r>
        <w:rPr>
          <w:sz w:val="28"/>
          <w:szCs w:val="28"/>
        </w:rPr>
        <w:t>)</w:t>
      </w:r>
      <w:r>
        <w:rPr>
          <w:rFonts w:hint="eastAsia" w:cs="宋体"/>
          <w:sz w:val="28"/>
          <w:szCs w:val="28"/>
        </w:rPr>
        <w:t>主任签字</w:t>
      </w:r>
      <w:r>
        <w:rPr>
          <w:sz w:val="28"/>
          <w:szCs w:val="28"/>
        </w:rPr>
        <w:t>_____</w:t>
      </w:r>
      <w:r>
        <w:rPr>
          <w:rFonts w:hint="eastAsia"/>
          <w:sz w:val="28"/>
          <w:szCs w:val="28"/>
          <w:lang w:val="en-US" w:eastAsia="zh-CN"/>
        </w:rPr>
        <w:t>___</w:t>
      </w:r>
      <w:r>
        <w:rPr>
          <w:sz w:val="28"/>
          <w:szCs w:val="28"/>
        </w:rPr>
        <w:t>___________</w:t>
      </w:r>
    </w:p>
    <w:p>
      <w:pPr>
        <w:rPr>
          <w:sz w:val="28"/>
          <w:szCs w:val="28"/>
        </w:rPr>
      </w:pPr>
      <w:r>
        <w:rPr>
          <w:rFonts w:hint="eastAsia" w:cs="宋体"/>
          <w:sz w:val="28"/>
          <w:szCs w:val="28"/>
        </w:rPr>
        <w:t>　　　　教材名称：</w:t>
      </w:r>
      <w:r>
        <w:rPr>
          <w:rFonts w:hint="eastAsia" w:ascii="楷体_GB2312" w:eastAsia="楷体_GB2312" w:cs="楷体_GB2312"/>
          <w:b/>
          <w:bCs/>
          <w:sz w:val="24"/>
          <w:szCs w:val="24"/>
        </w:rPr>
        <w:t>高等数学（第</w:t>
      </w:r>
      <w:r>
        <w:rPr>
          <w:rFonts w:hint="eastAsia" w:ascii="楷体_GB2312" w:eastAsia="楷体_GB2312" w:cs="楷体_GB2312"/>
          <w:b/>
          <w:bCs/>
          <w:sz w:val="24"/>
          <w:szCs w:val="24"/>
          <w:lang w:eastAsia="zh-CN"/>
        </w:rPr>
        <w:t>七</w:t>
      </w:r>
      <w:r>
        <w:rPr>
          <w:rFonts w:hint="eastAsia" w:ascii="楷体_GB2312" w:eastAsia="楷体_GB2312" w:cs="楷体_GB2312"/>
          <w:b/>
          <w:bCs/>
          <w:sz w:val="24"/>
          <w:szCs w:val="24"/>
        </w:rPr>
        <w:t>版）</w:t>
      </w:r>
      <w:r>
        <w:rPr>
          <w:rFonts w:ascii="楷体_GB2312" w:eastAsia="楷体_GB2312" w:cs="楷体_GB2312"/>
          <w:b/>
          <w:bCs/>
          <w:sz w:val="24"/>
          <w:szCs w:val="24"/>
        </w:rPr>
        <w:t xml:space="preserve"> </w:t>
      </w:r>
      <w:r>
        <w:rPr>
          <w:rFonts w:hint="eastAsia" w:cs="宋体"/>
          <w:sz w:val="28"/>
          <w:szCs w:val="28"/>
        </w:rPr>
        <w:t>　作者：</w:t>
      </w:r>
      <w:r>
        <w:rPr>
          <w:rFonts w:hint="eastAsia" w:ascii="楷体_GB2312" w:eastAsia="楷体_GB2312" w:cs="楷体_GB2312"/>
          <w:b/>
          <w:bCs/>
          <w:sz w:val="24"/>
          <w:szCs w:val="24"/>
        </w:rPr>
        <w:t>同济大学</w:t>
      </w:r>
    </w:p>
    <w:p>
      <w:pPr>
        <w:rPr>
          <w:sz w:val="28"/>
          <w:szCs w:val="28"/>
        </w:rPr>
      </w:pPr>
      <w:r>
        <w:rPr>
          <w:rFonts w:hint="eastAsia" w:cs="宋体"/>
          <w:sz w:val="28"/>
          <w:szCs w:val="28"/>
        </w:rPr>
        <w:t>　　　　出版单位：</w:t>
      </w:r>
      <w:r>
        <w:rPr>
          <w:rFonts w:hint="eastAsia" w:ascii="楷体_GB2312" w:eastAsia="楷体_GB2312" w:cs="楷体_GB2312"/>
          <w:b/>
          <w:bCs/>
          <w:sz w:val="24"/>
          <w:szCs w:val="24"/>
        </w:rPr>
        <w:t>高等教育出版社</w:t>
      </w:r>
      <w:r>
        <w:rPr>
          <w:rFonts w:hint="eastAsia" w:cs="宋体"/>
          <w:sz w:val="28"/>
          <w:szCs w:val="28"/>
        </w:rPr>
        <w:t>　　　出版时间：</w:t>
      </w:r>
      <w:r>
        <w:rPr>
          <w:rFonts w:eastAsia="仿宋_GB2312"/>
          <w:b/>
          <w:bCs/>
          <w:sz w:val="24"/>
          <w:szCs w:val="24"/>
        </w:rPr>
        <w:t>2014.7</w:t>
      </w:r>
      <w:r>
        <w:rPr>
          <w:rFonts w:eastAsia="仿宋_GB2312"/>
          <w:b/>
          <w:bCs/>
        </w:rPr>
        <w:t xml:space="preserve">  </w:t>
      </w:r>
    </w:p>
    <w:p>
      <w:pPr>
        <w:jc w:val="center"/>
        <w:rPr>
          <w:sz w:val="28"/>
          <w:szCs w:val="28"/>
        </w:rPr>
      </w:pPr>
    </w:p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cs="宋体"/>
          <w:sz w:val="32"/>
          <w:szCs w:val="32"/>
        </w:rPr>
        <w:t>中国石油大学</w:t>
      </w:r>
      <w:r>
        <w:rPr>
          <w:sz w:val="32"/>
          <w:szCs w:val="32"/>
        </w:rPr>
        <w:t>(</w:t>
      </w:r>
      <w:r>
        <w:rPr>
          <w:rFonts w:hint="eastAsia" w:cs="宋体"/>
          <w:sz w:val="32"/>
          <w:szCs w:val="32"/>
        </w:rPr>
        <w:t>北京</w:t>
      </w:r>
      <w:r>
        <w:rPr>
          <w:sz w:val="32"/>
          <w:szCs w:val="32"/>
        </w:rPr>
        <w:t>)</w:t>
      </w:r>
      <w:r>
        <w:rPr>
          <w:rFonts w:hint="eastAsia" w:cs="宋体"/>
          <w:sz w:val="32"/>
          <w:szCs w:val="32"/>
        </w:rPr>
        <w:t>教务处制</w:t>
      </w:r>
    </w:p>
    <w:p>
      <w:pPr>
        <w:rPr>
          <w:rFonts w:ascii="黑体" w:eastAsia="黑体"/>
          <w:sz w:val="24"/>
          <w:szCs w:val="24"/>
        </w:rPr>
      </w:pPr>
      <w:r>
        <w:rPr>
          <w:rFonts w:hint="eastAsia" w:ascii="黑体" w:eastAsia="黑体" w:cs="黑体"/>
          <w:sz w:val="24"/>
          <w:szCs w:val="24"/>
        </w:rPr>
        <w:t>填</w:t>
      </w:r>
      <w:r>
        <w:rPr>
          <w:rFonts w:ascii="黑体" w:eastAsia="黑体" w:cs="黑体"/>
          <w:sz w:val="24"/>
          <w:szCs w:val="24"/>
        </w:rPr>
        <w:t xml:space="preserve"> </w:t>
      </w:r>
      <w:r>
        <w:rPr>
          <w:rFonts w:hint="eastAsia" w:ascii="黑体" w:eastAsia="黑体" w:cs="黑体"/>
          <w:sz w:val="24"/>
          <w:szCs w:val="24"/>
        </w:rPr>
        <w:t>写</w:t>
      </w:r>
      <w:r>
        <w:rPr>
          <w:rFonts w:ascii="黑体" w:eastAsia="黑体" w:cs="黑体"/>
          <w:sz w:val="24"/>
          <w:szCs w:val="24"/>
        </w:rPr>
        <w:t xml:space="preserve"> </w:t>
      </w:r>
      <w:r>
        <w:rPr>
          <w:rFonts w:hint="eastAsia" w:ascii="黑体" w:eastAsia="黑体" w:cs="黑体"/>
          <w:sz w:val="24"/>
          <w:szCs w:val="24"/>
        </w:rPr>
        <w:t>说</w:t>
      </w:r>
      <w:r>
        <w:rPr>
          <w:rFonts w:ascii="黑体" w:eastAsia="黑体" w:cs="黑体"/>
          <w:sz w:val="24"/>
          <w:szCs w:val="24"/>
        </w:rPr>
        <w:t xml:space="preserve"> </w:t>
      </w:r>
      <w:r>
        <w:rPr>
          <w:rFonts w:hint="eastAsia" w:ascii="黑体" w:eastAsia="黑体" w:cs="黑体"/>
          <w:sz w:val="24"/>
          <w:szCs w:val="24"/>
        </w:rPr>
        <w:t>明：</w:t>
      </w:r>
    </w:p>
    <w:p>
      <w:pPr>
        <w:outlineLvl w:val="0"/>
        <w:rPr>
          <w:rFonts w:ascii="黑体" w:eastAsia="黑体"/>
          <w:b/>
          <w:bCs/>
          <w:sz w:val="24"/>
          <w:szCs w:val="24"/>
        </w:rPr>
      </w:pPr>
      <w:r>
        <w:rPr>
          <w:rFonts w:ascii="黑体" w:eastAsia="黑体" w:cs="黑体"/>
          <w:sz w:val="24"/>
          <w:szCs w:val="24"/>
        </w:rPr>
        <w:t>1</w:t>
      </w:r>
      <w:r>
        <w:rPr>
          <w:rFonts w:hint="eastAsia" w:ascii="黑体" w:eastAsia="黑体" w:cs="黑体"/>
          <w:sz w:val="24"/>
          <w:szCs w:val="24"/>
        </w:rPr>
        <w:t>．</w:t>
      </w:r>
      <w:r>
        <w:rPr>
          <w:rFonts w:hint="eastAsia" w:ascii="宋体" w:hAnsi="宋体" w:cs="宋体"/>
        </w:rPr>
        <w:t>每上一次课填写一行，例如：一周上三次课填写三次；</w:t>
      </w:r>
    </w:p>
    <w:p>
      <w:pPr>
        <w:spacing w:line="300" w:lineRule="auto"/>
        <w:ind w:left="360" w:hanging="360" w:hangingChars="150"/>
      </w:pPr>
      <w:r>
        <w:rPr>
          <w:rFonts w:ascii="黑体" w:eastAsia="黑体" w:cs="黑体"/>
          <w:sz w:val="24"/>
          <w:szCs w:val="24"/>
        </w:rPr>
        <w:t>2</w:t>
      </w:r>
      <w:r>
        <w:rPr>
          <w:rFonts w:hint="eastAsia" w:ascii="黑体" w:eastAsia="黑体" w:cs="黑体"/>
          <w:sz w:val="24"/>
          <w:szCs w:val="24"/>
        </w:rPr>
        <w:t>．</w:t>
      </w:r>
      <w:r>
        <w:rPr>
          <w:rFonts w:hint="eastAsia" w:cs="宋体"/>
        </w:rPr>
        <w:t>教学日历一经制订，不应出现大的变动，但允许主讲教师在完成课程教学大纲规定的教学要求前提下，进行必要的调整，以适应不断出现的新情况．如有变动，须经课程所属系主任（教研室主任）批准，并报院（系、部）办公室备查．</w:t>
      </w:r>
    </w:p>
    <w:p>
      <w:pPr>
        <w:spacing w:line="300" w:lineRule="auto"/>
        <w:ind w:left="315" w:hanging="315" w:hangingChars="150"/>
      </w:pPr>
      <w:r>
        <w:t>3</w:t>
      </w:r>
      <w:r>
        <w:rPr>
          <w:rFonts w:hint="eastAsia" w:cs="宋体"/>
        </w:rPr>
        <w:t>．上机、大作业、课堂讨论、外出参观、考试等如占课内学时，在“备注”栏内注明．</w:t>
      </w:r>
    </w:p>
    <w:p>
      <w:pPr>
        <w:ind w:left="315" w:hanging="315" w:hangingChars="150"/>
      </w:pPr>
      <w:r>
        <w:t>4</w:t>
      </w:r>
      <w:r>
        <w:rPr>
          <w:rFonts w:hint="eastAsia" w:cs="宋体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p>
      <w:pPr>
        <w:ind w:left="315" w:hanging="315" w:hangingChars="150"/>
        <w:sectPr>
          <w:pgSz w:w="11907" w:h="16840"/>
          <w:pgMar w:top="1440" w:right="1797" w:bottom="1440" w:left="1797" w:header="851" w:footer="992" w:gutter="0"/>
          <w:cols w:space="425" w:num="1"/>
        </w:sectPr>
      </w:pPr>
    </w:p>
    <w:tbl>
      <w:tblPr>
        <w:tblStyle w:val="5"/>
        <w:tblW w:w="94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692"/>
        <w:gridCol w:w="659"/>
        <w:gridCol w:w="4353"/>
        <w:gridCol w:w="835"/>
        <w:gridCol w:w="499"/>
        <w:gridCol w:w="503"/>
        <w:gridCol w:w="462"/>
        <w:gridCol w:w="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2042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教学时间</w:t>
            </w:r>
          </w:p>
        </w:tc>
        <w:tc>
          <w:tcPr>
            <w:tcW w:w="4353" w:type="dxa"/>
            <w:vMerge w:val="restart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 w:cs="宋体"/>
                <w:sz w:val="30"/>
                <w:szCs w:val="30"/>
              </w:rPr>
              <w:t>授</w:t>
            </w:r>
            <w:r>
              <w:rPr>
                <w:sz w:val="30"/>
                <w:szCs w:val="30"/>
              </w:rPr>
              <w:t xml:space="preserve">  </w:t>
            </w:r>
            <w:r>
              <w:rPr>
                <w:rFonts w:hint="eastAsia" w:cs="宋体"/>
                <w:sz w:val="30"/>
                <w:szCs w:val="30"/>
              </w:rPr>
              <w:t>课</w:t>
            </w:r>
            <w:r>
              <w:rPr>
                <w:sz w:val="30"/>
                <w:szCs w:val="30"/>
              </w:rPr>
              <w:t xml:space="preserve">  </w:t>
            </w:r>
            <w:r>
              <w:rPr>
                <w:rFonts w:hint="eastAsia" w:cs="宋体"/>
                <w:sz w:val="30"/>
                <w:szCs w:val="30"/>
              </w:rPr>
              <w:t>内</w:t>
            </w:r>
            <w:r>
              <w:rPr>
                <w:sz w:val="30"/>
                <w:szCs w:val="30"/>
              </w:rPr>
              <w:t xml:space="preserve">  </w:t>
            </w:r>
            <w:r>
              <w:rPr>
                <w:rFonts w:hint="eastAsia" w:cs="宋体"/>
                <w:sz w:val="30"/>
                <w:szCs w:val="30"/>
              </w:rPr>
              <w:t>容</w:t>
            </w:r>
            <w:r>
              <w:rPr>
                <w:sz w:val="30"/>
                <w:szCs w:val="30"/>
              </w:rPr>
              <w:t xml:space="preserve">  </w:t>
            </w:r>
            <w:r>
              <w:rPr>
                <w:rFonts w:hint="eastAsia" w:cs="宋体"/>
                <w:sz w:val="30"/>
                <w:szCs w:val="30"/>
              </w:rPr>
              <w:t>提</w:t>
            </w:r>
            <w:r>
              <w:rPr>
                <w:sz w:val="30"/>
                <w:szCs w:val="30"/>
              </w:rPr>
              <w:t xml:space="preserve">  </w:t>
            </w:r>
            <w:r>
              <w:rPr>
                <w:rFonts w:hint="eastAsia" w:cs="宋体"/>
                <w:sz w:val="30"/>
                <w:szCs w:val="30"/>
              </w:rPr>
              <w:t>要</w:t>
            </w:r>
          </w:p>
        </w:tc>
        <w:tc>
          <w:tcPr>
            <w:tcW w:w="835" w:type="dxa"/>
            <w:vMerge w:val="restart"/>
          </w:tcPr>
          <w:p>
            <w:pPr>
              <w:jc w:val="center"/>
            </w:pPr>
            <w:r>
              <w:rPr>
                <w:rFonts w:hint="eastAsia" w:cs="宋体"/>
              </w:rPr>
              <w:t>周学时</w:t>
            </w:r>
          </w:p>
          <w:p>
            <w:pPr>
              <w:jc w:val="center"/>
            </w:pPr>
            <w:r>
              <w:rPr>
                <w:rFonts w:hint="eastAsia" w:cs="宋体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 w:cs="宋体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91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周</w:t>
            </w:r>
          </w:p>
          <w:p>
            <w:pPr>
              <w:jc w:val="center"/>
            </w:pPr>
            <w:r>
              <w:rPr>
                <w:rFonts w:hint="eastAsia" w:cs="宋体"/>
              </w:rPr>
              <w:t>次</w:t>
            </w:r>
          </w:p>
        </w:tc>
        <w:tc>
          <w:tcPr>
            <w:tcW w:w="692" w:type="dxa"/>
            <w:tcBorders>
              <w:top w:val="dotted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星</w:t>
            </w:r>
          </w:p>
          <w:p>
            <w:pPr>
              <w:ind w:left="420" w:hanging="420" w:hangingChars="200"/>
              <w:jc w:val="center"/>
            </w:pPr>
            <w:r>
              <w:rPr>
                <w:rFonts w:hint="eastAsia" w:cs="宋体"/>
              </w:rPr>
              <w:t>期</w:t>
            </w:r>
          </w:p>
        </w:tc>
        <w:tc>
          <w:tcPr>
            <w:tcW w:w="659" w:type="dxa"/>
            <w:tcBorders>
              <w:top w:val="dotted" w:color="auto" w:sz="4" w:space="0"/>
            </w:tcBorders>
            <w:vAlign w:val="center"/>
          </w:tcPr>
          <w:p>
            <w:pPr>
              <w:ind w:left="420" w:hanging="420" w:hangingChars="200"/>
              <w:jc w:val="center"/>
            </w:pPr>
            <w:r>
              <w:rPr>
                <w:rFonts w:hint="eastAsia" w:cs="宋体"/>
              </w:rPr>
              <w:t>节</w:t>
            </w:r>
          </w:p>
          <w:p>
            <w:pPr>
              <w:ind w:left="420" w:hanging="420" w:hangingChars="200"/>
              <w:jc w:val="center"/>
            </w:pPr>
            <w:r>
              <w:rPr>
                <w:rFonts w:hint="eastAsia" w:cs="宋体"/>
              </w:rPr>
              <w:t>次</w:t>
            </w:r>
          </w:p>
        </w:tc>
        <w:tc>
          <w:tcPr>
            <w:tcW w:w="4353" w:type="dxa"/>
            <w:vMerge w:val="continue"/>
          </w:tcPr>
          <w:p/>
        </w:tc>
        <w:tc>
          <w:tcPr>
            <w:tcW w:w="835" w:type="dxa"/>
            <w:vMerge w:val="continue"/>
          </w:tcPr>
          <w:p/>
        </w:tc>
        <w:tc>
          <w:tcPr>
            <w:tcW w:w="499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讲课</w:t>
            </w:r>
          </w:p>
        </w:tc>
        <w:tc>
          <w:tcPr>
            <w:tcW w:w="503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实验</w:t>
            </w:r>
          </w:p>
        </w:tc>
        <w:tc>
          <w:tcPr>
            <w:tcW w:w="46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习题</w:t>
            </w:r>
          </w:p>
        </w:tc>
        <w:tc>
          <w:tcPr>
            <w:tcW w:w="774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一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1-2</w:t>
            </w: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t xml:space="preserve">   </w:t>
            </w:r>
            <w:r>
              <w:rPr>
                <w:rFonts w:hint="eastAsia" w:cs="宋体"/>
              </w:rPr>
              <w:t>高等数学绪论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三</w:t>
            </w:r>
          </w:p>
        </w:tc>
        <w:tc>
          <w:tcPr>
            <w:tcW w:w="659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3-4</w:t>
            </w:r>
          </w:p>
        </w:tc>
        <w:tc>
          <w:tcPr>
            <w:tcW w:w="4353" w:type="dxa"/>
            <w:vAlign w:val="center"/>
          </w:tcPr>
          <w:p>
            <w:pPr>
              <w:snapToGrid w:val="0"/>
              <w:spacing w:before="156" w:beforeLines="50" w:line="300" w:lineRule="auto"/>
            </w:pPr>
            <w:r>
              <w:t xml:space="preserve">  </w:t>
            </w:r>
            <w:r>
              <w:rPr>
                <w:rFonts w:hint="eastAsia" w:cs="宋体"/>
              </w:rPr>
              <w:t>第一章</w:t>
            </w:r>
            <w:r>
              <w:t xml:space="preserve">   </w:t>
            </w:r>
            <w:r>
              <w:rPr>
                <w:rFonts w:hint="eastAsia" w:cs="宋体"/>
              </w:rPr>
              <w:t>函数与极限</w:t>
            </w:r>
          </w:p>
          <w:p>
            <w:pPr>
              <w:snapToGrid w:val="0"/>
              <w:spacing w:line="300" w:lineRule="auto"/>
            </w:pPr>
            <w:r>
              <w:rPr>
                <w:rFonts w:hint="eastAsia" w:cs="宋体"/>
              </w:rPr>
              <w:t>§</w:t>
            </w:r>
            <w:r>
              <w:t xml:space="preserve">1  </w:t>
            </w:r>
            <w:r>
              <w:rPr>
                <w:rFonts w:hint="eastAsia" w:cs="宋体"/>
              </w:rPr>
              <w:t>映射与函数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五</w:t>
            </w:r>
          </w:p>
        </w:tc>
        <w:tc>
          <w:tcPr>
            <w:tcW w:w="659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1-2</w:t>
            </w:r>
          </w:p>
        </w:tc>
        <w:tc>
          <w:tcPr>
            <w:tcW w:w="4353" w:type="dxa"/>
            <w:vAlign w:val="center"/>
          </w:tcPr>
          <w:p>
            <w:pPr>
              <w:snapToGrid w:val="0"/>
              <w:spacing w:line="300" w:lineRule="auto"/>
            </w:pPr>
            <w:r>
              <w:rPr>
                <w:rFonts w:hint="eastAsia" w:cs="宋体"/>
              </w:rPr>
              <w:t>§</w:t>
            </w:r>
            <w:r>
              <w:t xml:space="preserve">2  </w:t>
            </w:r>
            <w:r>
              <w:rPr>
                <w:rFonts w:hint="eastAsia" w:cs="宋体"/>
              </w:rPr>
              <w:t>数列的极限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一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1-2</w:t>
            </w:r>
          </w:p>
        </w:tc>
        <w:tc>
          <w:tcPr>
            <w:tcW w:w="4353" w:type="dxa"/>
            <w:vAlign w:val="center"/>
          </w:tcPr>
          <w:p>
            <w:pPr>
              <w:snapToGrid w:val="0"/>
              <w:spacing w:line="300" w:lineRule="auto"/>
            </w:pPr>
            <w:r>
              <w:rPr>
                <w:rFonts w:hint="eastAsia" w:cs="宋体"/>
              </w:rPr>
              <w:t>§</w:t>
            </w:r>
            <w:r>
              <w:t xml:space="preserve">3  </w:t>
            </w:r>
            <w:r>
              <w:rPr>
                <w:rFonts w:hint="eastAsia" w:cs="宋体"/>
              </w:rPr>
              <w:t>函数的极限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spacing w:line="300" w:lineRule="auto"/>
              <w:rPr>
                <w:spacing w:val="-6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三</w:t>
            </w:r>
          </w:p>
        </w:tc>
        <w:tc>
          <w:tcPr>
            <w:tcW w:w="659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3-4</w:t>
            </w:r>
          </w:p>
        </w:tc>
        <w:tc>
          <w:tcPr>
            <w:tcW w:w="4353" w:type="dxa"/>
            <w:vAlign w:val="center"/>
          </w:tcPr>
          <w:p>
            <w:pPr>
              <w:snapToGrid w:val="0"/>
              <w:spacing w:before="156" w:beforeLines="50" w:line="300" w:lineRule="auto"/>
            </w:pPr>
            <w:r>
              <w:rPr>
                <w:rFonts w:hint="eastAsia" w:cs="宋体"/>
              </w:rPr>
              <w:t>§</w:t>
            </w:r>
            <w:r>
              <w:t xml:space="preserve">4  </w:t>
            </w:r>
            <w:r>
              <w:rPr>
                <w:rFonts w:hint="eastAsia" w:cs="宋体"/>
              </w:rPr>
              <w:t>无穷小与无穷大</w:t>
            </w:r>
          </w:p>
          <w:p>
            <w:pPr>
              <w:snapToGrid w:val="0"/>
              <w:spacing w:line="300" w:lineRule="auto"/>
            </w:pPr>
            <w:r>
              <w:rPr>
                <w:rFonts w:hint="eastAsia" w:cs="宋体"/>
              </w:rPr>
              <w:t>§</w:t>
            </w:r>
            <w:r>
              <w:t xml:space="preserve">5  </w:t>
            </w:r>
            <w:r>
              <w:rPr>
                <w:rFonts w:hint="eastAsia" w:cs="宋体"/>
              </w:rPr>
              <w:t>极限运算法则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五</w:t>
            </w:r>
          </w:p>
        </w:tc>
        <w:tc>
          <w:tcPr>
            <w:tcW w:w="659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1-2</w:t>
            </w:r>
          </w:p>
        </w:tc>
        <w:tc>
          <w:tcPr>
            <w:tcW w:w="4353" w:type="dxa"/>
            <w:vAlign w:val="center"/>
          </w:tcPr>
          <w:p>
            <w:pPr>
              <w:snapToGrid w:val="0"/>
              <w:spacing w:before="156" w:beforeLines="50" w:line="300" w:lineRule="auto"/>
            </w:pPr>
            <w:r>
              <w:rPr>
                <w:rFonts w:hint="eastAsia" w:cs="宋体"/>
              </w:rPr>
              <w:t>§</w:t>
            </w:r>
            <w:r>
              <w:t xml:space="preserve">5  </w:t>
            </w:r>
            <w:r>
              <w:rPr>
                <w:rFonts w:hint="eastAsia" w:cs="宋体"/>
              </w:rPr>
              <w:t>极限运算法则</w:t>
            </w:r>
            <w:r>
              <w:t>(</w:t>
            </w:r>
            <w:r>
              <w:rPr>
                <w:rFonts w:hint="eastAsia" w:cs="宋体"/>
              </w:rPr>
              <w:t>续</w:t>
            </w:r>
            <w:r>
              <w:t>)</w:t>
            </w:r>
          </w:p>
          <w:p>
            <w:pPr>
              <w:snapToGrid w:val="0"/>
              <w:spacing w:line="300" w:lineRule="auto"/>
            </w:pPr>
            <w:r>
              <w:rPr>
                <w:rFonts w:hint="eastAsia" w:cs="宋体"/>
              </w:rPr>
              <w:t>§</w:t>
            </w:r>
            <w:r>
              <w:t xml:space="preserve">6  </w:t>
            </w:r>
            <w:r>
              <w:rPr>
                <w:rFonts w:hint="eastAsia" w:cs="宋体"/>
              </w:rPr>
              <w:t>极限存在准则</w:t>
            </w:r>
            <w:r>
              <w:t xml:space="preserve"> </w:t>
            </w:r>
            <w:r>
              <w:rPr>
                <w:rFonts w:hint="eastAsia" w:cs="宋体"/>
              </w:rPr>
              <w:t>夹逼准则</w:t>
            </w:r>
            <w:r>
              <w:t xml:space="preserve"> </w:t>
            </w:r>
            <w:r>
              <w:rPr>
                <w:rFonts w:hint="eastAsia" w:cs="宋体"/>
              </w:rPr>
              <w:t>重要极限</w:t>
            </w:r>
            <w:r>
              <w:t>I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一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1-2</w:t>
            </w:r>
          </w:p>
        </w:tc>
        <w:tc>
          <w:tcPr>
            <w:tcW w:w="4353" w:type="dxa"/>
            <w:vAlign w:val="center"/>
          </w:tcPr>
          <w:p>
            <w:pPr>
              <w:spacing w:before="156" w:beforeLines="50" w:line="300" w:lineRule="auto"/>
            </w:pPr>
            <w:r>
              <w:rPr>
                <w:rFonts w:hint="eastAsia" w:cs="宋体"/>
              </w:rPr>
              <w:t>§</w:t>
            </w:r>
            <w:r>
              <w:t xml:space="preserve">6 </w:t>
            </w:r>
            <w:r>
              <w:rPr>
                <w:rFonts w:hint="eastAsia" w:cs="宋体"/>
              </w:rPr>
              <w:t>极限存在准则</w:t>
            </w:r>
            <w:r>
              <w:t xml:space="preserve"> (</w:t>
            </w:r>
            <w:r>
              <w:rPr>
                <w:rFonts w:hint="eastAsia" w:cs="宋体"/>
              </w:rPr>
              <w:t>续</w:t>
            </w:r>
            <w:r>
              <w:t xml:space="preserve">) </w:t>
            </w:r>
          </w:p>
          <w:p>
            <w:pPr>
              <w:spacing w:line="300" w:lineRule="auto"/>
            </w:pPr>
            <w:r>
              <w:t xml:space="preserve">    </w:t>
            </w:r>
            <w:r>
              <w:rPr>
                <w:rFonts w:hint="eastAsia" w:cs="宋体"/>
              </w:rPr>
              <w:t>单调有界准则</w:t>
            </w:r>
            <w:r>
              <w:t xml:space="preserve"> </w:t>
            </w:r>
            <w:r>
              <w:rPr>
                <w:rFonts w:hint="eastAsia" w:cs="宋体"/>
              </w:rPr>
              <w:t>重要极限</w:t>
            </w:r>
            <w:r>
              <w:t>II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三</w:t>
            </w:r>
          </w:p>
        </w:tc>
        <w:tc>
          <w:tcPr>
            <w:tcW w:w="659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3-4</w:t>
            </w: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rPr>
                <w:rFonts w:hint="eastAsia" w:cs="宋体"/>
              </w:rPr>
              <w:t>§</w:t>
            </w:r>
            <w:r>
              <w:t xml:space="preserve">7 </w:t>
            </w:r>
            <w:r>
              <w:rPr>
                <w:rFonts w:hint="eastAsia" w:cs="宋体"/>
              </w:rPr>
              <w:t>无穷小的比较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五</w:t>
            </w:r>
          </w:p>
        </w:tc>
        <w:tc>
          <w:tcPr>
            <w:tcW w:w="659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1-2</w:t>
            </w:r>
          </w:p>
        </w:tc>
        <w:tc>
          <w:tcPr>
            <w:tcW w:w="4353" w:type="dxa"/>
            <w:vAlign w:val="center"/>
          </w:tcPr>
          <w:p>
            <w:pPr>
              <w:spacing w:before="156" w:beforeLines="50" w:line="300" w:lineRule="auto"/>
            </w:pPr>
            <w:r>
              <w:rPr>
                <w:rFonts w:hint="eastAsia" w:cs="宋体"/>
              </w:rPr>
              <w:t>§</w:t>
            </w:r>
            <w:r>
              <w:t xml:space="preserve">8 </w:t>
            </w:r>
            <w:r>
              <w:rPr>
                <w:rFonts w:hint="eastAsia" w:cs="宋体"/>
              </w:rPr>
              <w:t>函数的连续性与间断点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6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一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1-2</w:t>
            </w:r>
          </w:p>
        </w:tc>
        <w:tc>
          <w:tcPr>
            <w:tcW w:w="4353" w:type="dxa"/>
            <w:vAlign w:val="center"/>
          </w:tcPr>
          <w:p>
            <w:pPr>
              <w:spacing w:before="156" w:beforeLines="50" w:line="300" w:lineRule="auto"/>
            </w:pPr>
            <w:r>
              <w:rPr>
                <w:rFonts w:hint="eastAsia" w:cs="宋体"/>
              </w:rPr>
              <w:t>§</w:t>
            </w:r>
            <w:r>
              <w:t>9 (</w:t>
            </w:r>
            <w:r>
              <w:rPr>
                <w:rFonts w:hint="eastAsia" w:cs="宋体"/>
              </w:rPr>
              <w:t>续</w:t>
            </w:r>
            <w:r>
              <w:t xml:space="preserve">) </w:t>
            </w:r>
            <w:r>
              <w:rPr>
                <w:rFonts w:hint="eastAsia" w:cs="宋体"/>
              </w:rPr>
              <w:t>初等函数的连续性</w:t>
            </w:r>
          </w:p>
          <w:p>
            <w:pPr>
              <w:spacing w:line="300" w:lineRule="auto"/>
            </w:pPr>
            <w:r>
              <w:rPr>
                <w:rFonts w:hint="eastAsia" w:cs="宋体"/>
              </w:rPr>
              <w:t>§</w:t>
            </w:r>
            <w:r>
              <w:t xml:space="preserve">10 </w:t>
            </w:r>
            <w:r>
              <w:rPr>
                <w:rFonts w:hint="eastAsia" w:cs="宋体"/>
              </w:rPr>
              <w:t>闭区间上连续函数的性质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>
            <w:pPr>
              <w:spacing w:line="30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三</w:t>
            </w:r>
          </w:p>
        </w:tc>
        <w:tc>
          <w:tcPr>
            <w:tcW w:w="659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3-4</w:t>
            </w: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rPr>
                <w:rFonts w:hint="eastAsia" w:cs="宋体"/>
              </w:rPr>
              <w:t>习题课一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五</w:t>
            </w:r>
          </w:p>
        </w:tc>
        <w:tc>
          <w:tcPr>
            <w:tcW w:w="659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1-2</w:t>
            </w:r>
          </w:p>
        </w:tc>
        <w:tc>
          <w:tcPr>
            <w:tcW w:w="4353" w:type="dxa"/>
            <w:vAlign w:val="center"/>
          </w:tcPr>
          <w:p>
            <w:pPr>
              <w:spacing w:before="156" w:beforeLines="50" w:line="300" w:lineRule="auto"/>
            </w:pPr>
            <w:r>
              <w:rPr>
                <w:rFonts w:hint="eastAsia" w:cs="宋体"/>
              </w:rPr>
              <w:t>第二章</w:t>
            </w:r>
            <w:r>
              <w:t xml:space="preserve">   </w:t>
            </w:r>
            <w:r>
              <w:rPr>
                <w:rFonts w:hint="eastAsia" w:cs="宋体"/>
              </w:rPr>
              <w:t>导数与微分</w:t>
            </w:r>
          </w:p>
          <w:p>
            <w:pPr>
              <w:spacing w:line="300" w:lineRule="auto"/>
            </w:pPr>
            <w:r>
              <w:rPr>
                <w:rFonts w:hint="eastAsia" w:cs="宋体"/>
              </w:rPr>
              <w:t>§</w:t>
            </w:r>
            <w:r>
              <w:t xml:space="preserve">1 </w:t>
            </w:r>
            <w:r>
              <w:rPr>
                <w:rFonts w:hint="eastAsia" w:cs="宋体"/>
              </w:rPr>
              <w:t>导数概念</w:t>
            </w:r>
            <w:r>
              <w:t xml:space="preserve">   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一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1-2</w:t>
            </w: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rPr>
                <w:rFonts w:hint="eastAsia" w:cs="宋体"/>
              </w:rPr>
              <w:t>§</w:t>
            </w:r>
            <w:r>
              <w:t xml:space="preserve">2 </w:t>
            </w:r>
            <w:r>
              <w:rPr>
                <w:rFonts w:hint="eastAsia" w:cs="宋体"/>
              </w:rPr>
              <w:t>函数的求导法则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spacing w:line="300" w:lineRule="auto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三</w:t>
            </w:r>
          </w:p>
        </w:tc>
        <w:tc>
          <w:tcPr>
            <w:tcW w:w="659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3-4</w:t>
            </w:r>
          </w:p>
        </w:tc>
        <w:tc>
          <w:tcPr>
            <w:tcW w:w="4353" w:type="dxa"/>
            <w:vAlign w:val="center"/>
          </w:tcPr>
          <w:p>
            <w:pPr>
              <w:spacing w:before="156" w:beforeLines="50" w:line="300" w:lineRule="auto"/>
            </w:pPr>
            <w:r>
              <w:rPr>
                <w:rFonts w:hint="eastAsia" w:cs="宋体"/>
              </w:rPr>
              <w:t>§</w:t>
            </w:r>
            <w:r>
              <w:t xml:space="preserve">3 </w:t>
            </w:r>
            <w:r>
              <w:rPr>
                <w:rFonts w:hint="eastAsia" w:cs="宋体"/>
              </w:rPr>
              <w:t>高阶导数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五</w:t>
            </w:r>
          </w:p>
        </w:tc>
        <w:tc>
          <w:tcPr>
            <w:tcW w:w="659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1-2</w:t>
            </w: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rPr>
                <w:rFonts w:hint="eastAsia" w:cs="宋体"/>
              </w:rPr>
              <w:t>§</w:t>
            </w:r>
            <w:r>
              <w:t>4</w:t>
            </w:r>
            <w:r>
              <w:rPr>
                <w:rFonts w:hint="eastAsia" w:cs="宋体"/>
              </w:rPr>
              <w:t>隐函数的导数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一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1-2</w:t>
            </w: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rPr>
                <w:rFonts w:hint="eastAsia" w:cs="宋体"/>
              </w:rPr>
              <w:t>§</w:t>
            </w:r>
            <w:r>
              <w:t xml:space="preserve">5 </w:t>
            </w:r>
            <w:r>
              <w:rPr>
                <w:rFonts w:hint="eastAsia" w:cs="宋体"/>
              </w:rPr>
              <w:t>函数的微分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三</w:t>
            </w:r>
          </w:p>
        </w:tc>
        <w:tc>
          <w:tcPr>
            <w:tcW w:w="659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3-4</w:t>
            </w: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rPr>
                <w:rFonts w:hint="eastAsia" w:cs="宋体"/>
              </w:rPr>
              <w:t>习题课二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五</w:t>
            </w:r>
          </w:p>
        </w:tc>
        <w:tc>
          <w:tcPr>
            <w:tcW w:w="659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1-2</w:t>
            </w:r>
          </w:p>
        </w:tc>
        <w:tc>
          <w:tcPr>
            <w:tcW w:w="4353" w:type="dxa"/>
            <w:vAlign w:val="center"/>
          </w:tcPr>
          <w:p>
            <w:pPr>
              <w:spacing w:before="156" w:beforeLines="50" w:line="300" w:lineRule="auto"/>
            </w:pPr>
            <w:r>
              <w:rPr>
                <w:rFonts w:hint="eastAsia" w:cs="宋体"/>
              </w:rPr>
              <w:t>第三章</w:t>
            </w:r>
            <w:r>
              <w:t xml:space="preserve"> </w:t>
            </w:r>
            <w:r>
              <w:rPr>
                <w:rFonts w:hint="eastAsia" w:cs="宋体"/>
              </w:rPr>
              <w:t>微分中值定理与导数的应用</w:t>
            </w:r>
            <w:r>
              <w:t xml:space="preserve">        </w:t>
            </w:r>
          </w:p>
          <w:p>
            <w:pPr>
              <w:spacing w:line="300" w:lineRule="auto"/>
            </w:pPr>
            <w:r>
              <w:rPr>
                <w:rFonts w:hint="eastAsia" w:cs="宋体"/>
              </w:rPr>
              <w:t>§</w:t>
            </w:r>
            <w:r>
              <w:t xml:space="preserve">1 </w:t>
            </w:r>
            <w:r>
              <w:rPr>
                <w:rFonts w:hint="eastAsia" w:cs="宋体"/>
              </w:rPr>
              <w:t>微分中值定理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一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1-2</w:t>
            </w: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rPr>
                <w:rFonts w:hint="eastAsia" w:cs="宋体"/>
              </w:rPr>
              <w:t>§</w:t>
            </w:r>
            <w:r>
              <w:t xml:space="preserve">2 </w:t>
            </w:r>
            <w:r>
              <w:rPr>
                <w:rFonts w:hint="eastAsia" w:cs="宋体"/>
              </w:rPr>
              <w:t>洛必达法则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三</w:t>
            </w:r>
          </w:p>
        </w:tc>
        <w:tc>
          <w:tcPr>
            <w:tcW w:w="659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3-4</w:t>
            </w: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rPr>
                <w:rFonts w:hint="eastAsia" w:cs="宋体"/>
              </w:rPr>
              <w:t>§</w:t>
            </w:r>
            <w:r>
              <w:t xml:space="preserve">3 </w:t>
            </w:r>
            <w:r>
              <w:rPr>
                <w:rFonts w:hint="eastAsia" w:cs="宋体"/>
              </w:rPr>
              <w:t>泰勒公式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五</w:t>
            </w:r>
          </w:p>
        </w:tc>
        <w:tc>
          <w:tcPr>
            <w:tcW w:w="659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1-2</w:t>
            </w: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rPr>
                <w:rFonts w:hint="eastAsia" w:cs="宋体"/>
              </w:rPr>
              <w:t>§</w:t>
            </w:r>
            <w:r>
              <w:t xml:space="preserve">4 </w:t>
            </w:r>
            <w:r>
              <w:rPr>
                <w:rFonts w:hint="eastAsia" w:cs="宋体"/>
              </w:rPr>
              <w:t>函数的单调性与曲线的凹凸性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t>1</w:t>
            </w: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一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1-2</w:t>
            </w: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rPr>
                <w:rFonts w:hint="eastAsia" w:cs="宋体"/>
              </w:rPr>
              <w:t>§</w:t>
            </w:r>
            <w:r>
              <w:t>5</w:t>
            </w:r>
            <w:r>
              <w:rPr>
                <w:w w:val="90"/>
              </w:rPr>
              <w:t xml:space="preserve"> </w:t>
            </w:r>
            <w:r>
              <w:rPr>
                <w:rFonts w:hint="eastAsia" w:cs="宋体"/>
              </w:rPr>
              <w:t>函数的极值与最大值最小值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三</w:t>
            </w:r>
          </w:p>
        </w:tc>
        <w:tc>
          <w:tcPr>
            <w:tcW w:w="659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3-4</w:t>
            </w: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rPr>
                <w:rFonts w:hint="eastAsia" w:cs="宋体"/>
              </w:rPr>
              <w:t>§</w:t>
            </w:r>
            <w:r>
              <w:t xml:space="preserve">6 </w:t>
            </w:r>
            <w:r>
              <w:rPr>
                <w:rFonts w:hint="eastAsia" w:cs="宋体"/>
              </w:rPr>
              <w:t>函数图形的描绘</w:t>
            </w:r>
            <w:r>
              <w:t xml:space="preserve"> 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五</w:t>
            </w:r>
          </w:p>
        </w:tc>
        <w:tc>
          <w:tcPr>
            <w:tcW w:w="659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1-2</w:t>
            </w:r>
          </w:p>
        </w:tc>
        <w:tc>
          <w:tcPr>
            <w:tcW w:w="4353" w:type="dxa"/>
            <w:vAlign w:val="center"/>
          </w:tcPr>
          <w:p>
            <w:pPr>
              <w:spacing w:before="156" w:beforeLines="50" w:line="300" w:lineRule="auto"/>
            </w:pPr>
            <w:r>
              <w:rPr>
                <w:rFonts w:hint="eastAsia" w:cs="宋体"/>
              </w:rPr>
              <w:t>§</w:t>
            </w:r>
            <w:r>
              <w:t>7</w:t>
            </w:r>
            <w:r>
              <w:rPr>
                <w:rFonts w:hint="eastAsia" w:cs="宋体"/>
              </w:rPr>
              <w:t>曲率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t>1</w:t>
            </w: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一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1-2</w:t>
            </w:r>
          </w:p>
        </w:tc>
        <w:tc>
          <w:tcPr>
            <w:tcW w:w="4353" w:type="dxa"/>
            <w:vAlign w:val="center"/>
          </w:tcPr>
          <w:p>
            <w:pPr>
              <w:numPr>
                <w:ilvl w:val="0"/>
                <w:numId w:val="1"/>
              </w:numPr>
              <w:spacing w:before="156" w:beforeLines="50" w:line="300" w:lineRule="auto"/>
            </w:pPr>
            <w:r>
              <w:t xml:space="preserve">  </w:t>
            </w:r>
            <w:r>
              <w:rPr>
                <w:rFonts w:hint="eastAsia" w:cs="宋体"/>
              </w:rPr>
              <w:t>不定积分</w:t>
            </w:r>
          </w:p>
          <w:p>
            <w:pPr>
              <w:numPr>
                <w:ilvl w:val="0"/>
                <w:numId w:val="1"/>
              </w:numPr>
              <w:spacing w:before="156" w:beforeLines="50" w:line="300" w:lineRule="auto"/>
            </w:pPr>
            <w:r>
              <w:rPr>
                <w:rFonts w:hint="eastAsia" w:cs="宋体"/>
              </w:rPr>
              <w:t>§</w:t>
            </w:r>
            <w:r>
              <w:t xml:space="preserve">1 </w:t>
            </w:r>
            <w:r>
              <w:rPr>
                <w:rFonts w:hint="eastAsia" w:cs="宋体"/>
              </w:rPr>
              <w:t>不定积分的概念</w:t>
            </w:r>
            <w:r>
              <w:t xml:space="preserve"> 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三</w:t>
            </w:r>
          </w:p>
        </w:tc>
        <w:tc>
          <w:tcPr>
            <w:tcW w:w="659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3-4</w:t>
            </w: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t xml:space="preserve"> </w:t>
            </w:r>
            <w:r>
              <w:rPr>
                <w:rFonts w:hint="eastAsia" w:cs="宋体"/>
              </w:rPr>
              <w:t>§</w:t>
            </w:r>
            <w:r>
              <w:t xml:space="preserve">2 </w:t>
            </w:r>
            <w:r>
              <w:rPr>
                <w:rFonts w:hint="eastAsia" w:cs="宋体"/>
              </w:rPr>
              <w:t>换元</w:t>
            </w:r>
            <w:r>
              <w:rPr>
                <w:rFonts w:hint="eastAsia" w:cs="宋体"/>
                <w:lang w:eastAsia="zh-CN"/>
              </w:rPr>
              <w:t>积分法</w:t>
            </w:r>
            <w:r>
              <w:t xml:space="preserve">  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五</w:t>
            </w:r>
          </w:p>
        </w:tc>
        <w:tc>
          <w:tcPr>
            <w:tcW w:w="659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1-2</w:t>
            </w: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rPr>
                <w:rFonts w:hint="eastAsia" w:cs="宋体"/>
              </w:rPr>
              <w:t>§</w:t>
            </w:r>
            <w:r>
              <w:t xml:space="preserve">2 </w:t>
            </w:r>
            <w:r>
              <w:rPr>
                <w:rFonts w:hint="eastAsia"/>
                <w:lang w:eastAsia="zh-CN"/>
              </w:rPr>
              <w:t>换元积分法（续）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t>1</w:t>
            </w: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一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1-2</w:t>
            </w: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rPr>
                <w:rFonts w:hint="eastAsia" w:cs="宋体"/>
              </w:rPr>
              <w:t>§</w:t>
            </w:r>
            <w:r>
              <w:t xml:space="preserve">3  </w:t>
            </w:r>
            <w:r>
              <w:rPr>
                <w:rFonts w:hint="eastAsia" w:cs="宋体"/>
              </w:rPr>
              <w:t>分部积分法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三</w:t>
            </w:r>
          </w:p>
        </w:tc>
        <w:tc>
          <w:tcPr>
            <w:tcW w:w="659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3-4</w:t>
            </w: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rPr>
                <w:rFonts w:hint="eastAsia" w:cs="宋体"/>
              </w:rPr>
              <w:t>§</w:t>
            </w:r>
            <w:r>
              <w:t xml:space="preserve">4 </w:t>
            </w:r>
            <w:r>
              <w:rPr>
                <w:rFonts w:hint="eastAsia" w:cs="宋体"/>
              </w:rPr>
              <w:t>有理函数的积分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五</w:t>
            </w:r>
          </w:p>
        </w:tc>
        <w:tc>
          <w:tcPr>
            <w:tcW w:w="659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1-2</w:t>
            </w:r>
          </w:p>
        </w:tc>
        <w:tc>
          <w:tcPr>
            <w:tcW w:w="4353" w:type="dxa"/>
            <w:vAlign w:val="center"/>
          </w:tcPr>
          <w:p>
            <w:pPr>
              <w:spacing w:before="156" w:beforeLines="50" w:line="300" w:lineRule="auto"/>
            </w:pPr>
            <w:r>
              <w:rPr>
                <w:rFonts w:hint="eastAsia" w:cs="宋体"/>
              </w:rPr>
              <w:t>第五章</w:t>
            </w:r>
            <w:r>
              <w:t xml:space="preserve">   </w:t>
            </w:r>
            <w:r>
              <w:rPr>
                <w:rFonts w:hint="eastAsia" w:cs="宋体"/>
              </w:rPr>
              <w:t>定积分</w:t>
            </w:r>
          </w:p>
          <w:p>
            <w:pPr>
              <w:spacing w:line="300" w:lineRule="auto"/>
            </w:pPr>
            <w:r>
              <w:rPr>
                <w:rFonts w:hint="eastAsia" w:cs="宋体"/>
              </w:rPr>
              <w:t>§</w:t>
            </w:r>
            <w:r>
              <w:t xml:space="preserve">1 </w:t>
            </w:r>
            <w:r>
              <w:rPr>
                <w:rFonts w:hint="eastAsia" w:cs="宋体"/>
              </w:rPr>
              <w:t>定积分的概念与性质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t>1</w:t>
            </w: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一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1-2</w:t>
            </w: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rPr>
                <w:rFonts w:hint="eastAsia" w:cs="宋体"/>
              </w:rPr>
              <w:t>§</w:t>
            </w:r>
            <w:r>
              <w:t xml:space="preserve">2  </w:t>
            </w:r>
            <w:r>
              <w:rPr>
                <w:rFonts w:hint="eastAsia" w:cs="宋体"/>
              </w:rPr>
              <w:t>微积分基本公式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spacing w:line="300" w:lineRule="auto"/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三</w:t>
            </w:r>
          </w:p>
        </w:tc>
        <w:tc>
          <w:tcPr>
            <w:tcW w:w="659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3-4</w:t>
            </w: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rPr>
                <w:rFonts w:hint="eastAsia" w:cs="宋体"/>
              </w:rPr>
              <w:t>§</w:t>
            </w:r>
            <w:r>
              <w:t xml:space="preserve">3 </w:t>
            </w:r>
            <w:r>
              <w:rPr>
                <w:rFonts w:hint="eastAsia" w:cs="宋体"/>
              </w:rPr>
              <w:t>定积分的换元法、分部积分法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五</w:t>
            </w:r>
          </w:p>
        </w:tc>
        <w:tc>
          <w:tcPr>
            <w:tcW w:w="659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1-2</w:t>
            </w: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rPr>
                <w:rFonts w:hint="eastAsia" w:cs="宋体"/>
              </w:rPr>
              <w:t>第六章</w:t>
            </w:r>
            <w:r>
              <w:t xml:space="preserve">  </w:t>
            </w:r>
            <w:r>
              <w:rPr>
                <w:rFonts w:hint="eastAsia" w:cs="宋体"/>
              </w:rPr>
              <w:t>定积分的应用</w:t>
            </w:r>
          </w:p>
          <w:p>
            <w:pPr>
              <w:spacing w:line="300" w:lineRule="auto"/>
            </w:pPr>
            <w:r>
              <w:rPr>
                <w:rFonts w:hint="eastAsia" w:cs="宋体"/>
              </w:rPr>
              <w:t>§</w:t>
            </w:r>
            <w:r>
              <w:t xml:space="preserve">1  </w:t>
            </w:r>
            <w:r>
              <w:rPr>
                <w:rFonts w:hint="eastAsia" w:cs="宋体"/>
              </w:rPr>
              <w:t>定积分的元素法</w:t>
            </w:r>
            <w:r>
              <w:t xml:space="preserve"> </w:t>
            </w:r>
          </w:p>
          <w:p>
            <w:pPr>
              <w:spacing w:line="300" w:lineRule="auto"/>
            </w:pPr>
            <w:r>
              <w:rPr>
                <w:rFonts w:hint="eastAsia" w:cs="宋体"/>
              </w:rPr>
              <w:t>§</w:t>
            </w:r>
            <w:r>
              <w:t xml:space="preserve">2  </w:t>
            </w:r>
            <w:r>
              <w:rPr>
                <w:rFonts w:hint="eastAsia" w:cs="宋体"/>
              </w:rPr>
              <w:t>定积分在几何学上的应用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t>1</w:t>
            </w: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一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1-2</w:t>
            </w: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rPr>
                <w:rFonts w:hint="eastAsia" w:cs="宋体"/>
              </w:rPr>
              <w:t>§</w:t>
            </w:r>
            <w:r>
              <w:t xml:space="preserve">2 </w:t>
            </w:r>
            <w:r>
              <w:rPr>
                <w:rFonts w:hint="eastAsia"/>
                <w:szCs w:val="21"/>
              </w:rPr>
              <w:t>定积分在几何学上的应用</w:t>
            </w:r>
            <w:r>
              <w:rPr>
                <w:rFonts w:hint="eastAsia" w:cs="宋体"/>
                <w:lang w:eastAsia="zh-CN"/>
              </w:rPr>
              <w:t>（续）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三</w:t>
            </w:r>
          </w:p>
        </w:tc>
        <w:tc>
          <w:tcPr>
            <w:tcW w:w="659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3-4</w:t>
            </w: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rPr>
                <w:rFonts w:hint="eastAsia" w:cs="宋体"/>
              </w:rPr>
              <w:t>§</w:t>
            </w:r>
            <w:r>
              <w:t xml:space="preserve">3 </w:t>
            </w:r>
            <w:r>
              <w:rPr>
                <w:rFonts w:hint="eastAsia" w:cs="宋体"/>
              </w:rPr>
              <w:t>定积分在物理学中的应用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五</w:t>
            </w:r>
          </w:p>
        </w:tc>
        <w:tc>
          <w:tcPr>
            <w:tcW w:w="659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1-2</w:t>
            </w: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习题课三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t>1</w:t>
            </w: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一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1-2</w:t>
            </w: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cs="宋体"/>
              </w:rPr>
              <w:t>第七章</w:t>
            </w:r>
            <w:r>
              <w:t xml:space="preserve"> </w:t>
            </w:r>
            <w:r>
              <w:rPr>
                <w:rFonts w:hint="eastAsia" w:cs="宋体"/>
              </w:rPr>
              <w:t>§</w:t>
            </w:r>
            <w:r>
              <w:t>1</w:t>
            </w:r>
            <w:r>
              <w:rPr>
                <w:rFonts w:hint="eastAsia" w:cs="宋体"/>
              </w:rPr>
              <w:t>微分方程基本概念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三</w:t>
            </w:r>
          </w:p>
        </w:tc>
        <w:tc>
          <w:tcPr>
            <w:tcW w:w="659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3-4</w:t>
            </w: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rPr>
                <w:rFonts w:hint="eastAsia" w:cs="宋体"/>
              </w:rPr>
              <w:t>§</w:t>
            </w:r>
            <w:r>
              <w:t>2</w:t>
            </w:r>
            <w:r>
              <w:rPr>
                <w:rFonts w:hint="eastAsia" w:cs="宋体"/>
              </w:rPr>
              <w:t>可分离变量的微分方程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五</w:t>
            </w:r>
          </w:p>
        </w:tc>
        <w:tc>
          <w:tcPr>
            <w:tcW w:w="659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1-2</w:t>
            </w: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  <w:ind w:left="630" w:hanging="630" w:hangingChars="300"/>
            </w:pPr>
            <w:r>
              <w:rPr>
                <w:rFonts w:hint="eastAsia" w:cs="宋体"/>
              </w:rPr>
              <w:t>§</w:t>
            </w:r>
            <w:r>
              <w:t>3</w:t>
            </w:r>
            <w:r>
              <w:rPr>
                <w:rFonts w:hint="eastAsia" w:cs="宋体"/>
              </w:rPr>
              <w:t>齐次微分方程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t>1</w:t>
            </w: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一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1-2</w:t>
            </w: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rPr>
                <w:rFonts w:hint="eastAsia" w:cs="宋体"/>
              </w:rPr>
              <w:t>§</w:t>
            </w:r>
            <w:r>
              <w:t>4</w:t>
            </w:r>
            <w:r>
              <w:rPr>
                <w:rFonts w:hint="eastAsia" w:cs="宋体"/>
              </w:rPr>
              <w:t>一阶线形微分方程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三</w:t>
            </w:r>
          </w:p>
        </w:tc>
        <w:tc>
          <w:tcPr>
            <w:tcW w:w="659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3-4</w:t>
            </w: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rPr>
                <w:rFonts w:hint="eastAsia" w:cs="宋体"/>
              </w:rPr>
              <w:t>§</w:t>
            </w:r>
            <w:r>
              <w:t xml:space="preserve">5 </w:t>
            </w:r>
            <w:r>
              <w:rPr>
                <w:rFonts w:hint="eastAsia" w:cs="宋体"/>
              </w:rPr>
              <w:t>可降阶的高阶微分方程</w:t>
            </w:r>
          </w:p>
          <w:p>
            <w:pPr>
              <w:spacing w:line="300" w:lineRule="auto"/>
            </w:pPr>
            <w:r>
              <w:rPr>
                <w:rFonts w:hint="eastAsia" w:cs="宋体"/>
              </w:rPr>
              <w:t>§</w:t>
            </w:r>
            <w:r>
              <w:t xml:space="preserve">6 </w:t>
            </w:r>
            <w:r>
              <w:rPr>
                <w:rFonts w:hint="eastAsia" w:cs="宋体"/>
              </w:rPr>
              <w:t>高阶线形微分微分方程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五</w:t>
            </w:r>
          </w:p>
        </w:tc>
        <w:tc>
          <w:tcPr>
            <w:tcW w:w="659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1-2</w:t>
            </w: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rPr>
                <w:rFonts w:hint="eastAsia" w:cs="宋体"/>
              </w:rPr>
              <w:t>§</w:t>
            </w:r>
            <w:r>
              <w:t xml:space="preserve">7 </w:t>
            </w:r>
            <w:r>
              <w:rPr>
                <w:rFonts w:hint="eastAsia" w:cs="宋体"/>
              </w:rPr>
              <w:t>常系数齐次微分方程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t>1</w:t>
            </w:r>
            <w:r>
              <w:rPr>
                <w:rFonts w:hint="eastAsia"/>
                <w:lang w:val="en-US" w:eastAsia="zh-CN"/>
              </w:rPr>
              <w:t>7</w:t>
            </w:r>
            <w:bookmarkStart w:id="0" w:name="_GoBack"/>
            <w:bookmarkEnd w:id="0"/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一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jc w:val="center"/>
            </w:pPr>
          </w:p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1-2</w:t>
            </w: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  <w:rPr>
                <w:color w:val="FF0000"/>
              </w:rPr>
            </w:pPr>
            <w:r>
              <w:rPr>
                <w:rFonts w:hint="eastAsia" w:cs="宋体"/>
              </w:rPr>
              <w:t>§</w:t>
            </w:r>
            <w:r>
              <w:t xml:space="preserve">7 </w:t>
            </w:r>
            <w:r>
              <w:rPr>
                <w:rFonts w:hint="eastAsia" w:cs="宋体"/>
              </w:rPr>
              <w:t>常系数齐次微分方程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三</w:t>
            </w:r>
          </w:p>
        </w:tc>
        <w:tc>
          <w:tcPr>
            <w:tcW w:w="659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3-4</w:t>
            </w: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rPr>
                <w:rFonts w:hint="eastAsia" w:cs="宋体"/>
              </w:rPr>
              <w:t>§</w:t>
            </w:r>
            <w:r>
              <w:t xml:space="preserve">8 </w:t>
            </w:r>
            <w:r>
              <w:rPr>
                <w:rFonts w:hint="eastAsia" w:cs="宋体"/>
              </w:rPr>
              <w:t>常系数非齐次微分方程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五</w:t>
            </w:r>
          </w:p>
        </w:tc>
        <w:tc>
          <w:tcPr>
            <w:tcW w:w="659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1-2</w:t>
            </w:r>
          </w:p>
        </w:tc>
        <w:tc>
          <w:tcPr>
            <w:tcW w:w="4353" w:type="dxa"/>
            <w:vAlign w:val="center"/>
          </w:tcPr>
          <w:p>
            <w:pPr>
              <w:spacing w:line="300" w:lineRule="auto"/>
            </w:pPr>
            <w:r>
              <w:rPr>
                <w:rFonts w:hint="eastAsia" w:cs="宋体"/>
              </w:rPr>
              <w:t>总复习课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spacing w:line="300" w:lineRule="auto"/>
              <w:jc w:val="center"/>
            </w:pPr>
          </w:p>
        </w:tc>
        <w:tc>
          <w:tcPr>
            <w:tcW w:w="7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  <w:jc w:val="center"/>
        </w:trPr>
        <w:tc>
          <w:tcPr>
            <w:tcW w:w="9468" w:type="dxa"/>
            <w:gridSpan w:val="9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注：准备全校统一安排的期末考试</w:t>
            </w:r>
          </w:p>
        </w:tc>
      </w:tr>
    </w:tbl>
    <w:p>
      <w:pPr>
        <w:rPr>
          <w:color w:val="000000"/>
        </w:rPr>
      </w:pPr>
    </w:p>
    <w:sectPr>
      <w:pgSz w:w="11907" w:h="16840"/>
      <w:pgMar w:top="1418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CB3FF6"/>
    <w:multiLevelType w:val="singleLevel"/>
    <w:tmpl w:val="5ACB3FF6"/>
    <w:lvl w:ilvl="0" w:tentative="0">
      <w:start w:val="4"/>
      <w:numFmt w:val="chineseCounting"/>
      <w:suff w:val="space"/>
      <w:lvlText w:val="第%1章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5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A72"/>
    <w:rsid w:val="00017CED"/>
    <w:rsid w:val="00035874"/>
    <w:rsid w:val="000364E6"/>
    <w:rsid w:val="00037A25"/>
    <w:rsid w:val="00065046"/>
    <w:rsid w:val="00087580"/>
    <w:rsid w:val="000C79FF"/>
    <w:rsid w:val="000D40C0"/>
    <w:rsid w:val="000D7618"/>
    <w:rsid w:val="000F6206"/>
    <w:rsid w:val="001026D7"/>
    <w:rsid w:val="00104F36"/>
    <w:rsid w:val="00111023"/>
    <w:rsid w:val="001160C3"/>
    <w:rsid w:val="00117F0F"/>
    <w:rsid w:val="0016110C"/>
    <w:rsid w:val="001615EE"/>
    <w:rsid w:val="00192080"/>
    <w:rsid w:val="001C6770"/>
    <w:rsid w:val="001D4522"/>
    <w:rsid w:val="001E32A6"/>
    <w:rsid w:val="0021779B"/>
    <w:rsid w:val="00225F88"/>
    <w:rsid w:val="00245C3D"/>
    <w:rsid w:val="00256ADE"/>
    <w:rsid w:val="002579B0"/>
    <w:rsid w:val="00265ABE"/>
    <w:rsid w:val="00287A4B"/>
    <w:rsid w:val="002915EF"/>
    <w:rsid w:val="002A2A9C"/>
    <w:rsid w:val="002D3C81"/>
    <w:rsid w:val="0030312E"/>
    <w:rsid w:val="0034231C"/>
    <w:rsid w:val="0035388D"/>
    <w:rsid w:val="00361826"/>
    <w:rsid w:val="003D0EE6"/>
    <w:rsid w:val="003F40A6"/>
    <w:rsid w:val="00440606"/>
    <w:rsid w:val="00453E8E"/>
    <w:rsid w:val="00455116"/>
    <w:rsid w:val="004A6BBF"/>
    <w:rsid w:val="004C401E"/>
    <w:rsid w:val="004F057D"/>
    <w:rsid w:val="004F35D9"/>
    <w:rsid w:val="00531A18"/>
    <w:rsid w:val="00532207"/>
    <w:rsid w:val="005365DE"/>
    <w:rsid w:val="00571AAF"/>
    <w:rsid w:val="005B57EF"/>
    <w:rsid w:val="005C53C8"/>
    <w:rsid w:val="00645A72"/>
    <w:rsid w:val="00662987"/>
    <w:rsid w:val="006832B0"/>
    <w:rsid w:val="006B7B65"/>
    <w:rsid w:val="006E5AD7"/>
    <w:rsid w:val="006F4FE2"/>
    <w:rsid w:val="0071518A"/>
    <w:rsid w:val="00730766"/>
    <w:rsid w:val="00731DAD"/>
    <w:rsid w:val="00743648"/>
    <w:rsid w:val="007903D5"/>
    <w:rsid w:val="007A1A48"/>
    <w:rsid w:val="007C3C30"/>
    <w:rsid w:val="007C71A8"/>
    <w:rsid w:val="007F7495"/>
    <w:rsid w:val="00822ABB"/>
    <w:rsid w:val="00844ABD"/>
    <w:rsid w:val="008475A2"/>
    <w:rsid w:val="008F1386"/>
    <w:rsid w:val="00935F0F"/>
    <w:rsid w:val="00983CAF"/>
    <w:rsid w:val="00A02536"/>
    <w:rsid w:val="00A025C1"/>
    <w:rsid w:val="00A20630"/>
    <w:rsid w:val="00A25857"/>
    <w:rsid w:val="00A4208A"/>
    <w:rsid w:val="00A55FC6"/>
    <w:rsid w:val="00AB223C"/>
    <w:rsid w:val="00AB2313"/>
    <w:rsid w:val="00AB41E1"/>
    <w:rsid w:val="00AD3820"/>
    <w:rsid w:val="00AF55E2"/>
    <w:rsid w:val="00B00253"/>
    <w:rsid w:val="00B10527"/>
    <w:rsid w:val="00B138C1"/>
    <w:rsid w:val="00BA7072"/>
    <w:rsid w:val="00BB5E58"/>
    <w:rsid w:val="00BC77EE"/>
    <w:rsid w:val="00BD1FA2"/>
    <w:rsid w:val="00BD2B9B"/>
    <w:rsid w:val="00C21C4A"/>
    <w:rsid w:val="00C66A0D"/>
    <w:rsid w:val="00C8293D"/>
    <w:rsid w:val="00CA5AF8"/>
    <w:rsid w:val="00CC676B"/>
    <w:rsid w:val="00CE1F08"/>
    <w:rsid w:val="00D16BE9"/>
    <w:rsid w:val="00D24D66"/>
    <w:rsid w:val="00D25822"/>
    <w:rsid w:val="00D3731B"/>
    <w:rsid w:val="00D57E97"/>
    <w:rsid w:val="00D57FB6"/>
    <w:rsid w:val="00DB4556"/>
    <w:rsid w:val="00DC3937"/>
    <w:rsid w:val="00DD642D"/>
    <w:rsid w:val="00DE01EB"/>
    <w:rsid w:val="00E129A3"/>
    <w:rsid w:val="00E364DC"/>
    <w:rsid w:val="00E41B12"/>
    <w:rsid w:val="00E53549"/>
    <w:rsid w:val="00E6102A"/>
    <w:rsid w:val="00E6637D"/>
    <w:rsid w:val="00E82B67"/>
    <w:rsid w:val="00E93BC0"/>
    <w:rsid w:val="00ED26B2"/>
    <w:rsid w:val="00ED385D"/>
    <w:rsid w:val="00F217A9"/>
    <w:rsid w:val="00F27552"/>
    <w:rsid w:val="00F27A94"/>
    <w:rsid w:val="00F5571D"/>
    <w:rsid w:val="00FA296F"/>
    <w:rsid w:val="0737315F"/>
    <w:rsid w:val="1F0B4138"/>
    <w:rsid w:val="2CD5588C"/>
    <w:rsid w:val="2F0944B0"/>
    <w:rsid w:val="3E1F367D"/>
    <w:rsid w:val="4D027E84"/>
    <w:rsid w:val="5D3C30C9"/>
    <w:rsid w:val="6B4B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rPr>
      <w:kern w:val="0"/>
      <w:sz w:val="2"/>
      <w:szCs w:val="2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locked/>
    <w:uiPriority w:val="99"/>
    <w:rPr>
      <w:sz w:val="2"/>
      <w:szCs w:val="2"/>
    </w:rPr>
  </w:style>
  <w:style w:type="character" w:customStyle="1" w:styleId="8">
    <w:name w:val="页眉 Char"/>
    <w:basedOn w:val="6"/>
    <w:link w:val="4"/>
    <w:qFormat/>
    <w:locked/>
    <w:uiPriority w:val="99"/>
    <w:rPr>
      <w:kern w:val="2"/>
      <w:sz w:val="18"/>
      <w:szCs w:val="18"/>
    </w:rPr>
  </w:style>
  <w:style w:type="character" w:customStyle="1" w:styleId="9">
    <w:name w:val="页脚 Char"/>
    <w:basedOn w:val="6"/>
    <w:link w:val="3"/>
    <w:qFormat/>
    <w:locked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Sdjuk</Company>
  <Pages>4</Pages>
  <Words>294</Words>
  <Characters>1680</Characters>
  <Lines>14</Lines>
  <Paragraphs>3</Paragraphs>
  <TotalTime>13</TotalTime>
  <ScaleCrop>false</ScaleCrop>
  <LinksUpToDate>false</LinksUpToDate>
  <CharactersWithSpaces>1971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2017-09-04T06:52:00Z</dcterms:created>
  <dc:creator>Juk</dc:creator>
  <cp:lastModifiedBy>Administrator</cp:lastModifiedBy>
  <cp:lastPrinted>2018-04-10T01:54:00Z</cp:lastPrinted>
  <dcterms:modified xsi:type="dcterms:W3CDTF">2020-09-13T13:47:04Z</dcterms:modified>
  <dc:title>20   至20    学年  第    学期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