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08F" w:rsidRPr="00593F67" w:rsidRDefault="0080408F" w:rsidP="003E6689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BC0078">
        <w:rPr>
          <w:rFonts w:ascii="宋体" w:hAnsi="宋体"/>
          <w:b/>
          <w:sz w:val="28"/>
        </w:rPr>
        <w:t>20</w:t>
      </w:r>
      <w:r w:rsidRPr="00593F67">
        <w:rPr>
          <w:rFonts w:ascii="宋体" w:hAnsi="宋体" w:hint="eastAsia"/>
          <w:b/>
          <w:sz w:val="28"/>
        </w:rPr>
        <w:t xml:space="preserve"> 至 20</w:t>
      </w:r>
      <w:r w:rsidR="00EA2199">
        <w:rPr>
          <w:rFonts w:ascii="宋体" w:hAnsi="宋体" w:hint="eastAsia"/>
          <w:b/>
          <w:sz w:val="28"/>
        </w:rPr>
        <w:t>2</w:t>
      </w:r>
      <w:r w:rsidR="00BC0078">
        <w:rPr>
          <w:rFonts w:ascii="宋体" w:hAnsi="宋体"/>
          <w:b/>
          <w:sz w:val="28"/>
        </w:rPr>
        <w:t>1</w:t>
      </w:r>
      <w:r w:rsidRPr="00593F67">
        <w:rPr>
          <w:rFonts w:ascii="宋体" w:hAnsi="宋体" w:hint="eastAsia"/>
          <w:b/>
          <w:sz w:val="28"/>
        </w:rPr>
        <w:t xml:space="preserve"> 学年 第</w:t>
      </w:r>
      <w:r w:rsidR="00EA2199">
        <w:rPr>
          <w:rFonts w:ascii="宋体" w:hAnsi="宋体" w:hint="eastAsia"/>
          <w:b/>
          <w:sz w:val="28"/>
        </w:rPr>
        <w:t>一</w:t>
      </w:r>
      <w:r w:rsidRPr="00593F67">
        <w:rPr>
          <w:rFonts w:ascii="宋体" w:hAnsi="宋体" w:hint="eastAsia"/>
          <w:b/>
          <w:sz w:val="28"/>
        </w:rPr>
        <w:t>学期</w:t>
      </w:r>
    </w:p>
    <w:p w:rsidR="0080408F" w:rsidRDefault="0080408F">
      <w:pPr>
        <w:jc w:val="center"/>
        <w:rPr>
          <w:b/>
        </w:rPr>
      </w:pPr>
    </w:p>
    <w:p w:rsidR="0080408F" w:rsidRDefault="0080408F">
      <w:pPr>
        <w:jc w:val="center"/>
        <w:rPr>
          <w:b/>
        </w:rPr>
      </w:pPr>
    </w:p>
    <w:p w:rsidR="0080408F" w:rsidRDefault="0080408F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80408F" w:rsidRDefault="0080408F">
      <w:pPr>
        <w:jc w:val="center"/>
        <w:rPr>
          <w:b/>
          <w:sz w:val="84"/>
        </w:rPr>
      </w:pPr>
    </w:p>
    <w:p w:rsidR="0080408F" w:rsidRDefault="0080408F">
      <w:pPr>
        <w:jc w:val="center"/>
        <w:rPr>
          <w:b/>
          <w:sz w:val="84"/>
        </w:rPr>
      </w:pPr>
    </w:p>
    <w:p w:rsidR="0080408F" w:rsidRDefault="0080408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</w:t>
      </w:r>
      <w:r w:rsidR="00BC0078" w:rsidRPr="00BC0078">
        <w:rPr>
          <w:rFonts w:hint="eastAsia"/>
          <w:bCs/>
          <w:sz w:val="28"/>
          <w:u w:val="single"/>
        </w:rPr>
        <w:t>民族艺术审美基</w:t>
      </w:r>
      <w:r w:rsidR="00BC0078">
        <w:rPr>
          <w:rFonts w:hint="eastAsia"/>
          <w:bCs/>
          <w:sz w:val="28"/>
          <w:u w:val="single"/>
        </w:rPr>
        <w:t xml:space="preserve"> </w:t>
      </w:r>
      <w:r w:rsidR="00BC0078"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性质＿</w:t>
      </w:r>
      <w:r w:rsidR="00BC0078">
        <w:rPr>
          <w:rFonts w:hint="eastAsia"/>
          <w:bCs/>
          <w:sz w:val="28"/>
          <w:u w:val="single"/>
        </w:rPr>
        <w:t>必</w:t>
      </w:r>
      <w:r>
        <w:rPr>
          <w:rFonts w:hint="eastAsia"/>
          <w:bCs/>
          <w:sz w:val="28"/>
          <w:u w:val="single"/>
        </w:rPr>
        <w:t>修课</w:t>
      </w:r>
      <w:r>
        <w:rPr>
          <w:rFonts w:hint="eastAsia"/>
          <w:bCs/>
          <w:sz w:val="28"/>
        </w:rPr>
        <w:t>＿＿</w:t>
      </w:r>
    </w:p>
    <w:p w:rsidR="0080408F" w:rsidRPr="0083038F" w:rsidRDefault="0080408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 w:rsidR="00BC0078">
        <w:rPr>
          <w:bCs/>
          <w:sz w:val="28"/>
          <w:u w:val="single"/>
        </w:rPr>
        <w:t>48</w:t>
      </w:r>
      <w:r w:rsidR="002B575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讲课＿</w:t>
      </w:r>
      <w:r w:rsidR="00BC0078">
        <w:rPr>
          <w:bCs/>
          <w:sz w:val="28"/>
          <w:u w:val="single"/>
        </w:rPr>
        <w:t>45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实验＿＿其它＿</w:t>
      </w:r>
      <w:r w:rsidR="00BC0078">
        <w:rPr>
          <w:bCs/>
          <w:sz w:val="28"/>
          <w:u w:val="single"/>
        </w:rPr>
        <w:t>3</w:t>
      </w:r>
      <w:r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</w:rPr>
        <w:t xml:space="preserve"> </w:t>
      </w:r>
    </w:p>
    <w:p w:rsidR="0080408F" w:rsidRDefault="0080408F" w:rsidP="003E6689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</w:t>
      </w:r>
      <w:r w:rsidR="00BC0078">
        <w:rPr>
          <w:rFonts w:hint="eastAsia"/>
          <w:bCs/>
          <w:sz w:val="28"/>
          <w:u w:val="single"/>
        </w:rPr>
        <w:t>民族预科班</w:t>
      </w:r>
      <w:r>
        <w:rPr>
          <w:rFonts w:hint="eastAsia"/>
          <w:bCs/>
          <w:sz w:val="28"/>
        </w:rPr>
        <w:t>＿学生人数</w:t>
      </w:r>
      <w:r w:rsidR="00BC0078"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＿</w:t>
      </w:r>
    </w:p>
    <w:p w:rsidR="0080408F" w:rsidRDefault="0080408F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</w:t>
      </w:r>
      <w:r>
        <w:rPr>
          <w:rFonts w:hint="eastAsia"/>
          <w:bCs/>
          <w:sz w:val="28"/>
          <w:u w:val="single"/>
        </w:rPr>
        <w:t>赖达富</w:t>
      </w:r>
      <w:r>
        <w:rPr>
          <w:rFonts w:hint="eastAsia"/>
          <w:bCs/>
          <w:sz w:val="28"/>
        </w:rPr>
        <w:t>＿＿职称＿</w:t>
      </w:r>
      <w:r w:rsidR="00864FD4">
        <w:rPr>
          <w:rFonts w:hint="eastAsia"/>
          <w:bCs/>
          <w:sz w:val="28"/>
          <w:u w:val="single"/>
        </w:rPr>
        <w:t>副教授</w:t>
      </w:r>
      <w:r w:rsidR="00864FD4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 xml:space="preserve">　</w:t>
      </w:r>
    </w:p>
    <w:p w:rsidR="0080408F" w:rsidRPr="0083038F" w:rsidRDefault="0080408F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  </w:t>
      </w:r>
      <w:r w:rsidR="00D3791B">
        <w:rPr>
          <w:rFonts w:hint="eastAsia"/>
          <w:bCs/>
          <w:sz w:val="28"/>
          <w:u w:val="single"/>
        </w:rPr>
        <w:t>体育与</w:t>
      </w:r>
      <w:r w:rsidR="009442CB">
        <w:rPr>
          <w:rFonts w:hint="eastAsia"/>
          <w:bCs/>
          <w:sz w:val="28"/>
          <w:u w:val="single"/>
        </w:rPr>
        <w:t>人文</w:t>
      </w:r>
      <w:r w:rsidR="00D3791B">
        <w:rPr>
          <w:rFonts w:hint="eastAsia"/>
          <w:bCs/>
          <w:sz w:val="28"/>
          <w:u w:val="single"/>
        </w:rPr>
        <w:t>艺术学院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 </w:t>
      </w:r>
      <w:r w:rsidR="00227DF2">
        <w:rPr>
          <w:rFonts w:hint="eastAsia"/>
          <w:bCs/>
          <w:sz w:val="28"/>
          <w:u w:val="single"/>
        </w:rPr>
        <w:t xml:space="preserve"> </w:t>
      </w:r>
    </w:p>
    <w:p w:rsidR="0080408F" w:rsidRDefault="0080408F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80408F" w:rsidRDefault="0080408F" w:rsidP="00F46C37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F46C37">
        <w:rPr>
          <w:rFonts w:hint="eastAsia"/>
          <w:sz w:val="28"/>
        </w:rPr>
        <w:t>自编讲义</w:t>
      </w:r>
      <w:proofErr w:type="gramStart"/>
      <w:r>
        <w:rPr>
          <w:rFonts w:hint="eastAsia"/>
          <w:sz w:val="28"/>
        </w:rPr>
        <w:t xml:space="preserve">　　　　</w:t>
      </w:r>
      <w:proofErr w:type="gramEnd"/>
      <w:r>
        <w:rPr>
          <w:rFonts w:hint="eastAsia"/>
          <w:sz w:val="28"/>
        </w:rPr>
        <w:t xml:space="preserve">　作者：</w:t>
      </w:r>
      <w:proofErr w:type="gramStart"/>
      <w:r w:rsidR="00F46C37">
        <w:rPr>
          <w:rFonts w:hint="eastAsia"/>
          <w:sz w:val="28"/>
        </w:rPr>
        <w:t>赖达富</w:t>
      </w:r>
      <w:proofErr w:type="gramEnd"/>
    </w:p>
    <w:p w:rsidR="0080408F" w:rsidRDefault="0080408F" w:rsidP="00F46C37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 w:rsidR="00F46C37">
        <w:rPr>
          <w:rFonts w:hint="eastAsia"/>
          <w:sz w:val="28"/>
        </w:rPr>
        <w:t>无</w:t>
      </w:r>
      <w:proofErr w:type="gramStart"/>
      <w:r>
        <w:rPr>
          <w:rFonts w:hint="eastAsia"/>
          <w:sz w:val="28"/>
        </w:rPr>
        <w:t xml:space="preserve">　　　　　　　</w:t>
      </w:r>
      <w:proofErr w:type="gramEnd"/>
      <w:r>
        <w:rPr>
          <w:rFonts w:hint="eastAsia"/>
          <w:sz w:val="28"/>
        </w:rPr>
        <w:t xml:space="preserve">　出版时间：</w:t>
      </w:r>
    </w:p>
    <w:p w:rsidR="0080408F" w:rsidRDefault="0080408F">
      <w:pPr>
        <w:jc w:val="center"/>
        <w:rPr>
          <w:sz w:val="28"/>
        </w:rPr>
      </w:pPr>
    </w:p>
    <w:p w:rsidR="0080408F" w:rsidRPr="00F46C37" w:rsidRDefault="0080408F">
      <w:pPr>
        <w:jc w:val="center"/>
        <w:rPr>
          <w:sz w:val="28"/>
        </w:rPr>
      </w:pPr>
    </w:p>
    <w:p w:rsidR="0080408F" w:rsidRDefault="0080408F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80408F" w:rsidRDefault="0080408F">
      <w:pPr>
        <w:rPr>
          <w:rFonts w:ascii="黑体" w:eastAsia="黑体"/>
          <w:sz w:val="24"/>
          <w:szCs w:val="24"/>
        </w:rPr>
      </w:pPr>
    </w:p>
    <w:p w:rsidR="0080408F" w:rsidRDefault="0080408F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80408F" w:rsidRPr="00770A47" w:rsidRDefault="0080408F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80408F" w:rsidRDefault="0080408F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80408F" w:rsidRDefault="0080408F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80408F" w:rsidRDefault="0080408F">
      <w:pPr>
        <w:ind w:left="315" w:hangingChars="150" w:hanging="315"/>
        <w:sectPr w:rsidR="0080408F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 xml:space="preserve"> </w:t>
      </w:r>
      <w:hyperlink r:id="rId7" w:history="1">
        <w:r w:rsidRPr="00764B46">
          <w:rPr>
            <w:rStyle w:val="a8"/>
            <w:rFonts w:hint="eastAsia"/>
          </w:rPr>
          <w:t>sjk@cup.edu.cn</w:t>
        </w:r>
      </w:hyperlink>
      <w: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75"/>
        <w:gridCol w:w="656"/>
        <w:gridCol w:w="5143"/>
        <w:gridCol w:w="537"/>
        <w:gridCol w:w="535"/>
        <w:gridCol w:w="535"/>
        <w:gridCol w:w="535"/>
        <w:gridCol w:w="707"/>
      </w:tblGrid>
      <w:tr w:rsidR="0080408F" w:rsidTr="00564CB2">
        <w:tc>
          <w:tcPr>
            <w:tcW w:w="1656" w:type="dxa"/>
            <w:gridSpan w:val="3"/>
            <w:shd w:val="clear" w:color="auto" w:fill="auto"/>
          </w:tcPr>
          <w:p w:rsidR="0080408F" w:rsidRDefault="0080408F" w:rsidP="0078546E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143" w:type="dxa"/>
            <w:vMerge w:val="restart"/>
          </w:tcPr>
          <w:p w:rsidR="0080408F" w:rsidRDefault="0080408F" w:rsidP="0078546E">
            <w:pPr>
              <w:jc w:val="center"/>
            </w:pPr>
            <w:r w:rsidRPr="0078546E">
              <w:rPr>
                <w:rFonts w:hint="eastAsia"/>
                <w:sz w:val="30"/>
              </w:rPr>
              <w:t>授</w:t>
            </w:r>
            <w:r w:rsidRPr="0078546E">
              <w:rPr>
                <w:rFonts w:hint="eastAsia"/>
                <w:sz w:val="30"/>
              </w:rPr>
              <w:t xml:space="preserve">  </w:t>
            </w:r>
            <w:r w:rsidRPr="0078546E">
              <w:rPr>
                <w:rFonts w:hint="eastAsia"/>
                <w:sz w:val="30"/>
              </w:rPr>
              <w:t>课</w:t>
            </w:r>
            <w:r w:rsidRPr="0078546E">
              <w:rPr>
                <w:rFonts w:hint="eastAsia"/>
                <w:sz w:val="30"/>
              </w:rPr>
              <w:t xml:space="preserve">  </w:t>
            </w:r>
            <w:r w:rsidRPr="0078546E">
              <w:rPr>
                <w:rFonts w:hint="eastAsia"/>
                <w:sz w:val="30"/>
              </w:rPr>
              <w:t>内</w:t>
            </w:r>
            <w:r w:rsidRPr="0078546E">
              <w:rPr>
                <w:rFonts w:hint="eastAsia"/>
                <w:sz w:val="30"/>
              </w:rPr>
              <w:t xml:space="preserve">  </w:t>
            </w:r>
            <w:r w:rsidRPr="0078546E">
              <w:rPr>
                <w:rFonts w:hint="eastAsia"/>
                <w:sz w:val="30"/>
              </w:rPr>
              <w:t>容</w:t>
            </w:r>
            <w:r w:rsidRPr="0078546E">
              <w:rPr>
                <w:rFonts w:hint="eastAsia"/>
                <w:sz w:val="30"/>
              </w:rPr>
              <w:t xml:space="preserve">  </w:t>
            </w:r>
            <w:r w:rsidRPr="0078546E">
              <w:rPr>
                <w:rFonts w:hint="eastAsia"/>
                <w:sz w:val="30"/>
              </w:rPr>
              <w:t>提</w:t>
            </w:r>
            <w:r w:rsidRPr="0078546E">
              <w:rPr>
                <w:rFonts w:hint="eastAsia"/>
                <w:sz w:val="30"/>
              </w:rPr>
              <w:t xml:space="preserve">  </w:t>
            </w:r>
            <w:r w:rsidRPr="0078546E">
              <w:rPr>
                <w:rFonts w:hint="eastAsia"/>
                <w:sz w:val="30"/>
              </w:rPr>
              <w:t>要</w:t>
            </w:r>
          </w:p>
        </w:tc>
        <w:tc>
          <w:tcPr>
            <w:tcW w:w="537" w:type="dxa"/>
            <w:vMerge w:val="restart"/>
          </w:tcPr>
          <w:p w:rsidR="0080408F" w:rsidRPr="00564CB2" w:rsidRDefault="0080408F" w:rsidP="00564C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05" w:type="dxa"/>
            <w:gridSpan w:val="3"/>
          </w:tcPr>
          <w:p w:rsidR="0080408F" w:rsidRDefault="0080408F" w:rsidP="0078546E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07" w:type="dxa"/>
            <w:vMerge w:val="restart"/>
          </w:tcPr>
          <w:p w:rsidR="0080408F" w:rsidRDefault="0080408F"/>
          <w:p w:rsidR="0080408F" w:rsidRDefault="0080408F" w:rsidP="0078546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0408F" w:rsidTr="00564CB2">
        <w:trPr>
          <w:trHeight w:val="501"/>
        </w:trPr>
        <w:tc>
          <w:tcPr>
            <w:tcW w:w="525" w:type="dxa"/>
            <w:shd w:val="clear" w:color="auto" w:fill="auto"/>
          </w:tcPr>
          <w:p w:rsidR="0080408F" w:rsidRDefault="0080408F" w:rsidP="0078546E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5" w:type="dxa"/>
          </w:tcPr>
          <w:p w:rsidR="0080408F" w:rsidRDefault="0080408F" w:rsidP="0078546E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56" w:type="dxa"/>
          </w:tcPr>
          <w:p w:rsidR="0080408F" w:rsidRDefault="0080408F" w:rsidP="0078546E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5143" w:type="dxa"/>
            <w:vMerge/>
          </w:tcPr>
          <w:p w:rsidR="0080408F" w:rsidRDefault="0080408F"/>
        </w:tc>
        <w:tc>
          <w:tcPr>
            <w:tcW w:w="537" w:type="dxa"/>
            <w:vMerge/>
          </w:tcPr>
          <w:p w:rsidR="0080408F" w:rsidRDefault="0080408F"/>
        </w:tc>
        <w:tc>
          <w:tcPr>
            <w:tcW w:w="535" w:type="dxa"/>
          </w:tcPr>
          <w:p w:rsidR="0080408F" w:rsidRDefault="0080408F">
            <w:r>
              <w:rPr>
                <w:rFonts w:hint="eastAsia"/>
              </w:rPr>
              <w:t>讲课</w:t>
            </w:r>
          </w:p>
        </w:tc>
        <w:tc>
          <w:tcPr>
            <w:tcW w:w="535" w:type="dxa"/>
          </w:tcPr>
          <w:p w:rsidR="0080408F" w:rsidRDefault="0080408F">
            <w:r>
              <w:rPr>
                <w:rFonts w:hint="eastAsia"/>
              </w:rPr>
              <w:t>实验</w:t>
            </w:r>
          </w:p>
        </w:tc>
        <w:tc>
          <w:tcPr>
            <w:tcW w:w="535" w:type="dxa"/>
          </w:tcPr>
          <w:p w:rsidR="0080408F" w:rsidRDefault="0080408F">
            <w:r>
              <w:rPr>
                <w:rFonts w:hint="eastAsia"/>
              </w:rPr>
              <w:t>习题</w:t>
            </w:r>
          </w:p>
        </w:tc>
        <w:tc>
          <w:tcPr>
            <w:tcW w:w="707" w:type="dxa"/>
            <w:vMerge/>
          </w:tcPr>
          <w:p w:rsidR="0080408F" w:rsidRDefault="0080408F"/>
        </w:tc>
      </w:tr>
      <w:tr w:rsidR="007C4C20" w:rsidRPr="00F97691" w:rsidTr="00564CB2">
        <w:tc>
          <w:tcPr>
            <w:tcW w:w="52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75" w:type="dxa"/>
          </w:tcPr>
          <w:p w:rsidR="007C4C20" w:rsidRPr="00F97691" w:rsidRDefault="000C70FC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7C4C20" w:rsidRPr="00D651C2" w:rsidRDefault="00D651C2" w:rsidP="00564CB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课程简介、民族艺术审美绪论</w:t>
            </w:r>
          </w:p>
        </w:tc>
        <w:tc>
          <w:tcPr>
            <w:tcW w:w="53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</w:p>
        </w:tc>
        <w:tc>
          <w:tcPr>
            <w:tcW w:w="70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</w:p>
        </w:tc>
      </w:tr>
      <w:tr w:rsidR="007C4C20" w:rsidRPr="00F97691" w:rsidTr="00564CB2">
        <w:tc>
          <w:tcPr>
            <w:tcW w:w="52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75" w:type="dxa"/>
          </w:tcPr>
          <w:p w:rsidR="007C4C20" w:rsidRPr="00F97691" w:rsidRDefault="000C70FC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7C4C20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D651C2" w:rsidRPr="00D651C2" w:rsidRDefault="00D651C2" w:rsidP="00564CB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 xml:space="preserve">第一部分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走进中国民族音乐：全人类的共同财富</w:t>
            </w:r>
          </w:p>
          <w:p w:rsidR="007C4C20" w:rsidRPr="00D651C2" w:rsidRDefault="00D651C2" w:rsidP="00564CB2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第一讲 中国民歌之美</w:t>
            </w:r>
          </w:p>
        </w:tc>
        <w:tc>
          <w:tcPr>
            <w:tcW w:w="53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7C4C20" w:rsidRPr="00F97691" w:rsidTr="00564CB2">
        <w:tc>
          <w:tcPr>
            <w:tcW w:w="52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75" w:type="dxa"/>
          </w:tcPr>
          <w:p w:rsidR="007C4C20" w:rsidRPr="00F97691" w:rsidRDefault="000C70FC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7C4C20" w:rsidRPr="00D651C2" w:rsidRDefault="007C4C20" w:rsidP="00564CB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国庆假期</w:t>
            </w:r>
          </w:p>
        </w:tc>
        <w:tc>
          <w:tcPr>
            <w:tcW w:w="53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7C4C20" w:rsidRPr="00F97691" w:rsidTr="00564CB2">
        <w:tc>
          <w:tcPr>
            <w:tcW w:w="52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75" w:type="dxa"/>
          </w:tcPr>
          <w:p w:rsidR="007C4C20" w:rsidRPr="00F97691" w:rsidRDefault="000C70FC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7C4C20" w:rsidRPr="00D651C2" w:rsidRDefault="00D651C2" w:rsidP="00564CB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第二讲 八音与知音</w:t>
            </w:r>
          </w:p>
        </w:tc>
        <w:tc>
          <w:tcPr>
            <w:tcW w:w="53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7C4C20" w:rsidRPr="00F97691" w:rsidRDefault="007C4C20" w:rsidP="007C4C20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rPr>
          <w:trHeight w:val="343"/>
        </w:trPr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第三讲 民族管弦乐探索：管线丝竹知多少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rPr>
          <w:trHeight w:val="350"/>
        </w:trPr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第四讲 葫芦丝演奏实践探索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（一）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第四讲 葫芦丝演奏实践探索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（二）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第二部分 艺术从不分家：探寻中国民间舞蹈</w:t>
            </w:r>
          </w:p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第五讲 杨丽萍与孔雀舞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 xml:space="preserve">第六讲 </w:t>
            </w:r>
            <w:r w:rsidRPr="00D651C2">
              <w:rPr>
                <w:rFonts w:ascii="宋体" w:hAnsi="宋体"/>
                <w:sz w:val="24"/>
                <w:szCs w:val="24"/>
              </w:rPr>
              <w:t>踏歌顿足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蒙古舞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第三部分 流动的音乐诗篇：中国建筑艺术一撇</w:t>
            </w:r>
          </w:p>
          <w:p w:rsidR="000C70FC" w:rsidRPr="00D651C2" w:rsidRDefault="000C70FC" w:rsidP="000C70FC">
            <w:pPr>
              <w:spacing w:line="360" w:lineRule="auto"/>
              <w:ind w:firstLine="420"/>
              <w:rPr>
                <w:rFonts w:ascii="宋体" w:hAnsi="宋体" w:hint="eastAsia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 xml:space="preserve">第七讲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现代建筑艺术代表：国家大剧院（现场参观体验）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 xml:space="preserve">第八讲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民间建筑艺术代表：客家土楼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 xml:space="preserve">第四部分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讲不完的故事道不完的真情：中国传统戏曲之美</w:t>
            </w:r>
          </w:p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第九讲 国粹京剧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第十讲 天上人间——黄梅戏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 xml:space="preserve">第十一讲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婉转水磨昆曲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第十二讲 学唱传统戏曲选段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第五部分 爱她就想知道更多：我是家乡艺术传播者</w:t>
            </w:r>
          </w:p>
          <w:p w:rsidR="000C70FC" w:rsidRPr="00D651C2" w:rsidRDefault="000C70FC" w:rsidP="000C70FC">
            <w:pPr>
              <w:tabs>
                <w:tab w:val="left" w:pos="-720"/>
              </w:tabs>
              <w:suppressAutoHyphens/>
              <w:adjustRightInd w:val="0"/>
              <w:snapToGrid w:val="0"/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  <w:r w:rsidRPr="00D651C2">
              <w:rPr>
                <w:rFonts w:ascii="宋体" w:hAnsi="宋体"/>
                <w:sz w:val="24"/>
                <w:szCs w:val="24"/>
              </w:rPr>
              <w:tab/>
            </w:r>
            <w:r w:rsidRPr="00D651C2">
              <w:rPr>
                <w:rFonts w:ascii="宋体" w:hAnsi="宋体" w:hint="eastAsia"/>
                <w:sz w:val="24"/>
                <w:szCs w:val="24"/>
              </w:rPr>
              <w:t>第十三讲 家乡的歌、家乡的艺术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  <w:lang w:val="pl-PL"/>
              </w:rPr>
            </w:pPr>
            <w:r>
              <w:rPr>
                <w:rFonts w:hint="eastAsia"/>
                <w:sz w:val="24"/>
                <w:szCs w:val="24"/>
                <w:lang w:val="pl-PL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0C70FC" w:rsidRPr="00F97691" w:rsidTr="00564CB2">
        <w:tc>
          <w:tcPr>
            <w:tcW w:w="525" w:type="dxa"/>
          </w:tcPr>
          <w:p w:rsidR="000C70FC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7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  <w:bookmarkStart w:id="0" w:name="_GoBack"/>
            <w:bookmarkEnd w:id="0"/>
          </w:p>
        </w:tc>
        <w:tc>
          <w:tcPr>
            <w:tcW w:w="656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2-4</w:t>
            </w:r>
          </w:p>
        </w:tc>
        <w:tc>
          <w:tcPr>
            <w:tcW w:w="5143" w:type="dxa"/>
          </w:tcPr>
          <w:p w:rsidR="000C70FC" w:rsidRPr="00D651C2" w:rsidRDefault="000C70FC" w:rsidP="000C70FC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1. 期末汇报音乐会（每组15分钟左右）</w:t>
            </w:r>
          </w:p>
          <w:p w:rsidR="000C70FC" w:rsidRDefault="000C70FC" w:rsidP="000C70FC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 教师点评、总结</w:t>
            </w:r>
          </w:p>
          <w:p w:rsidR="000C70FC" w:rsidRPr="00D651C2" w:rsidRDefault="000C70FC" w:rsidP="000C70FC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 学习心得交流（各组组长代表本组发言）</w:t>
            </w:r>
          </w:p>
        </w:tc>
        <w:tc>
          <w:tcPr>
            <w:tcW w:w="53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:rsidR="000C70FC" w:rsidRDefault="000C70FC" w:rsidP="000C70F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0C70FC" w:rsidRPr="00F97691" w:rsidRDefault="000C70FC" w:rsidP="000C70FC">
            <w:pPr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DC02C8" w:rsidRDefault="00DC02C8">
      <w:pPr>
        <w:rPr>
          <w:rFonts w:ascii="楷体" w:eastAsia="楷体" w:hAnsi="楷体"/>
        </w:rPr>
      </w:pPr>
    </w:p>
    <w:p w:rsidR="0080408F" w:rsidRPr="00DC02C8" w:rsidRDefault="00DC02C8">
      <w:pPr>
        <w:rPr>
          <w:rFonts w:ascii="楷体" w:eastAsia="楷体" w:hAnsi="楷体"/>
        </w:rPr>
      </w:pPr>
      <w:r w:rsidRPr="00DC02C8">
        <w:rPr>
          <w:rFonts w:ascii="楷体" w:eastAsia="楷体" w:hAnsi="楷体" w:hint="eastAsia"/>
        </w:rPr>
        <w:t>（注）课程内容可能根据学生掌握情况和学校</w:t>
      </w:r>
      <w:r>
        <w:rPr>
          <w:rFonts w:ascii="楷体" w:eastAsia="楷体" w:hAnsi="楷体" w:hint="eastAsia"/>
        </w:rPr>
        <w:t>、学院</w:t>
      </w:r>
      <w:r w:rsidRPr="00DC02C8">
        <w:rPr>
          <w:rFonts w:ascii="楷体" w:eastAsia="楷体" w:hAnsi="楷体" w:hint="eastAsia"/>
        </w:rPr>
        <w:t>的活动</w:t>
      </w:r>
      <w:r>
        <w:rPr>
          <w:rFonts w:ascii="楷体" w:eastAsia="楷体" w:hAnsi="楷体" w:hint="eastAsia"/>
        </w:rPr>
        <w:t>安排</w:t>
      </w:r>
      <w:proofErr w:type="gramStart"/>
      <w:r>
        <w:rPr>
          <w:rFonts w:ascii="楷体" w:eastAsia="楷体" w:hAnsi="楷体" w:hint="eastAsia"/>
        </w:rPr>
        <w:t>作出</w:t>
      </w:r>
      <w:proofErr w:type="gramEnd"/>
      <w:r w:rsidRPr="00DC02C8">
        <w:rPr>
          <w:rFonts w:ascii="楷体" w:eastAsia="楷体" w:hAnsi="楷体" w:hint="eastAsia"/>
        </w:rPr>
        <w:t>小调整</w:t>
      </w:r>
      <w:r>
        <w:rPr>
          <w:rFonts w:ascii="楷体" w:eastAsia="楷体" w:hAnsi="楷体" w:hint="eastAsia"/>
        </w:rPr>
        <w:t>。</w:t>
      </w:r>
    </w:p>
    <w:sectPr w:rsidR="0080408F" w:rsidRPr="00DC02C8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CB4" w:rsidRDefault="00CD1CB4" w:rsidP="00227DF2">
      <w:r>
        <w:separator/>
      </w:r>
    </w:p>
  </w:endnote>
  <w:endnote w:type="continuationSeparator" w:id="0">
    <w:p w:rsidR="00CD1CB4" w:rsidRDefault="00CD1CB4" w:rsidP="0022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CB4" w:rsidRDefault="00CD1CB4" w:rsidP="00227DF2">
      <w:r>
        <w:separator/>
      </w:r>
    </w:p>
  </w:footnote>
  <w:footnote w:type="continuationSeparator" w:id="0">
    <w:p w:rsidR="00CD1CB4" w:rsidRDefault="00CD1CB4" w:rsidP="00227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980"/>
    <w:multiLevelType w:val="hybridMultilevel"/>
    <w:tmpl w:val="B4606ED8"/>
    <w:lvl w:ilvl="0" w:tplc="36445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0204ED"/>
    <w:multiLevelType w:val="hybridMultilevel"/>
    <w:tmpl w:val="6DB65C1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8D1D68"/>
    <w:multiLevelType w:val="hybridMultilevel"/>
    <w:tmpl w:val="CF24225A"/>
    <w:lvl w:ilvl="0" w:tplc="CF243F3E">
      <w:start w:val="1"/>
      <w:numFmt w:val="bullet"/>
      <w:lvlText w:val="·"/>
      <w:lvlJc w:val="left"/>
      <w:pPr>
        <w:ind w:left="42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1303F8"/>
    <w:multiLevelType w:val="hybridMultilevel"/>
    <w:tmpl w:val="CBFE79BA"/>
    <w:lvl w:ilvl="0" w:tplc="CF243F3E">
      <w:start w:val="1"/>
      <w:numFmt w:val="bullet"/>
      <w:lvlText w:val="·"/>
      <w:lvlJc w:val="left"/>
      <w:pPr>
        <w:ind w:left="42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B09FB"/>
    <w:multiLevelType w:val="hybridMultilevel"/>
    <w:tmpl w:val="0BAE78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E221994"/>
    <w:multiLevelType w:val="hybridMultilevel"/>
    <w:tmpl w:val="DD245040"/>
    <w:lvl w:ilvl="0" w:tplc="ED5EF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10F23F1"/>
    <w:multiLevelType w:val="hybridMultilevel"/>
    <w:tmpl w:val="32926E4E"/>
    <w:lvl w:ilvl="0" w:tplc="7B62C4B2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AD0470A"/>
    <w:multiLevelType w:val="hybridMultilevel"/>
    <w:tmpl w:val="34A27B36"/>
    <w:lvl w:ilvl="0" w:tplc="CF243F3E">
      <w:start w:val="1"/>
      <w:numFmt w:val="bullet"/>
      <w:lvlText w:val="·"/>
      <w:lvlJc w:val="left"/>
      <w:pPr>
        <w:ind w:left="78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5ACE50B5"/>
    <w:multiLevelType w:val="hybridMultilevel"/>
    <w:tmpl w:val="D5F4A8E4"/>
    <w:lvl w:ilvl="0" w:tplc="FC12E7F2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0A90121"/>
    <w:multiLevelType w:val="hybridMultilevel"/>
    <w:tmpl w:val="164244F2"/>
    <w:lvl w:ilvl="0" w:tplc="CF243F3E">
      <w:start w:val="1"/>
      <w:numFmt w:val="bullet"/>
      <w:lvlText w:val="·"/>
      <w:lvlJc w:val="left"/>
      <w:pPr>
        <w:ind w:left="84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1104CA6"/>
    <w:multiLevelType w:val="hybridMultilevel"/>
    <w:tmpl w:val="7C240070"/>
    <w:lvl w:ilvl="0" w:tplc="ED5EF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1354C87"/>
    <w:multiLevelType w:val="hybridMultilevel"/>
    <w:tmpl w:val="2F542834"/>
    <w:lvl w:ilvl="0" w:tplc="CF243F3E">
      <w:start w:val="1"/>
      <w:numFmt w:val="bullet"/>
      <w:lvlText w:val="·"/>
      <w:lvlJc w:val="left"/>
      <w:pPr>
        <w:ind w:left="42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69031D"/>
    <w:multiLevelType w:val="hybridMultilevel"/>
    <w:tmpl w:val="2FC02BF4"/>
    <w:lvl w:ilvl="0" w:tplc="F7C4C0E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CB2215"/>
    <w:multiLevelType w:val="hybridMultilevel"/>
    <w:tmpl w:val="6DA498BE"/>
    <w:lvl w:ilvl="0" w:tplc="ED5EF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3"/>
  </w:num>
  <w:num w:numId="5">
    <w:abstractNumId w:val="10"/>
  </w:num>
  <w:num w:numId="6">
    <w:abstractNumId w:val="7"/>
  </w:num>
  <w:num w:numId="7">
    <w:abstractNumId w:val="1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2"/>
  </w:num>
  <w:num w:numId="1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FC"/>
    <w:rsid w:val="00004090"/>
    <w:rsid w:val="00020A53"/>
    <w:rsid w:val="00036E62"/>
    <w:rsid w:val="000511B0"/>
    <w:rsid w:val="00053E28"/>
    <w:rsid w:val="00065024"/>
    <w:rsid w:val="000920C7"/>
    <w:rsid w:val="000A73FC"/>
    <w:rsid w:val="000B1087"/>
    <w:rsid w:val="000C70FC"/>
    <w:rsid w:val="000D6FD0"/>
    <w:rsid w:val="000E7670"/>
    <w:rsid w:val="001233F1"/>
    <w:rsid w:val="001543FA"/>
    <w:rsid w:val="001622F3"/>
    <w:rsid w:val="00192731"/>
    <w:rsid w:val="00193D32"/>
    <w:rsid w:val="001A1EA0"/>
    <w:rsid w:val="001A6CD5"/>
    <w:rsid w:val="001B40DB"/>
    <w:rsid w:val="001D58A6"/>
    <w:rsid w:val="002243D0"/>
    <w:rsid w:val="00227DF2"/>
    <w:rsid w:val="00243E8F"/>
    <w:rsid w:val="002568FD"/>
    <w:rsid w:val="00283AF1"/>
    <w:rsid w:val="002B5750"/>
    <w:rsid w:val="00321265"/>
    <w:rsid w:val="00323559"/>
    <w:rsid w:val="00387F8E"/>
    <w:rsid w:val="003A0312"/>
    <w:rsid w:val="003A4365"/>
    <w:rsid w:val="003C259B"/>
    <w:rsid w:val="003E6689"/>
    <w:rsid w:val="004138EB"/>
    <w:rsid w:val="00423563"/>
    <w:rsid w:val="00441B8E"/>
    <w:rsid w:val="00445868"/>
    <w:rsid w:val="00450C51"/>
    <w:rsid w:val="00453178"/>
    <w:rsid w:val="00455B5C"/>
    <w:rsid w:val="00460EE7"/>
    <w:rsid w:val="00463D46"/>
    <w:rsid w:val="00466AC9"/>
    <w:rsid w:val="004729AF"/>
    <w:rsid w:val="00481F61"/>
    <w:rsid w:val="004838C3"/>
    <w:rsid w:val="004917D6"/>
    <w:rsid w:val="004B5576"/>
    <w:rsid w:val="004D5B37"/>
    <w:rsid w:val="005001F6"/>
    <w:rsid w:val="00510E2B"/>
    <w:rsid w:val="0052533D"/>
    <w:rsid w:val="005412A8"/>
    <w:rsid w:val="00544873"/>
    <w:rsid w:val="005624F0"/>
    <w:rsid w:val="00564CB2"/>
    <w:rsid w:val="00571983"/>
    <w:rsid w:val="005753F3"/>
    <w:rsid w:val="005775CA"/>
    <w:rsid w:val="005859F6"/>
    <w:rsid w:val="005A199F"/>
    <w:rsid w:val="005C0C87"/>
    <w:rsid w:val="005E1187"/>
    <w:rsid w:val="00607A8F"/>
    <w:rsid w:val="00623504"/>
    <w:rsid w:val="00624D6C"/>
    <w:rsid w:val="0064743D"/>
    <w:rsid w:val="0065283C"/>
    <w:rsid w:val="006C3BAD"/>
    <w:rsid w:val="006D3144"/>
    <w:rsid w:val="006F03A1"/>
    <w:rsid w:val="00700037"/>
    <w:rsid w:val="00721FF3"/>
    <w:rsid w:val="00727EF6"/>
    <w:rsid w:val="00754560"/>
    <w:rsid w:val="007772CE"/>
    <w:rsid w:val="00782F6D"/>
    <w:rsid w:val="0078546E"/>
    <w:rsid w:val="0078578C"/>
    <w:rsid w:val="007A32EF"/>
    <w:rsid w:val="007A4D14"/>
    <w:rsid w:val="007C4C20"/>
    <w:rsid w:val="007D0794"/>
    <w:rsid w:val="007F1163"/>
    <w:rsid w:val="00800A98"/>
    <w:rsid w:val="00802EC9"/>
    <w:rsid w:val="0080408F"/>
    <w:rsid w:val="00812E4C"/>
    <w:rsid w:val="00861FF5"/>
    <w:rsid w:val="00864FD4"/>
    <w:rsid w:val="00885CA4"/>
    <w:rsid w:val="00894173"/>
    <w:rsid w:val="008E0629"/>
    <w:rsid w:val="008E35D0"/>
    <w:rsid w:val="008F4531"/>
    <w:rsid w:val="00913250"/>
    <w:rsid w:val="00922E25"/>
    <w:rsid w:val="00924361"/>
    <w:rsid w:val="009365C0"/>
    <w:rsid w:val="00937F5A"/>
    <w:rsid w:val="009442CB"/>
    <w:rsid w:val="0095599F"/>
    <w:rsid w:val="00986A42"/>
    <w:rsid w:val="009A3652"/>
    <w:rsid w:val="009B6284"/>
    <w:rsid w:val="009D7249"/>
    <w:rsid w:val="009F6556"/>
    <w:rsid w:val="00A110D5"/>
    <w:rsid w:val="00A435FB"/>
    <w:rsid w:val="00A61511"/>
    <w:rsid w:val="00A6487A"/>
    <w:rsid w:val="00A92A1D"/>
    <w:rsid w:val="00AA5006"/>
    <w:rsid w:val="00AA6E51"/>
    <w:rsid w:val="00AD0739"/>
    <w:rsid w:val="00AF0E33"/>
    <w:rsid w:val="00AF779D"/>
    <w:rsid w:val="00B076A1"/>
    <w:rsid w:val="00B12129"/>
    <w:rsid w:val="00B42652"/>
    <w:rsid w:val="00B67D77"/>
    <w:rsid w:val="00B83DDB"/>
    <w:rsid w:val="00BA4A50"/>
    <w:rsid w:val="00BB1F6F"/>
    <w:rsid w:val="00BB7ED9"/>
    <w:rsid w:val="00BC0078"/>
    <w:rsid w:val="00BC5259"/>
    <w:rsid w:val="00BD0F4C"/>
    <w:rsid w:val="00BE5CA0"/>
    <w:rsid w:val="00BF4D6F"/>
    <w:rsid w:val="00C1156B"/>
    <w:rsid w:val="00C23F63"/>
    <w:rsid w:val="00C35EDC"/>
    <w:rsid w:val="00C46252"/>
    <w:rsid w:val="00C930D3"/>
    <w:rsid w:val="00CA0170"/>
    <w:rsid w:val="00CD1CB4"/>
    <w:rsid w:val="00CD27E9"/>
    <w:rsid w:val="00CE4012"/>
    <w:rsid w:val="00CE6E2F"/>
    <w:rsid w:val="00CF224B"/>
    <w:rsid w:val="00D20828"/>
    <w:rsid w:val="00D276FE"/>
    <w:rsid w:val="00D3791B"/>
    <w:rsid w:val="00D651C2"/>
    <w:rsid w:val="00D75103"/>
    <w:rsid w:val="00D76E68"/>
    <w:rsid w:val="00D773BD"/>
    <w:rsid w:val="00D77C90"/>
    <w:rsid w:val="00D93056"/>
    <w:rsid w:val="00D957E1"/>
    <w:rsid w:val="00DA2871"/>
    <w:rsid w:val="00DA3540"/>
    <w:rsid w:val="00DC02C8"/>
    <w:rsid w:val="00DC2898"/>
    <w:rsid w:val="00DC4DD9"/>
    <w:rsid w:val="00DF7063"/>
    <w:rsid w:val="00DF7351"/>
    <w:rsid w:val="00E12670"/>
    <w:rsid w:val="00E61960"/>
    <w:rsid w:val="00E657E1"/>
    <w:rsid w:val="00E85E7F"/>
    <w:rsid w:val="00E875B7"/>
    <w:rsid w:val="00EA2199"/>
    <w:rsid w:val="00EB3E75"/>
    <w:rsid w:val="00ED4545"/>
    <w:rsid w:val="00ED565E"/>
    <w:rsid w:val="00EF0485"/>
    <w:rsid w:val="00EF3769"/>
    <w:rsid w:val="00F01B0B"/>
    <w:rsid w:val="00F46C37"/>
    <w:rsid w:val="00F6657E"/>
    <w:rsid w:val="00F8705A"/>
    <w:rsid w:val="00F903BE"/>
    <w:rsid w:val="00F97691"/>
    <w:rsid w:val="00FB0BF7"/>
    <w:rsid w:val="00FD7064"/>
    <w:rsid w:val="00FE1E98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E20440"/>
  <w15:docId w15:val="{D0E4B843-FA79-4E1D-8E40-79A5AE44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Pr>
      <w:sz w:val="18"/>
    </w:rPr>
  </w:style>
  <w:style w:type="paragraph" w:styleId="a6">
    <w:name w:val="annotation text"/>
    <w:basedOn w:val="a"/>
    <w:semiHidden/>
    <w:rPr>
      <w:sz w:val="24"/>
      <w:szCs w:val="24"/>
    </w:rPr>
  </w:style>
  <w:style w:type="paragraph" w:styleId="a7">
    <w:name w:val="annotation subject"/>
    <w:basedOn w:val="a6"/>
    <w:next w:val="a6"/>
    <w:semiHidden/>
    <w:rPr>
      <w:sz w:val="21"/>
      <w:szCs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header"/>
    <w:basedOn w:val="a"/>
    <w:link w:val="aa"/>
    <w:rsid w:val="00227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rsid w:val="00227DF2"/>
    <w:rPr>
      <w:kern w:val="2"/>
      <w:sz w:val="18"/>
      <w:szCs w:val="18"/>
    </w:rPr>
  </w:style>
  <w:style w:type="paragraph" w:styleId="ab">
    <w:name w:val="footer"/>
    <w:basedOn w:val="a"/>
    <w:link w:val="ac"/>
    <w:rsid w:val="00227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link w:val="ab"/>
    <w:rsid w:val="00227DF2"/>
    <w:rPr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8F45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jk@cup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210</Words>
  <Characters>1202</Characters>
  <Application>Microsoft Office Word</Application>
  <DocSecurity>0</DocSecurity>
  <Lines>10</Lines>
  <Paragraphs>2</Paragraphs>
  <ScaleCrop>false</ScaleCrop>
  <Company>Sdjuk</Company>
  <LinksUpToDate>false</LinksUpToDate>
  <CharactersWithSpaces>1410</CharactersWithSpaces>
  <SharedDoc>false</SharedDoc>
  <HLinks>
    <vt:vector size="6" baseType="variant">
      <vt:variant>
        <vt:i4>1704049</vt:i4>
      </vt:variant>
      <vt:variant>
        <vt:i4>0</vt:i4>
      </vt:variant>
      <vt:variant>
        <vt:i4>0</vt:i4>
      </vt:variant>
      <vt:variant>
        <vt:i4>5</vt:i4>
      </vt:variant>
      <vt:variant>
        <vt:lpwstr>mailto:sjk@cup.edu.cn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《合唱艺术》教学日历</dc:title>
  <dc:creator>Dafu Lai</dc:creator>
  <dc:description>《合唱艺术》教学日历</dc:description>
  <cp:lastModifiedBy>Lai Dafu</cp:lastModifiedBy>
  <cp:revision>10</cp:revision>
  <cp:lastPrinted>2005-09-12T01:26:00Z</cp:lastPrinted>
  <dcterms:created xsi:type="dcterms:W3CDTF">2020-08-25T13:49:00Z</dcterms:created>
  <dcterms:modified xsi:type="dcterms:W3CDTF">2020-08-26T14:24:00Z</dcterms:modified>
</cp:coreProperties>
</file>