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微软雅黑"/>
          <w:b/>
          <w:sz w:val="72"/>
          <w:szCs w:val="72"/>
        </w:rPr>
      </w:pPr>
      <w:r>
        <w:rPr>
          <w:rFonts w:eastAsia="微软雅黑"/>
          <w:b/>
          <w:sz w:val="72"/>
          <w:szCs w:val="72"/>
        </w:rPr>
        <w:t>教 学 日 历</w:t>
      </w: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（2022  至2023  学年 第一学期）</w:t>
      </w: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tbl>
      <w:tblPr>
        <w:tblStyle w:val="5"/>
        <w:tblW w:w="7497" w:type="dxa"/>
        <w:jc w:val="center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楷体"/>
                <w:bCs/>
                <w:sz w:val="24"/>
                <w:szCs w:val="24"/>
              </w:rPr>
            </w:pPr>
            <w:r>
              <w:rPr>
                <w:rFonts w:eastAsia="楷体"/>
                <w:bCs/>
                <w:sz w:val="24"/>
                <w:szCs w:val="24"/>
              </w:rPr>
              <w:t>线性代数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楷体"/>
                <w:bCs/>
                <w:sz w:val="24"/>
                <w:szCs w:val="24"/>
              </w:rPr>
              <w:t>必修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48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hint="eastAsia" w:eastAsia="楷体"/>
                <w:bCs/>
                <w:sz w:val="24"/>
                <w:szCs w:val="24"/>
                <w:lang w:val="en-US" w:eastAsia="zh-CN"/>
              </w:rPr>
              <w:t>安全</w:t>
            </w:r>
            <w:r>
              <w:rPr>
                <w:rFonts w:eastAsia="楷体"/>
                <w:bCs/>
                <w:sz w:val="24"/>
                <w:szCs w:val="24"/>
              </w:rPr>
              <w:t>21-1</w:t>
            </w:r>
            <w:r>
              <w:rPr>
                <w:rFonts w:hint="eastAsia" w:eastAsia="楷体"/>
                <w:bCs/>
                <w:sz w:val="24"/>
                <w:szCs w:val="24"/>
                <w:lang w:eastAsia="zh-CN"/>
              </w:rPr>
              <w:t>，</w:t>
            </w:r>
            <w:r>
              <w:rPr>
                <w:rFonts w:hint="eastAsia" w:eastAsia="楷体"/>
                <w:bCs/>
                <w:sz w:val="24"/>
                <w:szCs w:val="24"/>
                <w:lang w:val="en-US" w:eastAsia="zh-CN"/>
              </w:rPr>
              <w:t>2，3</w:t>
            </w:r>
            <w:r>
              <w:rPr>
                <w:rFonts w:eastAsia="楷体"/>
                <w:bCs/>
                <w:sz w:val="24"/>
                <w:szCs w:val="24"/>
              </w:rPr>
              <w:t>班、</w:t>
            </w:r>
            <w:r>
              <w:rPr>
                <w:rFonts w:hint="eastAsia" w:eastAsia="楷体"/>
                <w:bCs/>
                <w:sz w:val="24"/>
                <w:szCs w:val="24"/>
                <w:lang w:val="en-US" w:eastAsia="zh-CN"/>
              </w:rPr>
              <w:t>储能</w:t>
            </w:r>
            <w:r>
              <w:rPr>
                <w:rFonts w:eastAsia="楷体"/>
                <w:bCs/>
                <w:sz w:val="24"/>
                <w:szCs w:val="24"/>
              </w:rPr>
              <w:t>21-1</w:t>
            </w:r>
            <w:r>
              <w:rPr>
                <w:rFonts w:hint="eastAsia" w:eastAsia="楷体"/>
                <w:bCs/>
                <w:sz w:val="24"/>
                <w:szCs w:val="24"/>
                <w:lang w:eastAsia="zh-CN"/>
              </w:rPr>
              <w:t>，</w:t>
            </w:r>
            <w:r>
              <w:rPr>
                <w:rFonts w:eastAsia="楷体"/>
                <w:bCs/>
                <w:sz w:val="24"/>
                <w:szCs w:val="24"/>
              </w:rPr>
              <w:t>班、</w:t>
            </w:r>
            <w:r>
              <w:rPr>
                <w:rFonts w:hint="eastAsia" w:eastAsia="楷体"/>
                <w:bCs/>
                <w:sz w:val="24"/>
                <w:szCs w:val="24"/>
                <w:lang w:val="en-US" w:eastAsia="zh-CN"/>
              </w:rPr>
              <w:t>营销</w:t>
            </w:r>
            <w:r>
              <w:rPr>
                <w:rFonts w:eastAsia="楷体"/>
                <w:bCs/>
                <w:sz w:val="24"/>
                <w:szCs w:val="24"/>
              </w:rPr>
              <w:t>21-</w:t>
            </w:r>
            <w:r>
              <w:rPr>
                <w:rFonts w:hint="eastAsia" w:eastAsia="楷体"/>
                <w:bCs/>
                <w:sz w:val="24"/>
                <w:szCs w:val="24"/>
                <w:lang w:val="en-US" w:eastAsia="zh-CN"/>
              </w:rPr>
              <w:t>1</w:t>
            </w:r>
            <w:r>
              <w:rPr>
                <w:rFonts w:eastAsia="楷体"/>
                <w:bCs/>
                <w:sz w:val="24"/>
                <w:szCs w:val="24"/>
              </w:rPr>
              <w:t>班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</w:pPr>
            <w:r>
              <w:rPr>
                <w:rFonts w:eastAsia="微软雅黑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default" w:eastAsia="微软雅黑"/>
                <w:bCs/>
                <w:sz w:val="24"/>
                <w:szCs w:val="24"/>
                <w:lang w:val="en-US" w:eastAsia="zh-CN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1</w:t>
            </w:r>
            <w:r>
              <w:rPr>
                <w:rFonts w:hint="eastAsia" w:eastAsia="微软雅黑"/>
                <w:bCs/>
                <w:sz w:val="24"/>
                <w:szCs w:val="24"/>
                <w:lang w:val="en-US" w:eastAsia="zh-CN"/>
              </w:rPr>
              <w:t>33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孟得新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讲师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理学院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数学系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工程数学-线性代数（第六版）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编/著者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同济大学数学系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高等教育出版社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楷体"/>
                <w:bCs/>
                <w:sz w:val="24"/>
                <w:szCs w:val="24"/>
              </w:rPr>
            </w:pPr>
            <w:r>
              <w:rPr>
                <w:rFonts w:eastAsia="楷体"/>
                <w:bCs/>
                <w:sz w:val="24"/>
                <w:szCs w:val="24"/>
              </w:rPr>
              <w:t>2014年6月</w:t>
            </w:r>
          </w:p>
        </w:tc>
      </w:tr>
    </w:tbl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微软雅黑"/>
          <w:bCs/>
          <w:sz w:val="32"/>
          <w:szCs w:val="32"/>
        </w:rPr>
      </w:pPr>
      <w:r>
        <w:rPr>
          <w:rFonts w:eastAsia="微软雅黑"/>
          <w:bCs/>
          <w:sz w:val="32"/>
          <w:szCs w:val="32"/>
        </w:rPr>
        <w:t>中国石油大学（北京）教务处制</w:t>
      </w:r>
    </w:p>
    <w:p>
      <w:pPr>
        <w:rPr>
          <w:rFonts w:eastAsia="微软雅黑"/>
          <w:szCs w:val="21"/>
        </w:rPr>
      </w:pPr>
      <w:r>
        <w:rPr>
          <w:rFonts w:eastAsia="微软雅黑"/>
          <w:szCs w:val="21"/>
        </w:rPr>
        <w:t xml:space="preserve"> </w:t>
      </w:r>
    </w:p>
    <w:p>
      <w:pPr>
        <w:ind w:left="315" w:hanging="315" w:hangingChars="150"/>
      </w:pPr>
    </w:p>
    <w:p>
      <w:pPr>
        <w:ind w:left="315" w:hanging="315" w:hangingChars="150"/>
        <w:sectPr>
          <w:footerReference r:id="rId3" w:type="default"/>
          <w:pgSz w:w="11907" w:h="16840"/>
          <w:pgMar w:top="1440" w:right="1440" w:bottom="1440" w:left="1440" w:header="851" w:footer="680" w:gutter="0"/>
          <w:cols w:space="720" w:num="1"/>
        </w:sectPr>
      </w:pPr>
      <w:bookmarkStart w:id="0" w:name="_GoBack"/>
      <w:bookmarkEnd w:id="0"/>
    </w:p>
    <w:p>
      <w:pPr>
        <w:jc w:val="center"/>
        <w:rPr>
          <w:rFonts w:eastAsia="仿宋"/>
          <w:b/>
        </w:rPr>
      </w:pPr>
    </w:p>
    <w:tbl>
      <w:tblPr>
        <w:tblStyle w:val="5"/>
        <w:tblW w:w="901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1"/>
        <w:gridCol w:w="532"/>
        <w:gridCol w:w="532"/>
        <w:gridCol w:w="3513"/>
        <w:gridCol w:w="520"/>
        <w:gridCol w:w="640"/>
        <w:gridCol w:w="634"/>
        <w:gridCol w:w="644"/>
        <w:gridCol w:w="733"/>
        <w:gridCol w:w="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1575" w:type="dxa"/>
            <w:gridSpan w:val="3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教学时间</w:t>
            </w:r>
          </w:p>
        </w:tc>
        <w:tc>
          <w:tcPr>
            <w:tcW w:w="3513" w:type="dxa"/>
            <w:vMerge w:val="restart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授课内容提要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周学时</w:t>
            </w:r>
          </w:p>
        </w:tc>
        <w:tc>
          <w:tcPr>
            <w:tcW w:w="1918" w:type="dxa"/>
            <w:gridSpan w:val="3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学时分配</w:t>
            </w:r>
          </w:p>
        </w:tc>
        <w:tc>
          <w:tcPr>
            <w:tcW w:w="733" w:type="dxa"/>
            <w:vMerge w:val="restart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授课教师</w:t>
            </w:r>
          </w:p>
        </w:tc>
        <w:tc>
          <w:tcPr>
            <w:tcW w:w="758" w:type="dxa"/>
            <w:vMerge w:val="restart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511" w:type="dxa"/>
            <w:vAlign w:val="center"/>
          </w:tcPr>
          <w:p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周次</w:t>
            </w:r>
          </w:p>
        </w:tc>
        <w:tc>
          <w:tcPr>
            <w:tcW w:w="532" w:type="dxa"/>
            <w:vAlign w:val="center"/>
          </w:tcPr>
          <w:p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星期</w:t>
            </w:r>
          </w:p>
        </w:tc>
        <w:tc>
          <w:tcPr>
            <w:tcW w:w="532" w:type="dxa"/>
            <w:vAlign w:val="center"/>
          </w:tcPr>
          <w:p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节次</w:t>
            </w:r>
          </w:p>
        </w:tc>
        <w:tc>
          <w:tcPr>
            <w:tcW w:w="3513" w:type="dxa"/>
            <w:vMerge w:val="continue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讲授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实验</w:t>
            </w: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上机</w:t>
            </w:r>
          </w:p>
        </w:tc>
        <w:tc>
          <w:tcPr>
            <w:tcW w:w="733" w:type="dxa"/>
            <w:vMerge w:val="continue"/>
          </w:tcPr>
          <w:p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758" w:type="dxa"/>
            <w:vMerge w:val="continue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第一章：行列式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§1二阶与三阶行列式；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§2 全排列及其逆序数；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§3 n阶行列式的定义；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§4行列式的性质；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§5行列式按行（列）展开；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第一章习题课。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3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第二章：矩阵及其运算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 xml:space="preserve">§1矩阵； 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3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 xml:space="preserve">§2矩阵的运算； 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§3逆矩阵；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§4克拉默法则；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§5矩阵分块法；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第二章习题课。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5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ind w:left="960" w:hanging="960" w:hangingChars="400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第三章：</w:t>
            </w:r>
          </w:p>
          <w:p>
            <w:pPr>
              <w:ind w:left="960" w:hanging="960" w:hangingChars="400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矩阵的初等变换与线性方程组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§1矩阵的初等变换；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5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§2初等矩阵；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7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§3矩阵的秩；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7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§4 线性方程组的解；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第三章习题课。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 xml:space="preserve"> 8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第四章：向量组的线性相关性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§1 向量组及其线性组合；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8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§2 向量组的线性相关性；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9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§3 向量组的秩；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9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§4 线性方程组的解的结构；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10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§5 向量空间。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10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第四章习题课。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11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第五章 相似矩阵及二次型：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§1向量的内积、长度及正交性；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11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§2方阵的特征值与特征向量；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12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§3 相似矩阵；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12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§4 对称矩阵的对角化；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§5 二次型及其标准形；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13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spacing w:line="246" w:lineRule="auto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§6 配方法化二次型成标准形；§7 正定二次型。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13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第五章 习题课；复习总结。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</w:tbl>
    <w:p/>
    <w:sectPr>
      <w:footerReference r:id="rId4" w:type="default"/>
      <w:pgSz w:w="11907" w:h="16840"/>
      <w:pgMar w:top="1134" w:right="1440" w:bottom="1134" w:left="1440" w:header="851" w:footer="680" w:gutter="0"/>
      <w:pgNumType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eastAsia="仿宋"/>
        <w:sz w:val="21"/>
        <w:szCs w:val="21"/>
      </w:rPr>
    </w:pPr>
    <w:r>
      <w:rPr>
        <w:rFonts w:eastAsia="仿宋"/>
        <w:sz w:val="21"/>
        <w:szCs w:val="21"/>
      </w:rPr>
      <w:fldChar w:fldCharType="begin"/>
    </w:r>
    <w:r>
      <w:rPr>
        <w:rFonts w:eastAsia="仿宋"/>
        <w:sz w:val="21"/>
        <w:szCs w:val="21"/>
      </w:rPr>
      <w:instrText xml:space="preserve">PAGE   \* MERGEFORMAT</w:instrText>
    </w:r>
    <w:r>
      <w:rPr>
        <w:rFonts w:eastAsia="仿宋"/>
        <w:sz w:val="21"/>
        <w:szCs w:val="21"/>
      </w:rPr>
      <w:fldChar w:fldCharType="separate"/>
    </w:r>
    <w:r>
      <w:rPr>
        <w:rFonts w:eastAsia="仿宋"/>
        <w:sz w:val="21"/>
        <w:szCs w:val="21"/>
        <w:lang w:val="zh-CN"/>
      </w:rPr>
      <w:t>1</w:t>
    </w:r>
    <w:r>
      <w:rPr>
        <w:rFonts w:eastAsia="仿宋"/>
        <w:sz w:val="21"/>
        <w:szCs w:val="21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4AE"/>
    <w:rsid w:val="00082A37"/>
    <w:rsid w:val="000D104E"/>
    <w:rsid w:val="001044AE"/>
    <w:rsid w:val="00125006"/>
    <w:rsid w:val="001713EA"/>
    <w:rsid w:val="0017494D"/>
    <w:rsid w:val="001913D5"/>
    <w:rsid w:val="001A040E"/>
    <w:rsid w:val="001F312C"/>
    <w:rsid w:val="00203B2E"/>
    <w:rsid w:val="002059CE"/>
    <w:rsid w:val="00272D2E"/>
    <w:rsid w:val="002A7233"/>
    <w:rsid w:val="002F2CBE"/>
    <w:rsid w:val="00301378"/>
    <w:rsid w:val="00415238"/>
    <w:rsid w:val="00444DD3"/>
    <w:rsid w:val="004D33F6"/>
    <w:rsid w:val="004E1200"/>
    <w:rsid w:val="004F4065"/>
    <w:rsid w:val="004F51B8"/>
    <w:rsid w:val="00510C47"/>
    <w:rsid w:val="005247DA"/>
    <w:rsid w:val="0054515C"/>
    <w:rsid w:val="005758C8"/>
    <w:rsid w:val="00593F67"/>
    <w:rsid w:val="005A2DAE"/>
    <w:rsid w:val="005B3930"/>
    <w:rsid w:val="005B4C31"/>
    <w:rsid w:val="005E07B5"/>
    <w:rsid w:val="00617AE9"/>
    <w:rsid w:val="006A6598"/>
    <w:rsid w:val="006A74A9"/>
    <w:rsid w:val="006B63D3"/>
    <w:rsid w:val="00731E25"/>
    <w:rsid w:val="00770A47"/>
    <w:rsid w:val="007C5BDC"/>
    <w:rsid w:val="007F6F83"/>
    <w:rsid w:val="00857BED"/>
    <w:rsid w:val="00860785"/>
    <w:rsid w:val="008D19E2"/>
    <w:rsid w:val="009216CC"/>
    <w:rsid w:val="009702F2"/>
    <w:rsid w:val="00984076"/>
    <w:rsid w:val="009E0985"/>
    <w:rsid w:val="00A53D46"/>
    <w:rsid w:val="00A54C01"/>
    <w:rsid w:val="00AA140B"/>
    <w:rsid w:val="00AB3906"/>
    <w:rsid w:val="00B22C45"/>
    <w:rsid w:val="00B26B41"/>
    <w:rsid w:val="00B64CF6"/>
    <w:rsid w:val="00B67B82"/>
    <w:rsid w:val="00B939F0"/>
    <w:rsid w:val="00BE2F20"/>
    <w:rsid w:val="00BE434E"/>
    <w:rsid w:val="00C12514"/>
    <w:rsid w:val="00C91A7F"/>
    <w:rsid w:val="00CA6774"/>
    <w:rsid w:val="00CF2801"/>
    <w:rsid w:val="00CF6C9D"/>
    <w:rsid w:val="00D44300"/>
    <w:rsid w:val="00D9342D"/>
    <w:rsid w:val="00DA79B3"/>
    <w:rsid w:val="00E07D3F"/>
    <w:rsid w:val="00EB7DE4"/>
    <w:rsid w:val="00ED0BEA"/>
    <w:rsid w:val="00F074B5"/>
    <w:rsid w:val="00F22125"/>
    <w:rsid w:val="00F527F0"/>
    <w:rsid w:val="00F556D7"/>
    <w:rsid w:val="00F61700"/>
    <w:rsid w:val="00FD1458"/>
    <w:rsid w:val="00FE20DA"/>
    <w:rsid w:val="00FF671C"/>
    <w:rsid w:val="07AA5684"/>
    <w:rsid w:val="1DEA62F2"/>
    <w:rsid w:val="24AC4136"/>
    <w:rsid w:val="4A5C30B8"/>
    <w:rsid w:val="7B9E3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8">
    <w:name w:val="Hyperlink"/>
    <w:qFormat/>
    <w:uiPriority w:val="0"/>
    <w:rPr>
      <w:color w:val="0000FF"/>
      <w:u w:val="single"/>
    </w:rPr>
  </w:style>
  <w:style w:type="character" w:customStyle="1" w:styleId="9">
    <w:name w:val="页脚 字符"/>
    <w:link w:val="3"/>
    <w:qFormat/>
    <w:uiPriority w:val="99"/>
    <w:rPr>
      <w:kern w:val="2"/>
      <w:sz w:val="18"/>
      <w:szCs w:val="18"/>
    </w:rPr>
  </w:style>
  <w:style w:type="character" w:customStyle="1" w:styleId="10">
    <w:name w:val="页眉 字符"/>
    <w:link w:val="4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Sdjuk</Company>
  <Pages>4</Pages>
  <Words>159</Words>
  <Characters>910</Characters>
  <Lines>7</Lines>
  <Paragraphs>2</Paragraphs>
  <TotalTime>22</TotalTime>
  <ScaleCrop>false</ScaleCrop>
  <LinksUpToDate>false</LinksUpToDate>
  <CharactersWithSpaces>1067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2022-08-22T02:44:00Z</dcterms:created>
  <dc:creator>Juk</dc:creator>
  <cp:lastModifiedBy>ljw10</cp:lastModifiedBy>
  <cp:lastPrinted>2005-09-12T01:26:00Z</cp:lastPrinted>
  <dcterms:modified xsi:type="dcterms:W3CDTF">2022-08-22T08:06:32Z</dcterms:modified>
  <dc:title>20   至20    学年  第    学期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  <property fmtid="{D5CDD505-2E9C-101B-9397-08002B2CF9AE}" pid="3" name="ICV">
    <vt:lpwstr>10DC5534E6A24065A74AF088A32907DE</vt:lpwstr>
  </property>
</Properties>
</file>