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E0372" w14:textId="77777777" w:rsidR="00125006" w:rsidRPr="00A54C01" w:rsidRDefault="00125006">
      <w:pPr>
        <w:jc w:val="center"/>
        <w:rPr>
          <w:rFonts w:eastAsia="仿宋"/>
          <w:b/>
        </w:rPr>
      </w:pPr>
    </w:p>
    <w:p w14:paraId="4EF6F65E" w14:textId="77777777" w:rsidR="00125006" w:rsidRPr="00A54C01" w:rsidRDefault="00125006">
      <w:pPr>
        <w:jc w:val="center"/>
        <w:rPr>
          <w:rFonts w:eastAsia="仿宋"/>
          <w:b/>
        </w:rPr>
      </w:pPr>
    </w:p>
    <w:p w14:paraId="735658B3" w14:textId="77777777" w:rsidR="00125006" w:rsidRPr="00A54C01" w:rsidRDefault="00125006">
      <w:pPr>
        <w:jc w:val="center"/>
        <w:rPr>
          <w:rFonts w:eastAsia="仿宋"/>
          <w:b/>
        </w:rPr>
      </w:pPr>
    </w:p>
    <w:p w14:paraId="5295C216" w14:textId="77777777" w:rsidR="00125006" w:rsidRPr="00A54C01" w:rsidRDefault="00125006">
      <w:pPr>
        <w:jc w:val="center"/>
        <w:rPr>
          <w:rFonts w:eastAsia="仿宋"/>
          <w:b/>
        </w:rPr>
      </w:pPr>
    </w:p>
    <w:p w14:paraId="5643B7F5" w14:textId="77777777" w:rsidR="00125006" w:rsidRPr="00A54C01" w:rsidRDefault="00125006">
      <w:pPr>
        <w:jc w:val="center"/>
        <w:rPr>
          <w:rFonts w:eastAsia="仿宋"/>
          <w:b/>
        </w:rPr>
      </w:pPr>
    </w:p>
    <w:p w14:paraId="7EF51668" w14:textId="77777777" w:rsidR="00125006" w:rsidRPr="00A54C01" w:rsidRDefault="00125006">
      <w:pPr>
        <w:jc w:val="center"/>
        <w:rPr>
          <w:rFonts w:eastAsia="仿宋"/>
          <w:b/>
        </w:rPr>
      </w:pPr>
    </w:p>
    <w:p w14:paraId="1B697CE9" w14:textId="77777777" w:rsidR="00125006" w:rsidRPr="00A54C01" w:rsidRDefault="00125006">
      <w:pPr>
        <w:jc w:val="center"/>
        <w:rPr>
          <w:rFonts w:eastAsia="仿宋"/>
          <w:b/>
        </w:rPr>
      </w:pPr>
    </w:p>
    <w:p w14:paraId="38E9A420" w14:textId="77777777" w:rsidR="00125006" w:rsidRPr="00A54C01" w:rsidRDefault="006A74A9">
      <w:pPr>
        <w:jc w:val="center"/>
        <w:rPr>
          <w:rFonts w:eastAsia="微软雅黑"/>
          <w:b/>
          <w:sz w:val="72"/>
          <w:szCs w:val="72"/>
        </w:rPr>
      </w:pPr>
      <w:r w:rsidRPr="00A54C01">
        <w:rPr>
          <w:rFonts w:eastAsia="微软雅黑"/>
          <w:b/>
          <w:sz w:val="72"/>
          <w:szCs w:val="72"/>
        </w:rPr>
        <w:t>教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学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日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历</w:t>
      </w:r>
    </w:p>
    <w:p w14:paraId="764A4347" w14:textId="77777777" w:rsidR="00125006" w:rsidRPr="00A54C01" w:rsidRDefault="00125006">
      <w:pPr>
        <w:jc w:val="center"/>
        <w:rPr>
          <w:rFonts w:eastAsia="仿宋"/>
          <w:b/>
        </w:rPr>
      </w:pPr>
    </w:p>
    <w:p w14:paraId="1A03EAF7" w14:textId="13AC12D7" w:rsidR="00125006" w:rsidRPr="00A54C01" w:rsidRDefault="006A74A9">
      <w:pPr>
        <w:jc w:val="center"/>
        <w:rPr>
          <w:rFonts w:eastAsia="微软雅黑"/>
          <w:sz w:val="28"/>
          <w:szCs w:val="28"/>
        </w:rPr>
      </w:pPr>
      <w:r w:rsidRPr="00A54C01">
        <w:rPr>
          <w:rFonts w:eastAsia="微软雅黑"/>
          <w:sz w:val="28"/>
          <w:szCs w:val="28"/>
        </w:rPr>
        <w:t>（</w:t>
      </w:r>
      <w:r w:rsidRPr="00A54C01">
        <w:rPr>
          <w:rFonts w:eastAsia="微软雅黑"/>
          <w:sz w:val="28"/>
          <w:szCs w:val="28"/>
        </w:rPr>
        <w:t>20</w:t>
      </w:r>
      <w:r w:rsidR="00DA79B3" w:rsidRPr="00A54C01">
        <w:rPr>
          <w:rFonts w:eastAsia="微软雅黑"/>
          <w:sz w:val="28"/>
          <w:szCs w:val="28"/>
        </w:rPr>
        <w:t>2</w:t>
      </w:r>
      <w:r w:rsidR="004F4065">
        <w:rPr>
          <w:rFonts w:eastAsia="微软雅黑"/>
          <w:sz w:val="28"/>
          <w:szCs w:val="28"/>
        </w:rPr>
        <w:t>2</w:t>
      </w:r>
      <w:r w:rsidRPr="00A54C01">
        <w:rPr>
          <w:rFonts w:eastAsia="微软雅黑"/>
          <w:sz w:val="28"/>
          <w:szCs w:val="28"/>
        </w:rPr>
        <w:t xml:space="preserve">  </w:t>
      </w:r>
      <w:r w:rsidRPr="00A54C01">
        <w:rPr>
          <w:rFonts w:eastAsia="微软雅黑"/>
          <w:sz w:val="28"/>
          <w:szCs w:val="28"/>
        </w:rPr>
        <w:t>至</w:t>
      </w:r>
      <w:r w:rsidRPr="00A54C01">
        <w:rPr>
          <w:rFonts w:eastAsia="微软雅黑"/>
          <w:sz w:val="28"/>
          <w:szCs w:val="28"/>
        </w:rPr>
        <w:t>20</w:t>
      </w:r>
      <w:r w:rsidR="00DA79B3" w:rsidRPr="00A54C01">
        <w:rPr>
          <w:rFonts w:eastAsia="微软雅黑"/>
          <w:sz w:val="28"/>
          <w:szCs w:val="28"/>
        </w:rPr>
        <w:t>2</w:t>
      </w:r>
      <w:r w:rsidR="004F4065">
        <w:rPr>
          <w:rFonts w:eastAsia="微软雅黑"/>
          <w:sz w:val="28"/>
          <w:szCs w:val="28"/>
        </w:rPr>
        <w:t>3</w:t>
      </w:r>
      <w:r w:rsidRPr="00A54C01">
        <w:rPr>
          <w:rFonts w:eastAsia="微软雅黑"/>
          <w:sz w:val="28"/>
          <w:szCs w:val="28"/>
        </w:rPr>
        <w:t xml:space="preserve">  </w:t>
      </w:r>
      <w:r w:rsidRPr="00A54C01">
        <w:rPr>
          <w:rFonts w:eastAsia="微软雅黑"/>
          <w:sz w:val="28"/>
          <w:szCs w:val="28"/>
        </w:rPr>
        <w:t>学年</w:t>
      </w:r>
      <w:r w:rsidRPr="00A54C01">
        <w:rPr>
          <w:rFonts w:eastAsia="微软雅黑"/>
          <w:sz w:val="28"/>
          <w:szCs w:val="28"/>
        </w:rPr>
        <w:t xml:space="preserve"> </w:t>
      </w:r>
      <w:r w:rsidRPr="00A54C01">
        <w:rPr>
          <w:rFonts w:eastAsia="微软雅黑"/>
          <w:sz w:val="28"/>
          <w:szCs w:val="28"/>
        </w:rPr>
        <w:t>第</w:t>
      </w:r>
      <w:r w:rsidR="00DA79B3" w:rsidRPr="00A54C01">
        <w:rPr>
          <w:rFonts w:eastAsia="微软雅黑"/>
          <w:sz w:val="28"/>
          <w:szCs w:val="28"/>
        </w:rPr>
        <w:t>一</w:t>
      </w:r>
      <w:r w:rsidRPr="00A54C01">
        <w:rPr>
          <w:rFonts w:eastAsia="微软雅黑"/>
          <w:sz w:val="28"/>
          <w:szCs w:val="28"/>
        </w:rPr>
        <w:t>学期）</w:t>
      </w:r>
    </w:p>
    <w:p w14:paraId="2359B610" w14:textId="77777777" w:rsidR="00125006" w:rsidRPr="00A54C01" w:rsidRDefault="00125006">
      <w:pPr>
        <w:jc w:val="center"/>
        <w:rPr>
          <w:rFonts w:eastAsia="仿宋"/>
          <w:b/>
        </w:rPr>
      </w:pPr>
    </w:p>
    <w:p w14:paraId="43AA3D5C" w14:textId="77777777" w:rsidR="00125006" w:rsidRPr="00A54C01" w:rsidRDefault="00125006">
      <w:pPr>
        <w:jc w:val="center"/>
        <w:rPr>
          <w:rFonts w:eastAsia="仿宋"/>
          <w:b/>
        </w:rPr>
      </w:pPr>
    </w:p>
    <w:p w14:paraId="7500B914" w14:textId="77777777" w:rsidR="00125006" w:rsidRPr="00A54C01" w:rsidRDefault="00125006">
      <w:pPr>
        <w:jc w:val="center"/>
        <w:rPr>
          <w:rFonts w:eastAsia="仿宋"/>
          <w:b/>
        </w:rPr>
      </w:pPr>
    </w:p>
    <w:p w14:paraId="37C9191F" w14:textId="77777777" w:rsidR="00125006" w:rsidRPr="00A54C01" w:rsidRDefault="00125006">
      <w:pPr>
        <w:jc w:val="center"/>
        <w:rPr>
          <w:rFonts w:eastAsia="仿宋"/>
          <w:b/>
        </w:rPr>
      </w:pPr>
    </w:p>
    <w:p w14:paraId="38D5809F" w14:textId="77777777" w:rsidR="00125006" w:rsidRPr="00A54C01" w:rsidRDefault="00125006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125006" w:rsidRPr="00A54C01" w14:paraId="7DEF9F4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1B41CBD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5BF7BB8" w14:textId="79C0800E" w:rsidR="00125006" w:rsidRPr="00A54C01" w:rsidRDefault="00DA79B3">
            <w:pPr>
              <w:rPr>
                <w:rFonts w:eastAsia="楷体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线性代数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DF9FB77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A30D1DB" w14:textId="31A035E5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必修</w:t>
            </w:r>
          </w:p>
        </w:tc>
      </w:tr>
      <w:tr w:rsidR="00125006" w:rsidRPr="00A54C01" w14:paraId="3A122720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CBEC6D3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DDE910C" w14:textId="454F1723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E6F7811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5DDDA5" w14:textId="19307690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D0CE8FE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353413F" w14:textId="77777777" w:rsidR="00125006" w:rsidRPr="00A54C01" w:rsidRDefault="00125006">
            <w:pPr>
              <w:rPr>
                <w:rFonts w:eastAsia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BFAFA15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2658DC8F" w14:textId="77777777" w:rsidR="00125006" w:rsidRPr="00A54C01" w:rsidRDefault="00125006">
            <w:pPr>
              <w:rPr>
                <w:rFonts w:eastAsia="微软雅黑"/>
                <w:bCs/>
                <w:sz w:val="24"/>
                <w:szCs w:val="24"/>
              </w:rPr>
            </w:pPr>
          </w:p>
        </w:tc>
      </w:tr>
      <w:tr w:rsidR="00125006" w:rsidRPr="00A54C01" w14:paraId="300813D3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573D3E9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79570F5" w14:textId="3E1DBFCA" w:rsidR="00125006" w:rsidRPr="00A54C01" w:rsidRDefault="00B33B1A" w:rsidP="00755536"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楷体" w:hint="eastAsia"/>
                <w:bCs/>
                <w:sz w:val="24"/>
                <w:szCs w:val="24"/>
              </w:rPr>
              <w:t>石工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21-1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班、</w:t>
            </w:r>
            <w:r>
              <w:rPr>
                <w:rFonts w:eastAsia="楷体" w:hint="eastAsia"/>
                <w:bCs/>
                <w:sz w:val="24"/>
                <w:szCs w:val="24"/>
              </w:rPr>
              <w:t>机械</w:t>
            </w:r>
            <w:r>
              <w:rPr>
                <w:rFonts w:eastAsia="楷体" w:hint="eastAsia"/>
                <w:bCs/>
                <w:sz w:val="24"/>
                <w:szCs w:val="24"/>
              </w:rPr>
              <w:t>21</w:t>
            </w:r>
            <w:r>
              <w:rPr>
                <w:rFonts w:eastAsia="楷体"/>
                <w:bCs/>
                <w:sz w:val="24"/>
                <w:szCs w:val="24"/>
              </w:rPr>
              <w:t>-2</w:t>
            </w:r>
            <w:r>
              <w:rPr>
                <w:rFonts w:eastAsia="楷体" w:hint="eastAsia"/>
                <w:bCs/>
                <w:sz w:val="24"/>
                <w:szCs w:val="24"/>
              </w:rPr>
              <w:t>班</w:t>
            </w:r>
            <w:r>
              <w:rPr>
                <w:rFonts w:eastAsia="楷体"/>
                <w:bCs/>
                <w:sz w:val="24"/>
                <w:szCs w:val="24"/>
              </w:rPr>
              <w:t>、</w:t>
            </w:r>
            <w:r w:rsidR="00755536">
              <w:rPr>
                <w:rFonts w:eastAsia="楷体" w:hint="eastAsia"/>
                <w:bCs/>
                <w:sz w:val="24"/>
                <w:szCs w:val="24"/>
              </w:rPr>
              <w:t>海工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21-</w:t>
            </w:r>
            <w:r w:rsidR="00755536">
              <w:rPr>
                <w:rFonts w:eastAsia="楷体"/>
                <w:bCs/>
                <w:sz w:val="24"/>
                <w:szCs w:val="24"/>
              </w:rPr>
              <w:t>2</w:t>
            </w:r>
            <w:r w:rsidR="00755536">
              <w:rPr>
                <w:rFonts w:eastAsia="楷体"/>
                <w:bCs/>
                <w:sz w:val="24"/>
                <w:szCs w:val="24"/>
              </w:rPr>
              <w:t>班、</w:t>
            </w:r>
            <w:r w:rsidR="00755536">
              <w:rPr>
                <w:rFonts w:eastAsia="楷体" w:hint="eastAsia"/>
                <w:bCs/>
                <w:sz w:val="24"/>
                <w:szCs w:val="24"/>
              </w:rPr>
              <w:t>计算机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21-</w:t>
            </w:r>
            <w:r w:rsidR="00755536">
              <w:rPr>
                <w:rFonts w:eastAsia="楷体"/>
                <w:bCs/>
                <w:sz w:val="24"/>
                <w:szCs w:val="24"/>
              </w:rPr>
              <w:t>4</w:t>
            </w:r>
            <w:r w:rsidR="00755536">
              <w:rPr>
                <w:rFonts w:eastAsia="楷体" w:hint="eastAsia"/>
                <w:bCs/>
                <w:sz w:val="24"/>
                <w:szCs w:val="24"/>
              </w:rPr>
              <w:t>转专业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B1B1C48" w14:textId="77777777" w:rsidR="00125006" w:rsidRPr="00A54C01" w:rsidRDefault="006A74A9">
            <w:pPr>
              <w:jc w:val="center"/>
            </w:pPr>
            <w:r w:rsidRPr="00A54C01"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4A18AF40" w14:textId="1DCEA577" w:rsidR="00125006" w:rsidRPr="00A54C01" w:rsidRDefault="00301378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10</w:t>
            </w:r>
            <w:r w:rsidR="00B33B1A">
              <w:rPr>
                <w:rFonts w:eastAsia="微软雅黑"/>
                <w:bCs/>
                <w:sz w:val="24"/>
                <w:szCs w:val="24"/>
              </w:rPr>
              <w:t>6</w:t>
            </w:r>
          </w:p>
        </w:tc>
      </w:tr>
      <w:tr w:rsidR="00125006" w:rsidRPr="00A54C01" w14:paraId="3A534464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0ED5CDF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6D109AF8" w14:textId="6337948C" w:rsidR="00125006" w:rsidRPr="00A54C01" w:rsidRDefault="00B33B1A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Cs/>
                <w:sz w:val="24"/>
                <w:szCs w:val="24"/>
              </w:rPr>
              <w:t>卢欣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11612A2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36D5921D" w14:textId="3BE18132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讲师</w:t>
            </w:r>
          </w:p>
        </w:tc>
      </w:tr>
      <w:tr w:rsidR="00125006" w:rsidRPr="00A54C01" w14:paraId="28BF50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77392B6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17D0168D" w14:textId="7A70CF5F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4FDEF2C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3CCD3D8E" w14:textId="45DD10D1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数学系</w:t>
            </w:r>
          </w:p>
        </w:tc>
      </w:tr>
      <w:tr w:rsidR="00125006" w:rsidRPr="00A54C01" w14:paraId="268C61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E8E3E26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1F3080E" w14:textId="30D3E132" w:rsidR="00125006" w:rsidRPr="00A54C01" w:rsidRDefault="00DA79B3" w:rsidP="00A54C01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工程数学-线性代数（第六版）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388C92B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编</w:t>
            </w:r>
            <w:r w:rsidRPr="00A54C01">
              <w:rPr>
                <w:rFonts w:eastAsia="微软雅黑"/>
                <w:bCs/>
                <w:sz w:val="24"/>
                <w:szCs w:val="24"/>
              </w:rPr>
              <w:t>/</w:t>
            </w:r>
            <w:r w:rsidRPr="00A54C01">
              <w:rPr>
                <w:rFonts w:eastAsia="微软雅黑"/>
                <w:bCs/>
                <w:sz w:val="24"/>
                <w:szCs w:val="24"/>
              </w:rPr>
              <w:t>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519A466B" w14:textId="269393BA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同济大学数学系</w:t>
            </w:r>
          </w:p>
        </w:tc>
      </w:tr>
      <w:tr w:rsidR="00125006" w:rsidRPr="00A54C01" w14:paraId="4A4302D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2936A2C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C5D02BD" w14:textId="29216480" w:rsidR="00125006" w:rsidRPr="00A54C01" w:rsidRDefault="00DA79B3" w:rsidP="00A54C01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73EBDBD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7D01D486" w14:textId="6822C63C" w:rsidR="00125006" w:rsidRPr="00A54C01" w:rsidRDefault="00DA79B3">
            <w:pPr>
              <w:rPr>
                <w:rFonts w:eastAsia="楷体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2014</w:t>
            </w:r>
            <w:r w:rsidRPr="00A54C01">
              <w:rPr>
                <w:rFonts w:eastAsia="楷体"/>
                <w:bCs/>
                <w:sz w:val="24"/>
                <w:szCs w:val="24"/>
              </w:rPr>
              <w:t>年</w:t>
            </w:r>
            <w:r w:rsidRPr="00A54C01">
              <w:rPr>
                <w:rFonts w:eastAsia="楷体"/>
                <w:bCs/>
                <w:sz w:val="24"/>
                <w:szCs w:val="24"/>
              </w:rPr>
              <w:t>6</w:t>
            </w:r>
            <w:r w:rsidRPr="00A54C01">
              <w:rPr>
                <w:rFonts w:eastAsia="楷体"/>
                <w:bCs/>
                <w:sz w:val="24"/>
                <w:szCs w:val="24"/>
              </w:rPr>
              <w:t>月</w:t>
            </w:r>
          </w:p>
        </w:tc>
      </w:tr>
    </w:tbl>
    <w:p w14:paraId="07D14DE0" w14:textId="77777777" w:rsidR="00125006" w:rsidRPr="00A54C01" w:rsidRDefault="00125006">
      <w:pPr>
        <w:jc w:val="center"/>
        <w:rPr>
          <w:rFonts w:eastAsia="仿宋"/>
          <w:b/>
        </w:rPr>
      </w:pPr>
    </w:p>
    <w:p w14:paraId="03A53457" w14:textId="77777777" w:rsidR="00125006" w:rsidRPr="00A54C01" w:rsidRDefault="00125006">
      <w:pPr>
        <w:jc w:val="center"/>
        <w:rPr>
          <w:rFonts w:eastAsia="仿宋"/>
          <w:b/>
        </w:rPr>
      </w:pPr>
    </w:p>
    <w:p w14:paraId="73D5964A" w14:textId="77777777" w:rsidR="00125006" w:rsidRPr="00A54C01" w:rsidRDefault="00125006">
      <w:pPr>
        <w:jc w:val="center"/>
        <w:rPr>
          <w:rFonts w:eastAsia="仿宋"/>
          <w:b/>
        </w:rPr>
      </w:pPr>
    </w:p>
    <w:p w14:paraId="63F386EC" w14:textId="77777777" w:rsidR="00125006" w:rsidRPr="00A54C01" w:rsidRDefault="00125006">
      <w:pPr>
        <w:jc w:val="center"/>
        <w:rPr>
          <w:rFonts w:eastAsia="仿宋"/>
          <w:b/>
        </w:rPr>
      </w:pPr>
    </w:p>
    <w:p w14:paraId="108BF742" w14:textId="77777777" w:rsidR="00125006" w:rsidRPr="00A54C01" w:rsidRDefault="00125006">
      <w:pPr>
        <w:jc w:val="center"/>
        <w:rPr>
          <w:rFonts w:eastAsia="仿宋"/>
          <w:b/>
        </w:rPr>
      </w:pPr>
    </w:p>
    <w:p w14:paraId="64996B8D" w14:textId="77777777" w:rsidR="00125006" w:rsidRPr="00A54C01" w:rsidRDefault="00125006">
      <w:pPr>
        <w:jc w:val="center"/>
        <w:rPr>
          <w:rFonts w:eastAsia="仿宋"/>
          <w:b/>
        </w:rPr>
      </w:pPr>
    </w:p>
    <w:p w14:paraId="6CBFF27C" w14:textId="77777777" w:rsidR="00125006" w:rsidRPr="00A54C01" w:rsidRDefault="00125006">
      <w:pPr>
        <w:jc w:val="center"/>
        <w:rPr>
          <w:rFonts w:eastAsia="仿宋"/>
          <w:b/>
        </w:rPr>
      </w:pPr>
    </w:p>
    <w:p w14:paraId="1AC67F54" w14:textId="77777777" w:rsidR="00125006" w:rsidRPr="00A54C01" w:rsidRDefault="00125006">
      <w:pPr>
        <w:jc w:val="center"/>
        <w:rPr>
          <w:rFonts w:eastAsia="仿宋"/>
          <w:b/>
        </w:rPr>
      </w:pPr>
    </w:p>
    <w:p w14:paraId="4C0F6BCB" w14:textId="77777777" w:rsidR="00125006" w:rsidRPr="00A54C01" w:rsidRDefault="006A74A9">
      <w:pPr>
        <w:jc w:val="center"/>
        <w:rPr>
          <w:rFonts w:eastAsia="微软雅黑"/>
          <w:bCs/>
          <w:sz w:val="32"/>
          <w:szCs w:val="32"/>
        </w:rPr>
      </w:pPr>
      <w:r w:rsidRPr="00A54C01">
        <w:rPr>
          <w:rFonts w:eastAsia="微软雅黑"/>
          <w:bCs/>
          <w:sz w:val="32"/>
          <w:szCs w:val="32"/>
        </w:rPr>
        <w:t>中国石油大学（北京）教务处制</w:t>
      </w:r>
    </w:p>
    <w:p w14:paraId="55E17136" w14:textId="3B34D3A2" w:rsidR="00125006" w:rsidRPr="00A54C01" w:rsidRDefault="00CF2801" w:rsidP="00CF2801">
      <w:pPr>
        <w:rPr>
          <w:rFonts w:eastAsia="微软雅黑"/>
          <w:szCs w:val="21"/>
        </w:rPr>
      </w:pPr>
      <w:r w:rsidRPr="00A54C01">
        <w:rPr>
          <w:rFonts w:eastAsia="微软雅黑"/>
          <w:szCs w:val="21"/>
        </w:rPr>
        <w:t xml:space="preserve"> </w:t>
      </w:r>
    </w:p>
    <w:p w14:paraId="44C11755" w14:textId="77777777" w:rsidR="00125006" w:rsidRPr="00A54C01" w:rsidRDefault="00125006">
      <w:pPr>
        <w:ind w:left="315" w:hangingChars="150" w:hanging="315"/>
      </w:pPr>
    </w:p>
    <w:p w14:paraId="3EA8F53D" w14:textId="77777777" w:rsidR="00125006" w:rsidRPr="00A54C01" w:rsidRDefault="00125006">
      <w:pPr>
        <w:ind w:left="315" w:hangingChars="150" w:hanging="315"/>
        <w:sectPr w:rsidR="00125006" w:rsidRPr="00A54C01">
          <w:footerReference w:type="default" r:id="rId6"/>
          <w:pgSz w:w="11907" w:h="16840"/>
          <w:pgMar w:top="1440" w:right="1440" w:bottom="1440" w:left="1440" w:header="851" w:footer="680" w:gutter="0"/>
          <w:cols w:space="720"/>
        </w:sectPr>
      </w:pPr>
    </w:p>
    <w:p w14:paraId="72D50B6F" w14:textId="77777777" w:rsidR="00125006" w:rsidRPr="00A54C01" w:rsidRDefault="00125006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32"/>
        <w:gridCol w:w="532"/>
        <w:gridCol w:w="3513"/>
        <w:gridCol w:w="520"/>
        <w:gridCol w:w="640"/>
        <w:gridCol w:w="634"/>
        <w:gridCol w:w="644"/>
        <w:gridCol w:w="733"/>
        <w:gridCol w:w="758"/>
      </w:tblGrid>
      <w:tr w:rsidR="00125006" w:rsidRPr="00A54C01" w14:paraId="71560D71" w14:textId="77777777" w:rsidTr="009216CC">
        <w:trPr>
          <w:trHeight w:val="567"/>
          <w:tblHeader/>
          <w:jc w:val="center"/>
        </w:trPr>
        <w:tc>
          <w:tcPr>
            <w:tcW w:w="1575" w:type="dxa"/>
            <w:gridSpan w:val="3"/>
            <w:vAlign w:val="center"/>
          </w:tcPr>
          <w:p w14:paraId="72249F3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513" w:type="dxa"/>
            <w:vMerge w:val="restart"/>
            <w:vAlign w:val="center"/>
          </w:tcPr>
          <w:p w14:paraId="01FC6DBA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vAlign w:val="center"/>
          </w:tcPr>
          <w:p w14:paraId="4C0A3855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18" w:type="dxa"/>
            <w:gridSpan w:val="3"/>
            <w:vAlign w:val="center"/>
          </w:tcPr>
          <w:p w14:paraId="3F2004D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3" w:type="dxa"/>
            <w:vMerge w:val="restart"/>
          </w:tcPr>
          <w:p w14:paraId="4A65EB5E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58" w:type="dxa"/>
            <w:vMerge w:val="restart"/>
            <w:vAlign w:val="center"/>
          </w:tcPr>
          <w:p w14:paraId="4303516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备注</w:t>
            </w:r>
          </w:p>
        </w:tc>
      </w:tr>
      <w:tr w:rsidR="00125006" w:rsidRPr="00A54C01" w14:paraId="4B8EACEE" w14:textId="77777777" w:rsidTr="009216CC">
        <w:trPr>
          <w:trHeight w:val="567"/>
          <w:tblHeader/>
          <w:jc w:val="center"/>
        </w:trPr>
        <w:tc>
          <w:tcPr>
            <w:tcW w:w="511" w:type="dxa"/>
            <w:vAlign w:val="center"/>
          </w:tcPr>
          <w:p w14:paraId="0D4E9706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2" w:type="dxa"/>
            <w:vAlign w:val="center"/>
          </w:tcPr>
          <w:p w14:paraId="1B04751C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532" w:type="dxa"/>
            <w:vAlign w:val="center"/>
          </w:tcPr>
          <w:p w14:paraId="150D61EE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513" w:type="dxa"/>
            <w:vMerge/>
            <w:vAlign w:val="center"/>
          </w:tcPr>
          <w:p w14:paraId="3D72A820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0" w:type="dxa"/>
            <w:vMerge/>
            <w:vAlign w:val="center"/>
          </w:tcPr>
          <w:p w14:paraId="72A8A418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0" w:type="dxa"/>
            <w:vAlign w:val="center"/>
          </w:tcPr>
          <w:p w14:paraId="4AAC3011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4" w:type="dxa"/>
            <w:vAlign w:val="center"/>
          </w:tcPr>
          <w:p w14:paraId="4ABCE60D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4" w:type="dxa"/>
            <w:vAlign w:val="center"/>
          </w:tcPr>
          <w:p w14:paraId="4BD24D73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3" w:type="dxa"/>
            <w:vMerge/>
          </w:tcPr>
          <w:p w14:paraId="5DF20E9D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58" w:type="dxa"/>
            <w:vMerge/>
            <w:vAlign w:val="center"/>
          </w:tcPr>
          <w:p w14:paraId="2A279512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</w:tr>
      <w:tr w:rsidR="009216CC" w:rsidRPr="00A54C01" w14:paraId="23FB3DE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B8CF4B0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 w14:paraId="2993CFB1" w14:textId="499FC8C8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6938548" w14:textId="6474894F" w:rsidR="009216CC" w:rsidRPr="00A54C01" w:rsidRDefault="001A040E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52A9E4D1" w14:textId="77777777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第一章：行列式</w:t>
            </w:r>
          </w:p>
          <w:p w14:paraId="046CD5AE" w14:textId="7D40EF99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proofErr w:type="gramStart"/>
            <w:r w:rsidRPr="00A54C01">
              <w:rPr>
                <w:rFonts w:eastAsia="楷体"/>
                <w:sz w:val="24"/>
                <w:szCs w:val="24"/>
              </w:rPr>
              <w:t>二</w:t>
            </w:r>
            <w:proofErr w:type="gramEnd"/>
            <w:r w:rsidRPr="00A54C01">
              <w:rPr>
                <w:rFonts w:eastAsia="楷体"/>
                <w:sz w:val="24"/>
                <w:szCs w:val="24"/>
              </w:rPr>
              <w:t>阶与三阶行列式；</w:t>
            </w:r>
          </w:p>
        </w:tc>
        <w:tc>
          <w:tcPr>
            <w:tcW w:w="520" w:type="dxa"/>
            <w:vMerge w:val="restart"/>
            <w:vAlign w:val="center"/>
          </w:tcPr>
          <w:p w14:paraId="5E4E225E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768945C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B4747D4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89B43C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78489EF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2AC385F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9216CC" w:rsidRPr="00A54C01" w14:paraId="20A9ABFD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881780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 w14:paraId="19E71B49" w14:textId="1FD61512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520E788A" w14:textId="41FCC5D5" w:rsidR="009216CC" w:rsidRPr="00A54C01" w:rsidRDefault="001A040E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3F34CBE0" w14:textId="77777777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§2 </w:t>
            </w:r>
            <w:r w:rsidRPr="00A54C01">
              <w:rPr>
                <w:rFonts w:eastAsia="楷体"/>
                <w:sz w:val="24"/>
                <w:szCs w:val="24"/>
              </w:rPr>
              <w:t>全排列及其逆序数；</w:t>
            </w:r>
          </w:p>
          <w:p w14:paraId="103328BE" w14:textId="677E1DA0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 n</w:t>
            </w:r>
            <w:r w:rsidRPr="00A54C01">
              <w:rPr>
                <w:rFonts w:eastAsia="楷体"/>
                <w:sz w:val="24"/>
                <w:szCs w:val="24"/>
              </w:rPr>
              <w:t>阶行列式的定义；</w:t>
            </w:r>
          </w:p>
        </w:tc>
        <w:tc>
          <w:tcPr>
            <w:tcW w:w="520" w:type="dxa"/>
            <w:vMerge/>
            <w:vAlign w:val="center"/>
          </w:tcPr>
          <w:p w14:paraId="15AEB600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6A88E195" w14:textId="2A68703C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0430B30" w14:textId="51497E21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7110628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325FE93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3A449A3" w14:textId="1EE83DD9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5C6736D6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837BE1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 w14:paraId="7D8510A9" w14:textId="0AB4445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74DD1116" w14:textId="45C2441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5FE57632" w14:textId="34C5AF70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§4</w:t>
            </w:r>
            <w:r w:rsidRPr="00A54C01">
              <w:rPr>
                <w:rFonts w:eastAsia="楷体"/>
                <w:sz w:val="24"/>
                <w:szCs w:val="24"/>
              </w:rPr>
              <w:t>行列式的性质；</w:t>
            </w:r>
          </w:p>
        </w:tc>
        <w:tc>
          <w:tcPr>
            <w:tcW w:w="520" w:type="dxa"/>
            <w:vMerge w:val="restart"/>
            <w:vAlign w:val="center"/>
          </w:tcPr>
          <w:p w14:paraId="00F44A17" w14:textId="33DBF22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6CAF360" w14:textId="17E4FB4A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E78B5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7DA136D" w14:textId="0B788A9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280F9E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FEC0421" w14:textId="4E995F5C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385B079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EAF893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 w14:paraId="2F2F8B73" w14:textId="571F11F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4E05827C" w14:textId="31A85CD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37F977C3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§5</w:t>
            </w:r>
            <w:r w:rsidRPr="00A54C01">
              <w:rPr>
                <w:rFonts w:eastAsia="楷体"/>
                <w:sz w:val="24"/>
                <w:szCs w:val="24"/>
              </w:rPr>
              <w:t>行列式按行（列）展开；</w:t>
            </w:r>
          </w:p>
          <w:p w14:paraId="446BA25E" w14:textId="78744968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第一章习题课。</w:t>
            </w:r>
          </w:p>
        </w:tc>
        <w:tc>
          <w:tcPr>
            <w:tcW w:w="520" w:type="dxa"/>
            <w:vMerge/>
            <w:vAlign w:val="center"/>
          </w:tcPr>
          <w:p w14:paraId="7040C963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007AC19F" w14:textId="10CA44FA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0629E8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26913A9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24259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9C2716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39B682F5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ACFD7F0" w14:textId="14F884F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 w14:paraId="729C050D" w14:textId="6F6D9A0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667AAF05" w14:textId="0F25A6D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0EC08979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第二章：矩阵及其运算</w:t>
            </w:r>
          </w:p>
          <w:p w14:paraId="0B9930DB" w14:textId="5574618E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矩阵；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</w:p>
        </w:tc>
        <w:tc>
          <w:tcPr>
            <w:tcW w:w="520" w:type="dxa"/>
            <w:vMerge w:val="restart"/>
            <w:vAlign w:val="center"/>
          </w:tcPr>
          <w:p w14:paraId="0EF3F377" w14:textId="0F92AF8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FCFCEA8" w14:textId="09641D6B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37E63D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588788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6F844F4B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1E2ED4D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61E9D981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9CABEA2" w14:textId="2843A52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 w14:paraId="62000738" w14:textId="5ABAC5E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3621DC4A" w14:textId="1BBC3DE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4C0CE0C4" w14:textId="49B42C76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矩阵的运算；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</w:p>
        </w:tc>
        <w:tc>
          <w:tcPr>
            <w:tcW w:w="520" w:type="dxa"/>
            <w:vMerge/>
            <w:vAlign w:val="center"/>
          </w:tcPr>
          <w:p w14:paraId="2517AFE6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8C3C53A" w14:textId="60C949C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971FE2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15305EA9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BAC4538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AE86EA8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7032350C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34A05B9" w14:textId="3B73FC8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 w14:paraId="29CA7E93" w14:textId="4A45F93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58668440" w14:textId="41F99F7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6FEC6396" w14:textId="1D131E2A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</w:t>
            </w:r>
            <w:r w:rsidRPr="00A54C01">
              <w:rPr>
                <w:rFonts w:eastAsia="楷体"/>
                <w:sz w:val="24"/>
                <w:szCs w:val="24"/>
              </w:rPr>
              <w:t>逆矩阵；</w:t>
            </w:r>
          </w:p>
        </w:tc>
        <w:tc>
          <w:tcPr>
            <w:tcW w:w="520" w:type="dxa"/>
            <w:vMerge w:val="restart"/>
            <w:vAlign w:val="center"/>
          </w:tcPr>
          <w:p w14:paraId="5AB5779D" w14:textId="251FD16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7EBAA144" w14:textId="50B01C4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8C9A8B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B5B1807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0B59552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12E16EC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03348352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12A0671" w14:textId="577DE33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 w14:paraId="54460B45" w14:textId="7976A0D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E2B3753" w14:textId="2953C03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5295E1F5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§4</w:t>
            </w:r>
            <w:r w:rsidRPr="00A54C01">
              <w:rPr>
                <w:rFonts w:eastAsia="楷体"/>
                <w:sz w:val="24"/>
                <w:szCs w:val="24"/>
              </w:rPr>
              <w:t>克拉默法则；</w:t>
            </w:r>
          </w:p>
          <w:p w14:paraId="5B0A4560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§5</w:t>
            </w:r>
            <w:r w:rsidRPr="00A54C01">
              <w:rPr>
                <w:rFonts w:eastAsia="楷体"/>
                <w:sz w:val="24"/>
                <w:szCs w:val="24"/>
              </w:rPr>
              <w:t>矩阵分块法；</w:t>
            </w:r>
          </w:p>
          <w:p w14:paraId="7AF63C26" w14:textId="341457C1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第二章习题课。</w:t>
            </w:r>
          </w:p>
        </w:tc>
        <w:tc>
          <w:tcPr>
            <w:tcW w:w="520" w:type="dxa"/>
            <w:vMerge/>
            <w:vAlign w:val="center"/>
          </w:tcPr>
          <w:p w14:paraId="536E653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4D2D6F34" w14:textId="0F3A9A4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3100CA2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79C18E85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1858532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A5392D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B4FA723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109E8C07" w14:textId="6A642FFB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 w14:paraId="2D6E949B" w14:textId="5704A36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0647C14C" w14:textId="3A09BCA9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4F557C75" w14:textId="77777777" w:rsidR="001A040E" w:rsidRPr="00A54C01" w:rsidRDefault="001A040E" w:rsidP="001A040E">
            <w:pPr>
              <w:ind w:left="960" w:hangingChars="400" w:hanging="960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第三章：</w:t>
            </w:r>
          </w:p>
          <w:p w14:paraId="1D9478FC" w14:textId="77777777" w:rsidR="001A040E" w:rsidRPr="00A54C01" w:rsidRDefault="001A040E" w:rsidP="001A040E">
            <w:pPr>
              <w:ind w:left="960" w:hangingChars="400" w:hanging="960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矩阵的初等变换与线性方程组</w:t>
            </w:r>
          </w:p>
          <w:p w14:paraId="09CF42ED" w14:textId="7E5FAC11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矩阵的初等变换；</w:t>
            </w:r>
          </w:p>
        </w:tc>
        <w:tc>
          <w:tcPr>
            <w:tcW w:w="520" w:type="dxa"/>
            <w:vMerge w:val="restart"/>
            <w:vAlign w:val="center"/>
          </w:tcPr>
          <w:p w14:paraId="6F47280E" w14:textId="563E5E2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17D89680" w14:textId="31ADEFE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B12784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E9C2197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6C17EE4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82DACEC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DC39FC7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9CBB58B" w14:textId="0CCFFE2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 w14:paraId="77006870" w14:textId="67FE98A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65B393CF" w14:textId="2669579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353A679B" w14:textId="375903BC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初等矩阵；</w:t>
            </w:r>
          </w:p>
        </w:tc>
        <w:tc>
          <w:tcPr>
            <w:tcW w:w="520" w:type="dxa"/>
            <w:vMerge/>
            <w:vAlign w:val="center"/>
          </w:tcPr>
          <w:p w14:paraId="1CA5855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4FA3BBF" w14:textId="78D8670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ED2C4A2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6CE682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77F3A59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6EE446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AC96D0C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4D56624" w14:textId="020EB4D7" w:rsidR="001A040E" w:rsidRPr="00A54C01" w:rsidRDefault="00887E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532" w:type="dxa"/>
            <w:vAlign w:val="center"/>
          </w:tcPr>
          <w:p w14:paraId="49BC4C8B" w14:textId="2D3291B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57D145B0" w14:textId="2E2F1BC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126B5EEF" w14:textId="07D07CB8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</w:t>
            </w:r>
            <w:r w:rsidRPr="00A54C01">
              <w:rPr>
                <w:rFonts w:eastAsia="楷体"/>
                <w:sz w:val="24"/>
                <w:szCs w:val="24"/>
              </w:rPr>
              <w:t>矩阵的秩；</w:t>
            </w:r>
          </w:p>
        </w:tc>
        <w:tc>
          <w:tcPr>
            <w:tcW w:w="520" w:type="dxa"/>
            <w:vMerge w:val="restart"/>
            <w:vAlign w:val="center"/>
          </w:tcPr>
          <w:p w14:paraId="3C25C32D" w14:textId="20F62F2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FBD72B6" w14:textId="1F7C6F8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71E67007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064BA6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2350A112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673FEF3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A1E6B99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C692B31" w14:textId="1BD26CA6" w:rsidR="001A040E" w:rsidRPr="00A54C01" w:rsidRDefault="00887E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lastRenderedPageBreak/>
              <w:t>6</w:t>
            </w:r>
          </w:p>
        </w:tc>
        <w:tc>
          <w:tcPr>
            <w:tcW w:w="532" w:type="dxa"/>
            <w:vAlign w:val="center"/>
          </w:tcPr>
          <w:p w14:paraId="29AADBBB" w14:textId="080CCD8F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ABC621D" w14:textId="68489365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644D6008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线性方程组的解；</w:t>
            </w:r>
          </w:p>
          <w:p w14:paraId="480CA975" w14:textId="0769EDCC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第三章习题课。</w:t>
            </w:r>
          </w:p>
        </w:tc>
        <w:tc>
          <w:tcPr>
            <w:tcW w:w="520" w:type="dxa"/>
            <w:vMerge/>
            <w:vAlign w:val="center"/>
          </w:tcPr>
          <w:p w14:paraId="28CDCCD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A372332" w14:textId="03D0090F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304E3AFD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439BF45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66B9F37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9C8096D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9C124C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C128D9E" w14:textId="690FA9EA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lastRenderedPageBreak/>
              <w:t xml:space="preserve"> </w:t>
            </w:r>
            <w:r w:rsidR="00887E0E"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 w14:paraId="1ECFD9B7" w14:textId="6E36A3A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6E009F0" w14:textId="43B6AAB5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49C01CFE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第四章：向量组的线性相关性</w:t>
            </w:r>
          </w:p>
          <w:p w14:paraId="7BEA0876" w14:textId="083B36CD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§1 </w:t>
            </w:r>
            <w:r w:rsidRPr="00A54C01">
              <w:rPr>
                <w:rFonts w:eastAsia="楷体"/>
                <w:sz w:val="24"/>
                <w:szCs w:val="24"/>
              </w:rPr>
              <w:t>向量</w:t>
            </w:r>
            <w:proofErr w:type="gramStart"/>
            <w:r w:rsidRPr="00A54C01">
              <w:rPr>
                <w:rFonts w:eastAsia="楷体"/>
                <w:sz w:val="24"/>
                <w:szCs w:val="24"/>
              </w:rPr>
              <w:t>组及其</w:t>
            </w:r>
            <w:proofErr w:type="gramEnd"/>
            <w:r w:rsidRPr="00A54C01">
              <w:rPr>
                <w:rFonts w:eastAsia="楷体"/>
                <w:sz w:val="24"/>
                <w:szCs w:val="24"/>
              </w:rPr>
              <w:t>线性组合；</w:t>
            </w:r>
          </w:p>
        </w:tc>
        <w:tc>
          <w:tcPr>
            <w:tcW w:w="520" w:type="dxa"/>
            <w:vMerge w:val="restart"/>
            <w:vAlign w:val="center"/>
          </w:tcPr>
          <w:p w14:paraId="5C53939F" w14:textId="5EF82498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D53253D" w14:textId="70A0B22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49C84CE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43B3F8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0007FA0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E2CDA57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790C7CD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1ADCD94" w14:textId="6CCE8641" w:rsidR="001A040E" w:rsidRPr="00A54C01" w:rsidRDefault="00887E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 w14:paraId="23B458F8" w14:textId="4130A95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58C5F065" w14:textId="4591F09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3CA4256A" w14:textId="62B20E98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§2 </w:t>
            </w:r>
            <w:r w:rsidRPr="00A54C01">
              <w:rPr>
                <w:rFonts w:eastAsia="楷体"/>
                <w:sz w:val="24"/>
                <w:szCs w:val="24"/>
              </w:rPr>
              <w:t>向量组的线性相关性；</w:t>
            </w:r>
          </w:p>
        </w:tc>
        <w:tc>
          <w:tcPr>
            <w:tcW w:w="520" w:type="dxa"/>
            <w:vMerge/>
            <w:vAlign w:val="center"/>
          </w:tcPr>
          <w:p w14:paraId="003C1B5E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CF2A00B" w14:textId="5FDEB72A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F296F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F97840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2B221F9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6CDFDDD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9BAB27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84DDD00" w14:textId="7F370D31" w:rsidR="001A040E" w:rsidRPr="00A54C01" w:rsidRDefault="00887E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 w14:paraId="5E243C47" w14:textId="02DE261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F2947FC" w14:textId="496B0A1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5DBB605E" w14:textId="7A6BD32A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§3 </w:t>
            </w:r>
            <w:r w:rsidRPr="00A54C01">
              <w:rPr>
                <w:rFonts w:eastAsia="楷体"/>
                <w:sz w:val="24"/>
                <w:szCs w:val="24"/>
              </w:rPr>
              <w:t>向量组的</w:t>
            </w:r>
            <w:proofErr w:type="gramStart"/>
            <w:r w:rsidRPr="00A54C01">
              <w:rPr>
                <w:rFonts w:eastAsia="楷体"/>
                <w:sz w:val="24"/>
                <w:szCs w:val="24"/>
              </w:rPr>
              <w:t>秩</w:t>
            </w:r>
            <w:proofErr w:type="gramEnd"/>
            <w:r w:rsidRPr="00A54C01">
              <w:rPr>
                <w:rFonts w:eastAsia="楷体"/>
                <w:sz w:val="24"/>
                <w:szCs w:val="24"/>
              </w:rPr>
              <w:t>；</w:t>
            </w:r>
          </w:p>
        </w:tc>
        <w:tc>
          <w:tcPr>
            <w:tcW w:w="520" w:type="dxa"/>
            <w:vMerge w:val="restart"/>
            <w:vAlign w:val="center"/>
          </w:tcPr>
          <w:p w14:paraId="786CDD79" w14:textId="7E25A6F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379574F" w14:textId="058424D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11717F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E0017C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9D2972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C4BF9CB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3A7FFE82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A5E6C22" w14:textId="7599551A" w:rsidR="001A040E" w:rsidRPr="00A54C01" w:rsidRDefault="00887E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 w14:paraId="03671E76" w14:textId="1F67D08B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6083AA2" w14:textId="5AD74BE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24BE214F" w14:textId="70835BF6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线性方程组的解的结构；</w:t>
            </w:r>
          </w:p>
        </w:tc>
        <w:tc>
          <w:tcPr>
            <w:tcW w:w="520" w:type="dxa"/>
            <w:vMerge/>
            <w:vAlign w:val="center"/>
          </w:tcPr>
          <w:p w14:paraId="2D109FF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1D61036" w14:textId="3986C398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3C38D20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ADDBA9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74C3C9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2BCA7D9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8BBA8F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B53906D" w14:textId="23C95D5C" w:rsidR="001A040E" w:rsidRPr="00A54C01" w:rsidRDefault="00887E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 w14:paraId="2FD87F37" w14:textId="6CB820F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1F951DC0" w14:textId="24940F09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36A30E24" w14:textId="7624A6D4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§5 </w:t>
            </w:r>
            <w:r w:rsidRPr="00A54C01">
              <w:rPr>
                <w:rFonts w:eastAsia="楷体"/>
                <w:sz w:val="24"/>
                <w:szCs w:val="24"/>
              </w:rPr>
              <w:t>向量空间。</w:t>
            </w:r>
          </w:p>
        </w:tc>
        <w:tc>
          <w:tcPr>
            <w:tcW w:w="520" w:type="dxa"/>
            <w:vMerge w:val="restart"/>
            <w:vAlign w:val="center"/>
          </w:tcPr>
          <w:p w14:paraId="2862482E" w14:textId="020A767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5D77E307" w14:textId="66704BD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B4D66F9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37439B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CD72AD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592B878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CF67206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24CD4C1" w14:textId="4E491DEA" w:rsidR="001A040E" w:rsidRPr="00A54C01" w:rsidRDefault="00887E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 w14:paraId="188ADA97" w14:textId="6ED5849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1F08A9B" w14:textId="4032F378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2402152E" w14:textId="312867D8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第四章习题课。</w:t>
            </w:r>
          </w:p>
        </w:tc>
        <w:tc>
          <w:tcPr>
            <w:tcW w:w="520" w:type="dxa"/>
            <w:vMerge/>
            <w:vAlign w:val="center"/>
          </w:tcPr>
          <w:p w14:paraId="7EF35A6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58DF1ED1" w14:textId="7D1A33F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2AE213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D3C833B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583693E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D69553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79130DE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05812A9F" w14:textId="793DD1E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  <w:r w:rsidR="00887E0E">
              <w:rPr>
                <w:rFonts w:eastAsia="楷体"/>
                <w:sz w:val="24"/>
                <w:szCs w:val="24"/>
              </w:rPr>
              <w:t>0</w:t>
            </w:r>
          </w:p>
        </w:tc>
        <w:tc>
          <w:tcPr>
            <w:tcW w:w="532" w:type="dxa"/>
            <w:vAlign w:val="center"/>
          </w:tcPr>
          <w:p w14:paraId="474CD274" w14:textId="104D4FA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69328AEC" w14:textId="5ADDE56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67EF34AE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第五章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  <w:r w:rsidRPr="00A54C01">
              <w:rPr>
                <w:rFonts w:eastAsia="楷体"/>
                <w:sz w:val="24"/>
                <w:szCs w:val="24"/>
              </w:rPr>
              <w:t>相似矩阵及二次型：</w:t>
            </w:r>
          </w:p>
          <w:p w14:paraId="53087752" w14:textId="5580239D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向量的内积、长度及正交性；</w:t>
            </w:r>
          </w:p>
        </w:tc>
        <w:tc>
          <w:tcPr>
            <w:tcW w:w="520" w:type="dxa"/>
            <w:vMerge w:val="restart"/>
            <w:vAlign w:val="center"/>
          </w:tcPr>
          <w:p w14:paraId="06D65ABC" w14:textId="7147CEA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68639EE2" w14:textId="6ACF29A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0D333F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17D9233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95E97F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CF834EC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49DA9FC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B0A7F9C" w14:textId="39AE571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  <w:r w:rsidR="00887E0E">
              <w:rPr>
                <w:rFonts w:eastAsia="楷体"/>
                <w:sz w:val="24"/>
                <w:szCs w:val="24"/>
              </w:rPr>
              <w:t>0</w:t>
            </w:r>
          </w:p>
        </w:tc>
        <w:tc>
          <w:tcPr>
            <w:tcW w:w="532" w:type="dxa"/>
            <w:vAlign w:val="center"/>
          </w:tcPr>
          <w:p w14:paraId="0CCE7232" w14:textId="00F4B02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66FF98A4" w14:textId="51DB594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768FB96C" w14:textId="62888B5E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方阵的特征值与特征向量；</w:t>
            </w:r>
          </w:p>
        </w:tc>
        <w:tc>
          <w:tcPr>
            <w:tcW w:w="520" w:type="dxa"/>
            <w:vMerge/>
            <w:vAlign w:val="center"/>
          </w:tcPr>
          <w:p w14:paraId="02C9490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F02DDC4" w14:textId="287D5E1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C0294B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7A0F888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0F61D74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CD4C6C7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86F131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32F7252" w14:textId="49F955A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  <w:r w:rsidR="00887E0E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 w14:paraId="2E41B15F" w14:textId="46177C4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93E4D79" w14:textId="66B9D1B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562EEB21" w14:textId="75D5DB92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§3 </w:t>
            </w:r>
            <w:r w:rsidRPr="00A54C01">
              <w:rPr>
                <w:rFonts w:eastAsia="楷体"/>
                <w:sz w:val="24"/>
                <w:szCs w:val="24"/>
              </w:rPr>
              <w:t>相似矩阵；</w:t>
            </w:r>
          </w:p>
        </w:tc>
        <w:tc>
          <w:tcPr>
            <w:tcW w:w="520" w:type="dxa"/>
            <w:vMerge w:val="restart"/>
            <w:vAlign w:val="center"/>
          </w:tcPr>
          <w:p w14:paraId="60FF3876" w14:textId="6C90107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A260127" w14:textId="6DD3A8B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F06F96D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99BB6A5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5BAAEEF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5D5DC3D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49BF1038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83B0CE0" w14:textId="439D82BA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  <w:r w:rsidR="00887E0E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 w14:paraId="1C69D2D5" w14:textId="0E075FA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2C9E69C" w14:textId="1D5564B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23BC7FA3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对称矩阵的对角化；</w:t>
            </w:r>
          </w:p>
          <w:p w14:paraId="36A0AF1C" w14:textId="11794EEF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§5 </w:t>
            </w:r>
            <w:r w:rsidRPr="00A54C01">
              <w:rPr>
                <w:rFonts w:eastAsia="楷体"/>
                <w:sz w:val="24"/>
                <w:szCs w:val="24"/>
              </w:rPr>
              <w:t>二次型及其标准形；</w:t>
            </w:r>
          </w:p>
        </w:tc>
        <w:tc>
          <w:tcPr>
            <w:tcW w:w="520" w:type="dxa"/>
            <w:vMerge/>
            <w:vAlign w:val="center"/>
          </w:tcPr>
          <w:p w14:paraId="4D6AA71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0F9979CC" w14:textId="6BFBB95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DE2496D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D27848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30153100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80598AE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B11C63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62287E6" w14:textId="6B71EA5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lastRenderedPageBreak/>
              <w:t>1</w:t>
            </w:r>
            <w:r w:rsidR="00887E0E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 w14:paraId="25C4708D" w14:textId="4192ECC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7C1E9D92" w14:textId="486AA9E9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3D8FEDC3" w14:textId="4ADE6806" w:rsidR="001A040E" w:rsidRPr="00A54C01" w:rsidRDefault="001A040E" w:rsidP="001A040E">
            <w:pPr>
              <w:spacing w:line="246" w:lineRule="auto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§6 </w:t>
            </w:r>
            <w:r w:rsidRPr="00A54C01">
              <w:rPr>
                <w:rFonts w:eastAsia="楷体"/>
                <w:sz w:val="24"/>
                <w:szCs w:val="24"/>
              </w:rPr>
              <w:t>配方法化二次型成标准形；</w:t>
            </w:r>
            <w:r w:rsidRPr="00A54C01">
              <w:rPr>
                <w:rFonts w:eastAsia="楷体"/>
                <w:sz w:val="24"/>
                <w:szCs w:val="24"/>
              </w:rPr>
              <w:t xml:space="preserve">§7 </w:t>
            </w:r>
            <w:r w:rsidRPr="00A54C01">
              <w:rPr>
                <w:rFonts w:eastAsia="楷体"/>
                <w:sz w:val="24"/>
                <w:szCs w:val="24"/>
              </w:rPr>
              <w:t>正定二次型。</w:t>
            </w:r>
          </w:p>
        </w:tc>
        <w:tc>
          <w:tcPr>
            <w:tcW w:w="520" w:type="dxa"/>
            <w:vMerge w:val="restart"/>
            <w:vAlign w:val="center"/>
          </w:tcPr>
          <w:p w14:paraId="55A13844" w14:textId="3302F2A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24F86E28" w14:textId="1323269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9A6CC1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EF1A81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7C94FBE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6105155F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596BED8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D050C76" w14:textId="33EDE599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  <w:r w:rsidR="00887E0E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 w14:paraId="05BBD49A" w14:textId="3C91BC19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1D7C13C" w14:textId="44FB415F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1D1CD17F" w14:textId="559C59FF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第五章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  <w:r w:rsidRPr="00A54C01">
              <w:rPr>
                <w:rFonts w:eastAsia="楷体"/>
                <w:sz w:val="24"/>
                <w:szCs w:val="24"/>
              </w:rPr>
              <w:t>习题课；复习总结。</w:t>
            </w:r>
          </w:p>
        </w:tc>
        <w:tc>
          <w:tcPr>
            <w:tcW w:w="520" w:type="dxa"/>
            <w:vMerge/>
            <w:vAlign w:val="center"/>
          </w:tcPr>
          <w:p w14:paraId="759DBF8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3FC9F922" w14:textId="468B49D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42676BB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149B0CB7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B4390C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A1653B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</w:tbl>
    <w:p w14:paraId="41DE1959" w14:textId="77777777" w:rsidR="006A74A9" w:rsidRPr="00A54C01" w:rsidRDefault="006A74A9">
      <w:bookmarkStart w:id="0" w:name="_GoBack"/>
      <w:bookmarkEnd w:id="0"/>
    </w:p>
    <w:sectPr w:rsidR="006A74A9" w:rsidRPr="00A54C01">
      <w:footerReference w:type="default" r:id="rId7"/>
      <w:pgSz w:w="11907" w:h="16840"/>
      <w:pgMar w:top="1134" w:right="1440" w:bottom="1134" w:left="1440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BC6B6" w14:textId="77777777" w:rsidR="005A643D" w:rsidRDefault="005A643D">
      <w:r>
        <w:separator/>
      </w:r>
    </w:p>
  </w:endnote>
  <w:endnote w:type="continuationSeparator" w:id="0">
    <w:p w14:paraId="3B52A651" w14:textId="77777777" w:rsidR="005A643D" w:rsidRDefault="005A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ADEEB" w14:textId="77777777" w:rsidR="00125006" w:rsidRDefault="00125006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CD109" w14:textId="6F617737" w:rsidR="00125006" w:rsidRDefault="006A74A9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 w:rsidR="00887E0E" w:rsidRPr="00887E0E">
      <w:rPr>
        <w:rFonts w:eastAsia="仿宋"/>
        <w:noProof/>
        <w:sz w:val="21"/>
        <w:szCs w:val="21"/>
        <w:lang w:val="zh-CN"/>
      </w:rPr>
      <w:t>3</w:t>
    </w:r>
    <w:r>
      <w:rPr>
        <w:rFonts w:eastAsia="仿宋"/>
        <w:sz w:val="21"/>
        <w:szCs w:val="21"/>
      </w:rPr>
      <w:fldChar w:fldCharType="end"/>
    </w:r>
  </w:p>
  <w:p w14:paraId="54AC261A" w14:textId="77777777" w:rsidR="00125006" w:rsidRDefault="0012500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617B2" w14:textId="77777777" w:rsidR="005A643D" w:rsidRDefault="005A643D">
      <w:r>
        <w:separator/>
      </w:r>
    </w:p>
  </w:footnote>
  <w:footnote w:type="continuationSeparator" w:id="0">
    <w:p w14:paraId="1C4CE7BC" w14:textId="77777777" w:rsidR="005A643D" w:rsidRDefault="005A64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4AE"/>
    <w:rsid w:val="00082A37"/>
    <w:rsid w:val="000D104E"/>
    <w:rsid w:val="001044AE"/>
    <w:rsid w:val="00125006"/>
    <w:rsid w:val="001713EA"/>
    <w:rsid w:val="0017494D"/>
    <w:rsid w:val="001913D5"/>
    <w:rsid w:val="001A040E"/>
    <w:rsid w:val="001F312C"/>
    <w:rsid w:val="00203B2E"/>
    <w:rsid w:val="002059CE"/>
    <w:rsid w:val="00272D2E"/>
    <w:rsid w:val="002A7233"/>
    <w:rsid w:val="002F2CBE"/>
    <w:rsid w:val="00301378"/>
    <w:rsid w:val="00415238"/>
    <w:rsid w:val="00444DD3"/>
    <w:rsid w:val="004D33F6"/>
    <w:rsid w:val="004E1200"/>
    <w:rsid w:val="004F4065"/>
    <w:rsid w:val="004F51B8"/>
    <w:rsid w:val="00510C47"/>
    <w:rsid w:val="005247DA"/>
    <w:rsid w:val="0054515C"/>
    <w:rsid w:val="005758C8"/>
    <w:rsid w:val="00593F67"/>
    <w:rsid w:val="005A2DAE"/>
    <w:rsid w:val="005A643D"/>
    <w:rsid w:val="005B3930"/>
    <w:rsid w:val="005B4C31"/>
    <w:rsid w:val="005E07B5"/>
    <w:rsid w:val="00617AE9"/>
    <w:rsid w:val="006A6598"/>
    <w:rsid w:val="006A74A9"/>
    <w:rsid w:val="006B63D3"/>
    <w:rsid w:val="00731E25"/>
    <w:rsid w:val="00755536"/>
    <w:rsid w:val="00770A47"/>
    <w:rsid w:val="007C5BDC"/>
    <w:rsid w:val="007F6F83"/>
    <w:rsid w:val="008466C3"/>
    <w:rsid w:val="00857BED"/>
    <w:rsid w:val="00860785"/>
    <w:rsid w:val="00887E0E"/>
    <w:rsid w:val="008D19E2"/>
    <w:rsid w:val="009216CC"/>
    <w:rsid w:val="009702F2"/>
    <w:rsid w:val="00984076"/>
    <w:rsid w:val="009E0985"/>
    <w:rsid w:val="00A53D46"/>
    <w:rsid w:val="00A54C01"/>
    <w:rsid w:val="00AA140B"/>
    <w:rsid w:val="00AB3906"/>
    <w:rsid w:val="00B22C45"/>
    <w:rsid w:val="00B26B41"/>
    <w:rsid w:val="00B33B1A"/>
    <w:rsid w:val="00B64CF6"/>
    <w:rsid w:val="00B67B82"/>
    <w:rsid w:val="00B939F0"/>
    <w:rsid w:val="00BE2F20"/>
    <w:rsid w:val="00BE434E"/>
    <w:rsid w:val="00C12514"/>
    <w:rsid w:val="00C91A7F"/>
    <w:rsid w:val="00CA6774"/>
    <w:rsid w:val="00CF2801"/>
    <w:rsid w:val="00CF6C9D"/>
    <w:rsid w:val="00D44300"/>
    <w:rsid w:val="00D9342D"/>
    <w:rsid w:val="00DA79B3"/>
    <w:rsid w:val="00E07D3F"/>
    <w:rsid w:val="00EB7DE4"/>
    <w:rsid w:val="00ED0BEA"/>
    <w:rsid w:val="00F074B5"/>
    <w:rsid w:val="00F22125"/>
    <w:rsid w:val="00F527F0"/>
    <w:rsid w:val="00F556D7"/>
    <w:rsid w:val="00F61700"/>
    <w:rsid w:val="00FD1458"/>
    <w:rsid w:val="00FE20DA"/>
    <w:rsid w:val="00FF671C"/>
    <w:rsid w:val="1DEA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8BF6F3"/>
  <w15:chartTrackingRefBased/>
  <w15:docId w15:val="{CB0ECF43-5A71-4ABD-85EE-B81AE3363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rPr>
      <w:kern w:val="2"/>
      <w:sz w:val="18"/>
      <w:szCs w:val="18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Pr>
      <w:kern w:val="2"/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160</Words>
  <Characters>918</Characters>
  <Application>Microsoft Office Word</Application>
  <DocSecurity>0</DocSecurity>
  <Lines>7</Lines>
  <Paragraphs>2</Paragraphs>
  <ScaleCrop>false</ScaleCrop>
  <Company>Sdjuk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webuser</cp:lastModifiedBy>
  <cp:revision>7</cp:revision>
  <cp:lastPrinted>2005-09-12T01:26:00Z</cp:lastPrinted>
  <dcterms:created xsi:type="dcterms:W3CDTF">2022-08-22T02:44:00Z</dcterms:created>
  <dcterms:modified xsi:type="dcterms:W3CDTF">2022-09-21T01:40:00Z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10DC5534E6A24065A74AF088A32907DE</vt:lpwstr>
  </property>
</Properties>
</file>