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B68F8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3CF6EC4D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67D429B3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5150AF2A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1F5CB0C2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41F5B56E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0A3E0439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0834A839" w14:textId="77777777" w:rsidR="00104285" w:rsidRDefault="00104285">
      <w:pPr>
        <w:jc w:val="center"/>
        <w:rPr>
          <w:rFonts w:ascii="微软雅黑" w:eastAsia="微软雅黑" w:hAnsi="微软雅黑"/>
          <w:b/>
          <w:sz w:val="72"/>
          <w:szCs w:val="72"/>
        </w:rPr>
      </w:pPr>
      <w:r>
        <w:rPr>
          <w:rFonts w:ascii="微软雅黑" w:eastAsia="微软雅黑" w:hAnsi="微软雅黑" w:hint="eastAsia"/>
          <w:b/>
          <w:sz w:val="72"/>
          <w:szCs w:val="72"/>
        </w:rPr>
        <w:t>教 学 日 历</w:t>
      </w:r>
    </w:p>
    <w:p w14:paraId="672637F2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403D2351" w14:textId="77777777" w:rsidR="00104285" w:rsidRDefault="00104285" w:rsidP="00AC04D8">
      <w:pPr>
        <w:jc w:val="center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（20</w:t>
      </w:r>
      <w:r w:rsidR="003C07B2">
        <w:rPr>
          <w:rFonts w:ascii="微软雅黑" w:eastAsia="微软雅黑" w:hAnsi="微软雅黑"/>
          <w:sz w:val="28"/>
          <w:szCs w:val="28"/>
        </w:rPr>
        <w:t>2</w:t>
      </w:r>
      <w:r w:rsidR="00026C95">
        <w:rPr>
          <w:rFonts w:ascii="微软雅黑" w:eastAsia="微软雅黑" w:hAnsi="微软雅黑"/>
          <w:sz w:val="28"/>
          <w:szCs w:val="28"/>
        </w:rPr>
        <w:t>3</w:t>
      </w:r>
      <w:r>
        <w:rPr>
          <w:rFonts w:ascii="微软雅黑" w:eastAsia="微软雅黑" w:hAnsi="微软雅黑" w:hint="eastAsia"/>
          <w:sz w:val="28"/>
          <w:szCs w:val="28"/>
        </w:rPr>
        <w:t xml:space="preserve">  至20</w:t>
      </w:r>
      <w:r w:rsidR="003C07B2">
        <w:rPr>
          <w:rFonts w:ascii="微软雅黑" w:eastAsia="微软雅黑" w:hAnsi="微软雅黑"/>
          <w:sz w:val="28"/>
          <w:szCs w:val="28"/>
        </w:rPr>
        <w:t>2</w:t>
      </w:r>
      <w:r w:rsidR="00026C95">
        <w:rPr>
          <w:rFonts w:ascii="微软雅黑" w:eastAsia="微软雅黑" w:hAnsi="微软雅黑"/>
          <w:sz w:val="28"/>
          <w:szCs w:val="28"/>
        </w:rPr>
        <w:t>4</w:t>
      </w:r>
      <w:r>
        <w:rPr>
          <w:rFonts w:ascii="微软雅黑" w:eastAsia="微软雅黑" w:hAnsi="微软雅黑" w:hint="eastAsia"/>
          <w:sz w:val="28"/>
          <w:szCs w:val="28"/>
        </w:rPr>
        <w:t xml:space="preserve">  学年 第 </w:t>
      </w:r>
      <w:r w:rsidR="003C07B2">
        <w:rPr>
          <w:rFonts w:ascii="微软雅黑" w:eastAsia="微软雅黑" w:hAnsi="微软雅黑"/>
          <w:sz w:val="28"/>
          <w:szCs w:val="28"/>
        </w:rPr>
        <w:t>2</w:t>
      </w:r>
      <w:r>
        <w:rPr>
          <w:rFonts w:ascii="微软雅黑" w:eastAsia="微软雅黑" w:hAnsi="微软雅黑" w:hint="eastAsia"/>
          <w:sz w:val="28"/>
          <w:szCs w:val="28"/>
        </w:rPr>
        <w:t xml:space="preserve"> 学期）</w:t>
      </w:r>
    </w:p>
    <w:p w14:paraId="0480C38E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5ADACBFE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16D0ABF6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5E61CA4B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689A757D" w14:textId="77777777" w:rsidR="00104285" w:rsidRDefault="00104285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1123"/>
      </w:tblGrid>
      <w:tr w:rsidR="00104285" w14:paraId="7511AADC" w14:textId="77777777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89A18E0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1AB90266" w14:textId="77777777" w:rsidR="00104285" w:rsidRDefault="003C07B2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概率论与数理统计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69DBF4C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97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CC0A1F3" w14:textId="77777777" w:rsidR="00104285" w:rsidRDefault="003C07B2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必修</w:t>
            </w:r>
          </w:p>
        </w:tc>
      </w:tr>
      <w:tr w:rsidR="00104285" w14:paraId="644CE420" w14:textId="77777777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1D4B3FB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80979FB" w14:textId="77777777" w:rsidR="00104285" w:rsidRDefault="00A035A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56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E9944D6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8F2977E" w14:textId="77777777" w:rsidR="00104285" w:rsidRDefault="00A035A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DAA76C5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F9B2DAB" w14:textId="77777777" w:rsidR="00104285" w:rsidRDefault="00A035A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F33EB9C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1123" w:type="dxa"/>
            <w:tcMar>
              <w:left w:w="57" w:type="dxa"/>
              <w:right w:w="57" w:type="dxa"/>
            </w:tcMar>
            <w:vAlign w:val="bottom"/>
          </w:tcPr>
          <w:p w14:paraId="05E2AE7F" w14:textId="77777777" w:rsidR="00104285" w:rsidRDefault="00A035A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</w:tr>
      <w:tr w:rsidR="00104285" w14:paraId="16EC64FB" w14:textId="77777777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4D87CFC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303FB5D3" w14:textId="77777777" w:rsidR="00AE5B59" w:rsidRDefault="00AE5B59" w:rsidP="0070394C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  <w:p w14:paraId="172F373F" w14:textId="77777777" w:rsidR="00104285" w:rsidRDefault="006E7354" w:rsidP="0070394C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级各专业，</w:t>
            </w:r>
            <w:r w:rsidR="000C37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 w:rsidR="00026C95">
              <w:rPr>
                <w:rFonts w:ascii="微软雅黑" w:eastAsia="微软雅黑" w:hAnsi="微软雅黑"/>
                <w:bCs/>
                <w:sz w:val="24"/>
                <w:szCs w:val="24"/>
              </w:rPr>
              <w:t>3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级部分专业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9672C54" w14:textId="77777777" w:rsidR="00104285" w:rsidRDefault="00104285">
            <w:pPr>
              <w:jc w:val="center"/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974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561C4E15" w14:textId="77777777" w:rsidR="00104285" w:rsidRDefault="00104285" w:rsidP="0070394C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104285" w14:paraId="3F2B4EBB" w14:textId="77777777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5EAB380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17F4DF76" w14:textId="77777777" w:rsidR="00104285" w:rsidRDefault="006E7354" w:rsidP="00AC04D8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孟得新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82D80EB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3108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74B7830C" w14:textId="77777777" w:rsidR="00104285" w:rsidRDefault="006E7354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讲师</w:t>
            </w:r>
          </w:p>
        </w:tc>
      </w:tr>
      <w:tr w:rsidR="00104285" w14:paraId="591910B2" w14:textId="77777777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B784102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4F62EB34" w14:textId="77777777" w:rsidR="00104285" w:rsidRDefault="00D31B2C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0E5FEF0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2439" w:type="dxa"/>
            <w:gridSpan w:val="3"/>
            <w:tcMar>
              <w:left w:w="57" w:type="dxa"/>
              <w:right w:w="57" w:type="dxa"/>
            </w:tcMar>
            <w:vAlign w:val="bottom"/>
          </w:tcPr>
          <w:p w14:paraId="3271F6E2" w14:textId="77777777" w:rsidR="00104285" w:rsidRDefault="00D31B2C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数学系</w:t>
            </w:r>
          </w:p>
        </w:tc>
      </w:tr>
      <w:tr w:rsidR="00104285" w14:paraId="1489F5AC" w14:textId="77777777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1A25947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C47BFC0" w14:textId="77777777" w:rsidR="00104285" w:rsidRDefault="00715D24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概率论与数理统计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794031E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编/著者</w:t>
            </w:r>
          </w:p>
        </w:tc>
        <w:tc>
          <w:tcPr>
            <w:tcW w:w="1974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74484B9F" w14:textId="77777777" w:rsidR="00104285" w:rsidRDefault="00715D24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崔学慧等</w:t>
            </w:r>
          </w:p>
        </w:tc>
      </w:tr>
      <w:tr w:rsidR="00104285" w14:paraId="4DD19720" w14:textId="77777777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BA271F9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1FB108E" w14:textId="77777777" w:rsidR="00104285" w:rsidRDefault="00715D24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铁道出版社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7B71324" w14:textId="77777777" w:rsidR="00104285" w:rsidRDefault="00104285" w:rsidP="00BA0424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974" w:type="dxa"/>
            <w:gridSpan w:val="2"/>
            <w:tcMar>
              <w:left w:w="57" w:type="dxa"/>
              <w:right w:w="57" w:type="dxa"/>
            </w:tcMar>
            <w:vAlign w:val="bottom"/>
          </w:tcPr>
          <w:p w14:paraId="55663A26" w14:textId="77777777" w:rsidR="00104285" w:rsidRDefault="00715D24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202</w:t>
            </w:r>
            <w:r w:rsidR="00BA0424">
              <w:rPr>
                <w:rFonts w:ascii="微软雅黑" w:eastAsia="微软雅黑" w:hAnsi="微软雅黑"/>
                <w:bCs/>
                <w:sz w:val="24"/>
                <w:szCs w:val="24"/>
              </w:rPr>
              <w:t>1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年</w:t>
            </w:r>
            <w:r w:rsidR="000C37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1</w:t>
            </w:r>
            <w:r w:rsidR="000C3781">
              <w:rPr>
                <w:rFonts w:ascii="微软雅黑" w:eastAsia="微软雅黑" w:hAnsi="微软雅黑"/>
                <w:bCs/>
                <w:sz w:val="24"/>
                <w:szCs w:val="24"/>
              </w:rPr>
              <w:t>2</w:t>
            </w:r>
            <w:r w:rsidR="000C37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月</w:t>
            </w:r>
            <w:r w:rsidR="00BA0424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</w:t>
            </w:r>
            <w:r w:rsidR="00BA0424">
              <w:rPr>
                <w:rFonts w:ascii="微软雅黑" w:eastAsia="微软雅黑" w:hAnsi="微软雅黑"/>
                <w:bCs/>
                <w:sz w:val="24"/>
                <w:szCs w:val="24"/>
              </w:rPr>
              <w:t xml:space="preserve">   </w:t>
            </w:r>
          </w:p>
        </w:tc>
      </w:tr>
    </w:tbl>
    <w:p w14:paraId="7C9F7FDC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0DF927F1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2A7DF655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3D5FF40B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252229AE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2AA5D054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3635F15F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4E798E98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28604931" w14:textId="77777777" w:rsidR="00104285" w:rsidRDefault="00104285">
      <w:pPr>
        <w:jc w:val="center"/>
        <w:rPr>
          <w:rFonts w:ascii="微软雅黑" w:eastAsia="微软雅黑" w:hAnsi="微软雅黑"/>
          <w:bCs/>
          <w:sz w:val="32"/>
          <w:szCs w:val="32"/>
        </w:rPr>
      </w:pPr>
      <w:r>
        <w:rPr>
          <w:rFonts w:ascii="微软雅黑" w:eastAsia="微软雅黑" w:hAnsi="微软雅黑" w:hint="eastAsia"/>
          <w:bCs/>
          <w:sz w:val="32"/>
          <w:szCs w:val="32"/>
        </w:rPr>
        <w:t>中国石油大学（北京）教务处制</w:t>
      </w:r>
    </w:p>
    <w:p w14:paraId="10E4ACD4" w14:textId="77777777" w:rsidR="00104285" w:rsidRDefault="00104285" w:rsidP="003C07B2">
      <w:pPr>
        <w:jc w:val="center"/>
        <w:rPr>
          <w:rFonts w:ascii="仿宋" w:eastAsia="仿宋" w:hAnsi="仿宋"/>
          <w:b/>
        </w:rPr>
      </w:pPr>
      <w:r>
        <w:rPr>
          <w:rFonts w:ascii="黑体" w:eastAsia="黑体"/>
          <w:sz w:val="24"/>
          <w:szCs w:val="24"/>
        </w:rPr>
        <w:br w:type="page"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1"/>
        <w:gridCol w:w="562"/>
        <w:gridCol w:w="751"/>
        <w:gridCol w:w="3394"/>
        <w:gridCol w:w="536"/>
        <w:gridCol w:w="584"/>
        <w:gridCol w:w="562"/>
        <w:gridCol w:w="562"/>
        <w:gridCol w:w="1105"/>
        <w:gridCol w:w="847"/>
      </w:tblGrid>
      <w:tr w:rsidR="00104285" w14:paraId="01569824" w14:textId="77777777" w:rsidTr="00491B5E">
        <w:trPr>
          <w:trHeight w:val="567"/>
          <w:tblHeader/>
        </w:trPr>
        <w:tc>
          <w:tcPr>
            <w:tcW w:w="1874" w:type="dxa"/>
            <w:gridSpan w:val="3"/>
            <w:vAlign w:val="center"/>
          </w:tcPr>
          <w:p w14:paraId="2FC6F431" w14:textId="77777777"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教学时间</w:t>
            </w:r>
          </w:p>
        </w:tc>
        <w:tc>
          <w:tcPr>
            <w:tcW w:w="3394" w:type="dxa"/>
            <w:vMerge w:val="restart"/>
            <w:vAlign w:val="center"/>
          </w:tcPr>
          <w:p w14:paraId="7E92D7F6" w14:textId="77777777"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授课内容提要</w:t>
            </w:r>
          </w:p>
        </w:tc>
        <w:tc>
          <w:tcPr>
            <w:tcW w:w="536" w:type="dxa"/>
            <w:vMerge w:val="restart"/>
            <w:vAlign w:val="center"/>
          </w:tcPr>
          <w:p w14:paraId="6273E23D" w14:textId="77777777"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周学时</w:t>
            </w:r>
          </w:p>
        </w:tc>
        <w:tc>
          <w:tcPr>
            <w:tcW w:w="1708" w:type="dxa"/>
            <w:gridSpan w:val="3"/>
            <w:vAlign w:val="center"/>
          </w:tcPr>
          <w:p w14:paraId="12BB3154" w14:textId="77777777"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学时分配</w:t>
            </w:r>
          </w:p>
        </w:tc>
        <w:tc>
          <w:tcPr>
            <w:tcW w:w="1105" w:type="dxa"/>
            <w:vMerge w:val="restart"/>
            <w:vAlign w:val="center"/>
          </w:tcPr>
          <w:p w14:paraId="32601DF6" w14:textId="77777777"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授课教师</w:t>
            </w:r>
          </w:p>
        </w:tc>
        <w:tc>
          <w:tcPr>
            <w:tcW w:w="847" w:type="dxa"/>
            <w:vMerge w:val="restart"/>
            <w:vAlign w:val="center"/>
          </w:tcPr>
          <w:p w14:paraId="2C6A33EB" w14:textId="77777777"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备注</w:t>
            </w:r>
          </w:p>
        </w:tc>
      </w:tr>
      <w:tr w:rsidR="00104285" w14:paraId="40608C46" w14:textId="77777777" w:rsidTr="00491B5E">
        <w:trPr>
          <w:trHeight w:val="567"/>
          <w:tblHeader/>
        </w:trPr>
        <w:tc>
          <w:tcPr>
            <w:tcW w:w="561" w:type="dxa"/>
            <w:vAlign w:val="center"/>
          </w:tcPr>
          <w:p w14:paraId="7217416A" w14:textId="77777777"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周次</w:t>
            </w:r>
          </w:p>
        </w:tc>
        <w:tc>
          <w:tcPr>
            <w:tcW w:w="562" w:type="dxa"/>
            <w:vAlign w:val="center"/>
          </w:tcPr>
          <w:p w14:paraId="01358363" w14:textId="77777777"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星期</w:t>
            </w:r>
          </w:p>
        </w:tc>
        <w:tc>
          <w:tcPr>
            <w:tcW w:w="751" w:type="dxa"/>
            <w:vAlign w:val="center"/>
          </w:tcPr>
          <w:p w14:paraId="7CFE1FFD" w14:textId="77777777"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节次</w:t>
            </w:r>
          </w:p>
        </w:tc>
        <w:tc>
          <w:tcPr>
            <w:tcW w:w="3394" w:type="dxa"/>
            <w:vMerge/>
            <w:vAlign w:val="center"/>
          </w:tcPr>
          <w:p w14:paraId="3C1E2180" w14:textId="77777777"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536" w:type="dxa"/>
            <w:vMerge/>
            <w:vAlign w:val="center"/>
          </w:tcPr>
          <w:p w14:paraId="6AF802CA" w14:textId="77777777"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584" w:type="dxa"/>
            <w:vAlign w:val="center"/>
          </w:tcPr>
          <w:p w14:paraId="478FF0AD" w14:textId="77777777"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讲授</w:t>
            </w:r>
          </w:p>
        </w:tc>
        <w:tc>
          <w:tcPr>
            <w:tcW w:w="562" w:type="dxa"/>
            <w:vAlign w:val="center"/>
          </w:tcPr>
          <w:p w14:paraId="7810E8E6" w14:textId="77777777"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实验</w:t>
            </w:r>
          </w:p>
        </w:tc>
        <w:tc>
          <w:tcPr>
            <w:tcW w:w="562" w:type="dxa"/>
            <w:vAlign w:val="center"/>
          </w:tcPr>
          <w:p w14:paraId="3BC3A768" w14:textId="77777777"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上机</w:t>
            </w:r>
          </w:p>
        </w:tc>
        <w:tc>
          <w:tcPr>
            <w:tcW w:w="1105" w:type="dxa"/>
            <w:vMerge/>
            <w:vAlign w:val="center"/>
          </w:tcPr>
          <w:p w14:paraId="5BFA1154" w14:textId="77777777"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847" w:type="dxa"/>
            <w:vMerge/>
            <w:vAlign w:val="center"/>
          </w:tcPr>
          <w:p w14:paraId="2377A779" w14:textId="77777777"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7D6B50" w14:paraId="3B3E73F6" w14:textId="77777777" w:rsidTr="00491B5E">
        <w:trPr>
          <w:trHeight w:val="1134"/>
        </w:trPr>
        <w:tc>
          <w:tcPr>
            <w:tcW w:w="561" w:type="dxa"/>
            <w:vAlign w:val="center"/>
          </w:tcPr>
          <w:p w14:paraId="52F21F90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2" w:type="dxa"/>
            <w:vAlign w:val="center"/>
          </w:tcPr>
          <w:p w14:paraId="2DB1B1C1" w14:textId="410B7F49" w:rsidR="007D6B50" w:rsidRDefault="00491B5E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751" w:type="dxa"/>
          </w:tcPr>
          <w:p w14:paraId="14FCF5CF" w14:textId="494C3500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394" w:type="dxa"/>
            <w:vAlign w:val="center"/>
          </w:tcPr>
          <w:p w14:paraId="476EBE9F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第1章 随机事件与概率</w:t>
            </w:r>
          </w:p>
          <w:p w14:paraId="7E93AAFB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 绪论</w:t>
            </w:r>
          </w:p>
          <w:p w14:paraId="02135B7E" w14:textId="77777777" w:rsidR="007D6B50" w:rsidRDefault="007D6B50" w:rsidP="007D6B50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1 随机事件及其运算</w:t>
            </w:r>
          </w:p>
        </w:tc>
        <w:tc>
          <w:tcPr>
            <w:tcW w:w="536" w:type="dxa"/>
            <w:vMerge w:val="restart"/>
            <w:vAlign w:val="center"/>
          </w:tcPr>
          <w:p w14:paraId="3BA9B170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84" w:type="dxa"/>
            <w:vAlign w:val="center"/>
          </w:tcPr>
          <w:p w14:paraId="7808E629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2" w:type="dxa"/>
            <w:vAlign w:val="center"/>
          </w:tcPr>
          <w:p w14:paraId="0872A6E3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31790CD6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0BEE3454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7" w:type="dxa"/>
          </w:tcPr>
          <w:p w14:paraId="4C5A3209" w14:textId="77777777" w:rsidR="007D6B50" w:rsidRDefault="007D6B50" w:rsidP="007D6B50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</w:p>
        </w:tc>
      </w:tr>
      <w:tr w:rsidR="007D6B50" w14:paraId="459A7842" w14:textId="77777777" w:rsidTr="00491B5E">
        <w:trPr>
          <w:trHeight w:val="1134"/>
        </w:trPr>
        <w:tc>
          <w:tcPr>
            <w:tcW w:w="561" w:type="dxa"/>
            <w:vAlign w:val="center"/>
          </w:tcPr>
          <w:p w14:paraId="65F38566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2" w:type="dxa"/>
            <w:vAlign w:val="center"/>
          </w:tcPr>
          <w:p w14:paraId="4A517C83" w14:textId="32CB6093" w:rsidR="007D6B50" w:rsidRDefault="00491B5E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751" w:type="dxa"/>
          </w:tcPr>
          <w:p w14:paraId="33227AFE" w14:textId="32801638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394" w:type="dxa"/>
            <w:vAlign w:val="center"/>
          </w:tcPr>
          <w:p w14:paraId="4CD52E1A" w14:textId="77777777" w:rsidR="007D6B50" w:rsidRDefault="007D6B50" w:rsidP="007D6B50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2概率的定义及其确定方法</w:t>
            </w:r>
          </w:p>
        </w:tc>
        <w:tc>
          <w:tcPr>
            <w:tcW w:w="536" w:type="dxa"/>
            <w:vMerge/>
            <w:vAlign w:val="center"/>
          </w:tcPr>
          <w:p w14:paraId="29566E65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84" w:type="dxa"/>
            <w:vAlign w:val="center"/>
          </w:tcPr>
          <w:p w14:paraId="73D5CF16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2" w:type="dxa"/>
            <w:vAlign w:val="center"/>
          </w:tcPr>
          <w:p w14:paraId="6C767A3F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183CBB73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6CEFE84B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4AAF63F5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491B5E" w14:paraId="6F076182" w14:textId="77777777" w:rsidTr="00491B5E">
        <w:trPr>
          <w:trHeight w:val="1134"/>
        </w:trPr>
        <w:tc>
          <w:tcPr>
            <w:tcW w:w="561" w:type="dxa"/>
            <w:vAlign w:val="center"/>
          </w:tcPr>
          <w:p w14:paraId="5204560A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2" w:type="dxa"/>
            <w:vAlign w:val="center"/>
          </w:tcPr>
          <w:p w14:paraId="0B65A437" w14:textId="6338B9B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751" w:type="dxa"/>
          </w:tcPr>
          <w:p w14:paraId="555978A4" w14:textId="42428A34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394" w:type="dxa"/>
            <w:vAlign w:val="center"/>
          </w:tcPr>
          <w:p w14:paraId="6476214A" w14:textId="77777777" w:rsidR="00491B5E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3概率的性质</w:t>
            </w:r>
          </w:p>
          <w:p w14:paraId="22E7FB70" w14:textId="77777777" w:rsidR="00491B5E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6" w:type="dxa"/>
            <w:vMerge w:val="restart"/>
            <w:vAlign w:val="center"/>
          </w:tcPr>
          <w:p w14:paraId="38A5AC37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84" w:type="dxa"/>
            <w:vAlign w:val="center"/>
          </w:tcPr>
          <w:p w14:paraId="46CC7A1E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2" w:type="dxa"/>
            <w:vAlign w:val="center"/>
          </w:tcPr>
          <w:p w14:paraId="2D75BD52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18ECC643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4E7EB927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6E91EB93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491B5E" w14:paraId="7FB89D06" w14:textId="77777777" w:rsidTr="00491B5E">
        <w:trPr>
          <w:trHeight w:val="1134"/>
        </w:trPr>
        <w:tc>
          <w:tcPr>
            <w:tcW w:w="561" w:type="dxa"/>
            <w:vAlign w:val="center"/>
          </w:tcPr>
          <w:p w14:paraId="0934A2DA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2" w:type="dxa"/>
            <w:vAlign w:val="center"/>
          </w:tcPr>
          <w:p w14:paraId="43584AF4" w14:textId="1CD3549C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751" w:type="dxa"/>
          </w:tcPr>
          <w:p w14:paraId="2D40509A" w14:textId="27ABDDBC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394" w:type="dxa"/>
            <w:vAlign w:val="center"/>
          </w:tcPr>
          <w:p w14:paraId="1760F53F" w14:textId="77777777" w:rsidR="00491B5E" w:rsidRDefault="00491B5E" w:rsidP="00491B5E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4条件概率</w:t>
            </w:r>
          </w:p>
          <w:p w14:paraId="7DAD286E" w14:textId="77777777" w:rsidR="00491B5E" w:rsidRDefault="00491B5E" w:rsidP="00491B5E">
            <w:pPr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6" w:type="dxa"/>
            <w:vMerge/>
            <w:vAlign w:val="center"/>
          </w:tcPr>
          <w:p w14:paraId="76F50D27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84" w:type="dxa"/>
            <w:vAlign w:val="center"/>
          </w:tcPr>
          <w:p w14:paraId="3206817D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2" w:type="dxa"/>
            <w:vAlign w:val="center"/>
          </w:tcPr>
          <w:p w14:paraId="3EA256AD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74E40283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6A41495C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65A82C4E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491B5E" w14:paraId="4411C664" w14:textId="77777777" w:rsidTr="00491B5E">
        <w:trPr>
          <w:trHeight w:val="1134"/>
        </w:trPr>
        <w:tc>
          <w:tcPr>
            <w:tcW w:w="561" w:type="dxa"/>
            <w:vAlign w:val="center"/>
          </w:tcPr>
          <w:p w14:paraId="686CF693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2" w:type="dxa"/>
            <w:vAlign w:val="center"/>
          </w:tcPr>
          <w:p w14:paraId="373C47EF" w14:textId="76D4F2FA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751" w:type="dxa"/>
          </w:tcPr>
          <w:p w14:paraId="1EA07032" w14:textId="0925D4BF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394" w:type="dxa"/>
            <w:vAlign w:val="center"/>
          </w:tcPr>
          <w:p w14:paraId="0BFCF5E0" w14:textId="77777777" w:rsidR="00491B5E" w:rsidRDefault="00491B5E" w:rsidP="00491B5E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5独立性</w:t>
            </w:r>
          </w:p>
          <w:p w14:paraId="02713F56" w14:textId="77777777" w:rsidR="00491B5E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第1章总结</w:t>
            </w:r>
          </w:p>
          <w:p w14:paraId="4D97791E" w14:textId="77777777" w:rsidR="00491B5E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 </w:t>
            </w:r>
          </w:p>
        </w:tc>
        <w:tc>
          <w:tcPr>
            <w:tcW w:w="536" w:type="dxa"/>
            <w:vMerge w:val="restart"/>
            <w:vAlign w:val="center"/>
          </w:tcPr>
          <w:p w14:paraId="470E5A8D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84" w:type="dxa"/>
            <w:vAlign w:val="center"/>
          </w:tcPr>
          <w:p w14:paraId="0CB4BE39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2" w:type="dxa"/>
            <w:vAlign w:val="center"/>
          </w:tcPr>
          <w:p w14:paraId="0CF252DF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4761F766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145CDB59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4957B043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491B5E" w14:paraId="77B589C2" w14:textId="77777777" w:rsidTr="00491B5E">
        <w:trPr>
          <w:trHeight w:val="1134"/>
        </w:trPr>
        <w:tc>
          <w:tcPr>
            <w:tcW w:w="561" w:type="dxa"/>
            <w:vAlign w:val="center"/>
          </w:tcPr>
          <w:p w14:paraId="78F4D22D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2" w:type="dxa"/>
            <w:vAlign w:val="center"/>
          </w:tcPr>
          <w:p w14:paraId="632FFF1B" w14:textId="614128BA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751" w:type="dxa"/>
          </w:tcPr>
          <w:p w14:paraId="435AAB44" w14:textId="5458BBF1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394" w:type="dxa"/>
            <w:vAlign w:val="center"/>
          </w:tcPr>
          <w:p w14:paraId="08691E3B" w14:textId="77777777" w:rsidR="00491B5E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第2章随机变量及其分布概述</w:t>
            </w:r>
          </w:p>
          <w:p w14:paraId="43B97EB2" w14:textId="77777777" w:rsidR="00491B5E" w:rsidRDefault="00491B5E" w:rsidP="00491B5E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1随机变量及其分布</w:t>
            </w:r>
          </w:p>
          <w:p w14:paraId="3E3E5485" w14:textId="77777777" w:rsidR="00491B5E" w:rsidRDefault="00491B5E" w:rsidP="00491B5E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6" w:type="dxa"/>
            <w:vMerge/>
            <w:vAlign w:val="center"/>
          </w:tcPr>
          <w:p w14:paraId="783D54B2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84" w:type="dxa"/>
            <w:vAlign w:val="center"/>
          </w:tcPr>
          <w:p w14:paraId="63E71D75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2" w:type="dxa"/>
            <w:vAlign w:val="center"/>
          </w:tcPr>
          <w:p w14:paraId="346207D1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2FD2AF80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40A37B6B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5AC2A15E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491B5E" w14:paraId="3DE1FD5C" w14:textId="77777777" w:rsidTr="00491B5E">
        <w:trPr>
          <w:trHeight w:val="1134"/>
        </w:trPr>
        <w:tc>
          <w:tcPr>
            <w:tcW w:w="561" w:type="dxa"/>
            <w:vAlign w:val="center"/>
          </w:tcPr>
          <w:p w14:paraId="0A72C5ED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62" w:type="dxa"/>
            <w:vAlign w:val="center"/>
          </w:tcPr>
          <w:p w14:paraId="701FBEAE" w14:textId="04EF91F9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751" w:type="dxa"/>
          </w:tcPr>
          <w:p w14:paraId="0CE31226" w14:textId="56668D52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394" w:type="dxa"/>
            <w:vAlign w:val="center"/>
          </w:tcPr>
          <w:p w14:paraId="7E3BF5DF" w14:textId="77777777" w:rsidR="00491B5E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2常用离散分布</w:t>
            </w:r>
          </w:p>
        </w:tc>
        <w:tc>
          <w:tcPr>
            <w:tcW w:w="536" w:type="dxa"/>
            <w:vMerge w:val="restart"/>
            <w:vAlign w:val="center"/>
          </w:tcPr>
          <w:p w14:paraId="5D546372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84" w:type="dxa"/>
            <w:vAlign w:val="center"/>
          </w:tcPr>
          <w:p w14:paraId="0977FAF0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2" w:type="dxa"/>
            <w:vAlign w:val="center"/>
          </w:tcPr>
          <w:p w14:paraId="5AE27997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3D5F7CBC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1340FAD6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3EE3A29B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491B5E" w14:paraId="3F161CD4" w14:textId="77777777" w:rsidTr="00491B5E">
        <w:trPr>
          <w:trHeight w:val="1134"/>
        </w:trPr>
        <w:tc>
          <w:tcPr>
            <w:tcW w:w="561" w:type="dxa"/>
            <w:vAlign w:val="center"/>
          </w:tcPr>
          <w:p w14:paraId="21C17F3A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62" w:type="dxa"/>
            <w:vAlign w:val="center"/>
          </w:tcPr>
          <w:p w14:paraId="173A8E84" w14:textId="7215B01E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751" w:type="dxa"/>
          </w:tcPr>
          <w:p w14:paraId="3C7A2B81" w14:textId="6DC75B01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394" w:type="dxa"/>
            <w:vAlign w:val="center"/>
          </w:tcPr>
          <w:p w14:paraId="35E3CDA1" w14:textId="77777777" w:rsidR="00491B5E" w:rsidRDefault="00491B5E" w:rsidP="00491B5E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3常用连续分布</w:t>
            </w:r>
          </w:p>
          <w:p w14:paraId="7F546430" w14:textId="77777777" w:rsidR="00491B5E" w:rsidRDefault="00491B5E" w:rsidP="00491B5E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6" w:type="dxa"/>
            <w:vMerge/>
            <w:vAlign w:val="center"/>
          </w:tcPr>
          <w:p w14:paraId="6394894F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84" w:type="dxa"/>
            <w:vAlign w:val="center"/>
          </w:tcPr>
          <w:p w14:paraId="54648FE9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2" w:type="dxa"/>
            <w:vAlign w:val="center"/>
          </w:tcPr>
          <w:p w14:paraId="30F1D348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484351BD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59A39EAB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750AEC3F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491B5E" w14:paraId="6B57C0E7" w14:textId="77777777" w:rsidTr="00491B5E">
        <w:trPr>
          <w:trHeight w:val="1134"/>
        </w:trPr>
        <w:tc>
          <w:tcPr>
            <w:tcW w:w="561" w:type="dxa"/>
            <w:vAlign w:val="center"/>
          </w:tcPr>
          <w:p w14:paraId="4E5CD93E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562" w:type="dxa"/>
            <w:vAlign w:val="center"/>
          </w:tcPr>
          <w:p w14:paraId="5B06EC66" w14:textId="224966A4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751" w:type="dxa"/>
          </w:tcPr>
          <w:p w14:paraId="33A7ECD5" w14:textId="3962C59B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394" w:type="dxa"/>
            <w:vAlign w:val="center"/>
          </w:tcPr>
          <w:p w14:paraId="4C3570CF" w14:textId="77777777" w:rsidR="00491B5E" w:rsidRDefault="00491B5E" w:rsidP="00491B5E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4随机变量函数的分布</w:t>
            </w:r>
          </w:p>
          <w:p w14:paraId="39358F57" w14:textId="77777777" w:rsidR="00491B5E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</w:t>
            </w:r>
            <w:r>
              <w:rPr>
                <w:rFonts w:ascii="微软雅黑" w:eastAsia="微软雅黑" w:hAnsi="微软雅黑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章总结</w:t>
            </w:r>
          </w:p>
          <w:p w14:paraId="56C8C3C9" w14:textId="77777777" w:rsidR="00491B5E" w:rsidRDefault="00491B5E" w:rsidP="00491B5E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6" w:type="dxa"/>
            <w:vMerge w:val="restart"/>
            <w:vAlign w:val="center"/>
          </w:tcPr>
          <w:p w14:paraId="6F0BE549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84" w:type="dxa"/>
            <w:vAlign w:val="center"/>
          </w:tcPr>
          <w:p w14:paraId="3668179C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2" w:type="dxa"/>
            <w:vAlign w:val="center"/>
          </w:tcPr>
          <w:p w14:paraId="525E7956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0D61C4E4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7ACB20D6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5DB7B2EB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课外线上测验（1）</w:t>
            </w:r>
          </w:p>
        </w:tc>
      </w:tr>
      <w:tr w:rsidR="00491B5E" w14:paraId="2E83D989" w14:textId="77777777" w:rsidTr="00491B5E">
        <w:trPr>
          <w:trHeight w:val="1134"/>
        </w:trPr>
        <w:tc>
          <w:tcPr>
            <w:tcW w:w="561" w:type="dxa"/>
            <w:vAlign w:val="center"/>
          </w:tcPr>
          <w:p w14:paraId="20904E76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562" w:type="dxa"/>
            <w:vAlign w:val="center"/>
          </w:tcPr>
          <w:p w14:paraId="5B1ED81C" w14:textId="48DE208F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751" w:type="dxa"/>
          </w:tcPr>
          <w:p w14:paraId="4955A2CE" w14:textId="23BF6492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394" w:type="dxa"/>
            <w:vAlign w:val="center"/>
          </w:tcPr>
          <w:p w14:paraId="7553A39B" w14:textId="77777777" w:rsidR="00491B5E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第3章 多维随机变量及其分布</w:t>
            </w:r>
          </w:p>
          <w:p w14:paraId="24B86B4B" w14:textId="77777777" w:rsidR="00491B5E" w:rsidRDefault="00491B5E" w:rsidP="00491B5E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1 二维随机变量 </w:t>
            </w:r>
          </w:p>
        </w:tc>
        <w:tc>
          <w:tcPr>
            <w:tcW w:w="536" w:type="dxa"/>
            <w:vMerge/>
            <w:vAlign w:val="center"/>
          </w:tcPr>
          <w:p w14:paraId="51F8EAFF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84" w:type="dxa"/>
            <w:vAlign w:val="center"/>
          </w:tcPr>
          <w:p w14:paraId="555C0ECE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2" w:type="dxa"/>
            <w:vAlign w:val="center"/>
          </w:tcPr>
          <w:p w14:paraId="47B0CA54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644EDC05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405B8E0C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13654139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491B5E" w14:paraId="705F6888" w14:textId="77777777" w:rsidTr="00491B5E">
        <w:trPr>
          <w:trHeight w:val="1134"/>
        </w:trPr>
        <w:tc>
          <w:tcPr>
            <w:tcW w:w="561" w:type="dxa"/>
            <w:vAlign w:val="center"/>
          </w:tcPr>
          <w:p w14:paraId="133D2E98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62" w:type="dxa"/>
            <w:vAlign w:val="center"/>
          </w:tcPr>
          <w:p w14:paraId="2D313E2F" w14:textId="159C00C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751" w:type="dxa"/>
          </w:tcPr>
          <w:p w14:paraId="552B570E" w14:textId="70E1852E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394" w:type="dxa"/>
            <w:vAlign w:val="center"/>
          </w:tcPr>
          <w:p w14:paraId="7AB7A6F3" w14:textId="77777777" w:rsidR="00491B5E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2边缘分布 </w:t>
            </w:r>
          </w:p>
        </w:tc>
        <w:tc>
          <w:tcPr>
            <w:tcW w:w="536" w:type="dxa"/>
            <w:vMerge w:val="restart"/>
            <w:vAlign w:val="center"/>
          </w:tcPr>
          <w:p w14:paraId="728CA392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84" w:type="dxa"/>
            <w:vAlign w:val="center"/>
          </w:tcPr>
          <w:p w14:paraId="186C1C71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2" w:type="dxa"/>
            <w:vAlign w:val="center"/>
          </w:tcPr>
          <w:p w14:paraId="068BCD08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3C45654D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4D4C1A0E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7B90782E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491B5E" w14:paraId="0D2C1E83" w14:textId="77777777" w:rsidTr="00491B5E">
        <w:trPr>
          <w:trHeight w:val="1134"/>
        </w:trPr>
        <w:tc>
          <w:tcPr>
            <w:tcW w:w="561" w:type="dxa"/>
            <w:vAlign w:val="center"/>
          </w:tcPr>
          <w:p w14:paraId="173A11EF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6</w:t>
            </w:r>
          </w:p>
        </w:tc>
        <w:tc>
          <w:tcPr>
            <w:tcW w:w="562" w:type="dxa"/>
            <w:vAlign w:val="center"/>
          </w:tcPr>
          <w:p w14:paraId="29CEC04A" w14:textId="3EC807C6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751" w:type="dxa"/>
          </w:tcPr>
          <w:p w14:paraId="7BB38EC7" w14:textId="79C150AD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394" w:type="dxa"/>
            <w:vAlign w:val="center"/>
          </w:tcPr>
          <w:p w14:paraId="32795577" w14:textId="77777777" w:rsidR="00491B5E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3条件分布</w:t>
            </w:r>
          </w:p>
        </w:tc>
        <w:tc>
          <w:tcPr>
            <w:tcW w:w="536" w:type="dxa"/>
            <w:vMerge/>
            <w:vAlign w:val="center"/>
          </w:tcPr>
          <w:p w14:paraId="73D082BB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84" w:type="dxa"/>
            <w:vAlign w:val="center"/>
          </w:tcPr>
          <w:p w14:paraId="21342B3C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2" w:type="dxa"/>
            <w:vAlign w:val="center"/>
          </w:tcPr>
          <w:p w14:paraId="696B5477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559457DC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36FB6BB6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66600852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491B5E" w14:paraId="71CB9946" w14:textId="77777777" w:rsidTr="00491B5E">
        <w:trPr>
          <w:trHeight w:val="1134"/>
        </w:trPr>
        <w:tc>
          <w:tcPr>
            <w:tcW w:w="561" w:type="dxa"/>
            <w:vAlign w:val="center"/>
          </w:tcPr>
          <w:p w14:paraId="709B5091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562" w:type="dxa"/>
            <w:vAlign w:val="center"/>
          </w:tcPr>
          <w:p w14:paraId="116EC7BC" w14:textId="3F3E98A5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751" w:type="dxa"/>
          </w:tcPr>
          <w:p w14:paraId="61F130EA" w14:textId="53EC1336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394" w:type="dxa"/>
            <w:vAlign w:val="center"/>
          </w:tcPr>
          <w:p w14:paraId="7CEE74FE" w14:textId="77777777" w:rsidR="00491B5E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4相互独立的随机变量 </w:t>
            </w:r>
          </w:p>
        </w:tc>
        <w:tc>
          <w:tcPr>
            <w:tcW w:w="536" w:type="dxa"/>
            <w:vMerge w:val="restart"/>
            <w:vAlign w:val="center"/>
          </w:tcPr>
          <w:p w14:paraId="630B3B5E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84" w:type="dxa"/>
            <w:vAlign w:val="center"/>
          </w:tcPr>
          <w:p w14:paraId="40F1722B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2" w:type="dxa"/>
            <w:vAlign w:val="center"/>
          </w:tcPr>
          <w:p w14:paraId="09B5C07A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1CA5CE88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1FF0F274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799204B5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491B5E" w14:paraId="1768D0E2" w14:textId="77777777" w:rsidTr="00491B5E">
        <w:trPr>
          <w:trHeight w:val="1134"/>
        </w:trPr>
        <w:tc>
          <w:tcPr>
            <w:tcW w:w="561" w:type="dxa"/>
            <w:vAlign w:val="center"/>
          </w:tcPr>
          <w:p w14:paraId="2AC406A5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562" w:type="dxa"/>
            <w:vAlign w:val="center"/>
          </w:tcPr>
          <w:p w14:paraId="3D3FB74A" w14:textId="6C71092D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751" w:type="dxa"/>
          </w:tcPr>
          <w:p w14:paraId="5067796F" w14:textId="2E882E50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394" w:type="dxa"/>
            <w:vAlign w:val="center"/>
          </w:tcPr>
          <w:p w14:paraId="2CAA7237" w14:textId="77777777" w:rsidR="00491B5E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>
              <w:rPr>
                <w:rFonts w:ascii="微软雅黑" w:eastAsia="微软雅黑" w:hAnsi="微软雅黑"/>
                <w:szCs w:val="21"/>
              </w:rPr>
              <w:t>.5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多维随机变量的函数的分布</w:t>
            </w:r>
          </w:p>
          <w:p w14:paraId="21EC681F" w14:textId="77777777" w:rsidR="00491B5E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第3章总结</w:t>
            </w:r>
          </w:p>
        </w:tc>
        <w:tc>
          <w:tcPr>
            <w:tcW w:w="536" w:type="dxa"/>
            <w:vMerge/>
            <w:vAlign w:val="center"/>
          </w:tcPr>
          <w:p w14:paraId="05633353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84" w:type="dxa"/>
            <w:vAlign w:val="center"/>
          </w:tcPr>
          <w:p w14:paraId="49B4A442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2" w:type="dxa"/>
            <w:vAlign w:val="center"/>
          </w:tcPr>
          <w:p w14:paraId="320E5F27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6C653993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025EB783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06B2E0DA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491B5E" w14:paraId="2399E85B" w14:textId="77777777" w:rsidTr="00491B5E">
        <w:trPr>
          <w:trHeight w:val="1134"/>
        </w:trPr>
        <w:tc>
          <w:tcPr>
            <w:tcW w:w="561" w:type="dxa"/>
            <w:vAlign w:val="center"/>
          </w:tcPr>
          <w:p w14:paraId="2B2235BA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562" w:type="dxa"/>
            <w:vAlign w:val="center"/>
          </w:tcPr>
          <w:p w14:paraId="5A73DDAC" w14:textId="0742F273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751" w:type="dxa"/>
          </w:tcPr>
          <w:p w14:paraId="2A0C016A" w14:textId="12D5D95E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394" w:type="dxa"/>
            <w:vAlign w:val="center"/>
          </w:tcPr>
          <w:p w14:paraId="299F0D49" w14:textId="77777777" w:rsidR="00491B5E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第4章 随机变量的数字特征</w:t>
            </w:r>
          </w:p>
          <w:p w14:paraId="55CD71D3" w14:textId="77777777" w:rsidR="00491B5E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1数学期望 </w:t>
            </w:r>
          </w:p>
        </w:tc>
        <w:tc>
          <w:tcPr>
            <w:tcW w:w="536" w:type="dxa"/>
            <w:vMerge w:val="restart"/>
            <w:vAlign w:val="center"/>
          </w:tcPr>
          <w:p w14:paraId="4594905B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84" w:type="dxa"/>
            <w:vAlign w:val="center"/>
          </w:tcPr>
          <w:p w14:paraId="6F72D1B1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2" w:type="dxa"/>
            <w:vAlign w:val="center"/>
          </w:tcPr>
          <w:p w14:paraId="22E35CF4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0771B49E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302AB8D0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7200CBDE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491B5E" w14:paraId="6A64DA7E" w14:textId="77777777" w:rsidTr="00491B5E">
        <w:trPr>
          <w:trHeight w:val="1134"/>
        </w:trPr>
        <w:tc>
          <w:tcPr>
            <w:tcW w:w="561" w:type="dxa"/>
            <w:vAlign w:val="center"/>
          </w:tcPr>
          <w:p w14:paraId="6273A354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562" w:type="dxa"/>
            <w:vAlign w:val="center"/>
          </w:tcPr>
          <w:p w14:paraId="094DB72B" w14:textId="02AF30D3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751" w:type="dxa"/>
          </w:tcPr>
          <w:p w14:paraId="0578A472" w14:textId="4E01386F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394" w:type="dxa"/>
            <w:vAlign w:val="center"/>
          </w:tcPr>
          <w:p w14:paraId="00496942" w14:textId="77777777" w:rsidR="00491B5E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>
              <w:rPr>
                <w:rFonts w:ascii="微软雅黑" w:eastAsia="微软雅黑" w:hAnsi="微软雅黑"/>
                <w:szCs w:val="21"/>
              </w:rPr>
              <w:t>.2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方差</w:t>
            </w:r>
          </w:p>
          <w:p w14:paraId="1B57B32A" w14:textId="77777777" w:rsidR="00491B5E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>
              <w:rPr>
                <w:rFonts w:ascii="微软雅黑" w:eastAsia="微软雅黑" w:hAnsi="微软雅黑"/>
                <w:szCs w:val="21"/>
              </w:rPr>
              <w:t>.3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协方差及相关系数 </w:t>
            </w:r>
          </w:p>
        </w:tc>
        <w:tc>
          <w:tcPr>
            <w:tcW w:w="536" w:type="dxa"/>
            <w:vMerge/>
            <w:vAlign w:val="center"/>
          </w:tcPr>
          <w:p w14:paraId="0E810FDB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84" w:type="dxa"/>
            <w:vAlign w:val="center"/>
          </w:tcPr>
          <w:p w14:paraId="0849EBE6" w14:textId="77777777" w:rsidR="00491B5E" w:rsidRPr="0094798B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562" w:type="dxa"/>
            <w:vAlign w:val="center"/>
          </w:tcPr>
          <w:p w14:paraId="16EB97E5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672EEEA7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0E865AEE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535B2344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491B5E" w14:paraId="2693CE1F" w14:textId="77777777" w:rsidTr="00491B5E">
        <w:trPr>
          <w:trHeight w:val="1134"/>
        </w:trPr>
        <w:tc>
          <w:tcPr>
            <w:tcW w:w="561" w:type="dxa"/>
            <w:vAlign w:val="center"/>
          </w:tcPr>
          <w:p w14:paraId="3A1EF81A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</w:t>
            </w:r>
          </w:p>
        </w:tc>
        <w:tc>
          <w:tcPr>
            <w:tcW w:w="562" w:type="dxa"/>
            <w:vAlign w:val="center"/>
          </w:tcPr>
          <w:p w14:paraId="5120DF9A" w14:textId="417B6C92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751" w:type="dxa"/>
          </w:tcPr>
          <w:p w14:paraId="752EEED5" w14:textId="3911FE2C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394" w:type="dxa"/>
            <w:vAlign w:val="center"/>
          </w:tcPr>
          <w:p w14:paraId="248D640E" w14:textId="77777777" w:rsidR="00491B5E" w:rsidRDefault="00491B5E" w:rsidP="00491B5E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>
              <w:rPr>
                <w:rFonts w:ascii="微软雅黑" w:eastAsia="微软雅黑" w:hAnsi="微软雅黑"/>
                <w:szCs w:val="21"/>
              </w:rPr>
              <w:t>.3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协方差及相关系数</w:t>
            </w:r>
          </w:p>
          <w:p w14:paraId="5F443E88" w14:textId="77777777" w:rsidR="00491B5E" w:rsidRDefault="00491B5E" w:rsidP="00491B5E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>
              <w:rPr>
                <w:rFonts w:ascii="微软雅黑" w:eastAsia="微软雅黑" w:hAnsi="微软雅黑"/>
                <w:szCs w:val="21"/>
              </w:rPr>
              <w:t>.4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矩、协方差矩阵</w:t>
            </w:r>
          </w:p>
          <w:p w14:paraId="581FD241" w14:textId="77777777" w:rsidR="00491B5E" w:rsidRDefault="00491B5E" w:rsidP="00491B5E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第4章总结</w:t>
            </w:r>
          </w:p>
        </w:tc>
        <w:tc>
          <w:tcPr>
            <w:tcW w:w="536" w:type="dxa"/>
            <w:vMerge w:val="restart"/>
            <w:vAlign w:val="center"/>
          </w:tcPr>
          <w:p w14:paraId="57D1E233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84" w:type="dxa"/>
            <w:vAlign w:val="center"/>
          </w:tcPr>
          <w:p w14:paraId="29DFAF85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2" w:type="dxa"/>
            <w:vAlign w:val="center"/>
          </w:tcPr>
          <w:p w14:paraId="055D57DD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690064E4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4F2B7417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51117A75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491B5E" w14:paraId="1DA8B706" w14:textId="77777777" w:rsidTr="00491B5E">
        <w:trPr>
          <w:trHeight w:val="1134"/>
        </w:trPr>
        <w:tc>
          <w:tcPr>
            <w:tcW w:w="561" w:type="dxa"/>
            <w:vAlign w:val="center"/>
          </w:tcPr>
          <w:p w14:paraId="0F573928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</w:t>
            </w:r>
          </w:p>
        </w:tc>
        <w:tc>
          <w:tcPr>
            <w:tcW w:w="562" w:type="dxa"/>
            <w:vAlign w:val="center"/>
          </w:tcPr>
          <w:p w14:paraId="2038685C" w14:textId="6D0DB24E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751" w:type="dxa"/>
          </w:tcPr>
          <w:p w14:paraId="2F084712" w14:textId="262DD6C7" w:rsidR="00491B5E" w:rsidRDefault="00491B5E" w:rsidP="00491B5E">
            <w:pPr>
              <w:ind w:firstLineChars="50" w:firstLine="105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394" w:type="dxa"/>
            <w:vAlign w:val="center"/>
          </w:tcPr>
          <w:p w14:paraId="6B9B5979" w14:textId="77777777" w:rsidR="00491B5E" w:rsidRDefault="00491B5E" w:rsidP="00491B5E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第5章 大数定律及中心极限定理</w:t>
            </w:r>
          </w:p>
        </w:tc>
        <w:tc>
          <w:tcPr>
            <w:tcW w:w="536" w:type="dxa"/>
            <w:vMerge/>
            <w:vAlign w:val="center"/>
          </w:tcPr>
          <w:p w14:paraId="41C4724A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84" w:type="dxa"/>
            <w:vAlign w:val="center"/>
          </w:tcPr>
          <w:p w14:paraId="28615A20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2" w:type="dxa"/>
            <w:vAlign w:val="center"/>
          </w:tcPr>
          <w:p w14:paraId="39CB3DEA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45130E01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070D0798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19E913C9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课外线上测验（2）</w:t>
            </w:r>
          </w:p>
        </w:tc>
      </w:tr>
      <w:tr w:rsidR="00491B5E" w14:paraId="3EDEF969" w14:textId="77777777" w:rsidTr="00491B5E">
        <w:trPr>
          <w:trHeight w:val="1134"/>
        </w:trPr>
        <w:tc>
          <w:tcPr>
            <w:tcW w:w="561" w:type="dxa"/>
            <w:vAlign w:val="center"/>
          </w:tcPr>
          <w:p w14:paraId="6C823313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0</w:t>
            </w:r>
          </w:p>
        </w:tc>
        <w:tc>
          <w:tcPr>
            <w:tcW w:w="562" w:type="dxa"/>
            <w:vAlign w:val="center"/>
          </w:tcPr>
          <w:p w14:paraId="59EE4E32" w14:textId="465DF6D5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751" w:type="dxa"/>
          </w:tcPr>
          <w:p w14:paraId="263ABC64" w14:textId="455D2B26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394" w:type="dxa"/>
            <w:vAlign w:val="center"/>
          </w:tcPr>
          <w:p w14:paraId="365A1535" w14:textId="77777777" w:rsidR="00491B5E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第6章 样本及抽样分布</w:t>
            </w:r>
          </w:p>
          <w:p w14:paraId="38EC53AB" w14:textId="77777777" w:rsidR="00491B5E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  <w:r>
              <w:rPr>
                <w:rFonts w:ascii="微软雅黑" w:eastAsia="微软雅黑" w:hAnsi="微软雅黑"/>
                <w:szCs w:val="21"/>
              </w:rPr>
              <w:t>.1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总体和样本</w:t>
            </w:r>
          </w:p>
          <w:p w14:paraId="5D52908D" w14:textId="77777777" w:rsidR="00491B5E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  <w:r>
              <w:rPr>
                <w:rFonts w:ascii="微软雅黑" w:eastAsia="微软雅黑" w:hAnsi="微软雅黑"/>
                <w:szCs w:val="21"/>
              </w:rPr>
              <w:t>.2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统计量</w:t>
            </w:r>
          </w:p>
          <w:p w14:paraId="43804B5D" w14:textId="77777777" w:rsidR="00491B5E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3常用抽样分布</w:t>
            </w:r>
          </w:p>
        </w:tc>
        <w:tc>
          <w:tcPr>
            <w:tcW w:w="536" w:type="dxa"/>
            <w:vMerge w:val="restart"/>
            <w:vAlign w:val="center"/>
          </w:tcPr>
          <w:p w14:paraId="2BD7F5F8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84" w:type="dxa"/>
            <w:vAlign w:val="center"/>
          </w:tcPr>
          <w:p w14:paraId="1703F400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2" w:type="dxa"/>
            <w:vAlign w:val="center"/>
          </w:tcPr>
          <w:p w14:paraId="0DB473BA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5EC8643C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48BA3E71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2BFA5D6D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491B5E" w14:paraId="5968EBF9" w14:textId="77777777" w:rsidTr="00491B5E">
        <w:trPr>
          <w:trHeight w:val="1134"/>
        </w:trPr>
        <w:tc>
          <w:tcPr>
            <w:tcW w:w="561" w:type="dxa"/>
            <w:vAlign w:val="center"/>
          </w:tcPr>
          <w:p w14:paraId="0B1310AF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</w:t>
            </w:r>
          </w:p>
        </w:tc>
        <w:tc>
          <w:tcPr>
            <w:tcW w:w="562" w:type="dxa"/>
            <w:vAlign w:val="center"/>
          </w:tcPr>
          <w:p w14:paraId="7573AD63" w14:textId="0583AC74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751" w:type="dxa"/>
          </w:tcPr>
          <w:p w14:paraId="71CFA86C" w14:textId="4AADCAA6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394" w:type="dxa"/>
            <w:vAlign w:val="center"/>
          </w:tcPr>
          <w:p w14:paraId="467D2202" w14:textId="77777777" w:rsidR="00491B5E" w:rsidRDefault="00491B5E" w:rsidP="00491B5E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3常用抽样分布</w:t>
            </w:r>
          </w:p>
          <w:p w14:paraId="498E7A6C" w14:textId="77777777" w:rsidR="00491B5E" w:rsidRDefault="00491B5E" w:rsidP="00491B5E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  <w:r>
              <w:rPr>
                <w:rFonts w:ascii="微软雅黑" w:eastAsia="微软雅黑" w:hAnsi="微软雅黑"/>
                <w:szCs w:val="21"/>
              </w:rPr>
              <w:t>.4</w:t>
            </w:r>
            <w:r>
              <w:rPr>
                <w:rFonts w:ascii="微软雅黑" w:eastAsia="微软雅黑" w:hAnsi="微软雅黑" w:hint="eastAsia"/>
                <w:szCs w:val="21"/>
              </w:rPr>
              <w:t>正态总体的样本均值与样本方差的分布</w:t>
            </w:r>
          </w:p>
        </w:tc>
        <w:tc>
          <w:tcPr>
            <w:tcW w:w="536" w:type="dxa"/>
            <w:vMerge/>
            <w:vAlign w:val="center"/>
          </w:tcPr>
          <w:p w14:paraId="79FB56F3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84" w:type="dxa"/>
            <w:vAlign w:val="center"/>
          </w:tcPr>
          <w:p w14:paraId="3A43A0B0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2" w:type="dxa"/>
            <w:vAlign w:val="center"/>
          </w:tcPr>
          <w:p w14:paraId="4F7855E1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56837FB0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0DC672CF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112F29F2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491B5E" w14:paraId="56F3BEA9" w14:textId="77777777" w:rsidTr="00491B5E">
        <w:trPr>
          <w:trHeight w:val="1134"/>
        </w:trPr>
        <w:tc>
          <w:tcPr>
            <w:tcW w:w="561" w:type="dxa"/>
            <w:vAlign w:val="center"/>
          </w:tcPr>
          <w:p w14:paraId="29319F1A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11</w:t>
            </w:r>
          </w:p>
        </w:tc>
        <w:tc>
          <w:tcPr>
            <w:tcW w:w="562" w:type="dxa"/>
            <w:vAlign w:val="center"/>
          </w:tcPr>
          <w:p w14:paraId="6FB174A5" w14:textId="36DBF5EB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751" w:type="dxa"/>
          </w:tcPr>
          <w:p w14:paraId="05D4D3BC" w14:textId="5D7AAC3F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394" w:type="dxa"/>
            <w:vAlign w:val="center"/>
          </w:tcPr>
          <w:p w14:paraId="50CB7517" w14:textId="77777777" w:rsidR="00491B5E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第7章 参数估计</w:t>
            </w:r>
          </w:p>
          <w:p w14:paraId="2857CA20" w14:textId="77777777" w:rsidR="00491B5E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1 点估计-矩估计</w:t>
            </w:r>
          </w:p>
        </w:tc>
        <w:tc>
          <w:tcPr>
            <w:tcW w:w="536" w:type="dxa"/>
            <w:vMerge w:val="restart"/>
            <w:vAlign w:val="center"/>
          </w:tcPr>
          <w:p w14:paraId="4AF1EE23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84" w:type="dxa"/>
            <w:vAlign w:val="center"/>
          </w:tcPr>
          <w:p w14:paraId="3E499D9D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2" w:type="dxa"/>
            <w:vAlign w:val="center"/>
          </w:tcPr>
          <w:p w14:paraId="29307544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430F7464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42F0ED21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2FC5EBCC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491B5E" w14:paraId="5D1CE983" w14:textId="77777777" w:rsidTr="00491B5E">
        <w:trPr>
          <w:trHeight w:val="1134"/>
        </w:trPr>
        <w:tc>
          <w:tcPr>
            <w:tcW w:w="561" w:type="dxa"/>
            <w:vAlign w:val="center"/>
          </w:tcPr>
          <w:p w14:paraId="5FE63328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11</w:t>
            </w:r>
          </w:p>
        </w:tc>
        <w:tc>
          <w:tcPr>
            <w:tcW w:w="562" w:type="dxa"/>
            <w:vAlign w:val="center"/>
          </w:tcPr>
          <w:p w14:paraId="1D45769A" w14:textId="0FAF4F86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751" w:type="dxa"/>
          </w:tcPr>
          <w:p w14:paraId="0CE3A919" w14:textId="04A6080F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394" w:type="dxa"/>
            <w:vAlign w:val="center"/>
          </w:tcPr>
          <w:p w14:paraId="14DACB92" w14:textId="77777777" w:rsidR="00491B5E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  <w:r>
              <w:rPr>
                <w:rFonts w:ascii="微软雅黑" w:eastAsia="微软雅黑" w:hAnsi="微软雅黑"/>
                <w:szCs w:val="21"/>
              </w:rPr>
              <w:t>.1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点估计-极大似然估计</w:t>
            </w:r>
          </w:p>
        </w:tc>
        <w:tc>
          <w:tcPr>
            <w:tcW w:w="536" w:type="dxa"/>
            <w:vMerge/>
            <w:vAlign w:val="center"/>
          </w:tcPr>
          <w:p w14:paraId="28C06F51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84" w:type="dxa"/>
            <w:vAlign w:val="center"/>
          </w:tcPr>
          <w:p w14:paraId="797B30A4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2" w:type="dxa"/>
            <w:vAlign w:val="center"/>
          </w:tcPr>
          <w:p w14:paraId="060608F4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30923868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748AB75C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08A92C80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491B5E" w14:paraId="1C5E4158" w14:textId="77777777" w:rsidTr="00491B5E">
        <w:trPr>
          <w:trHeight w:val="1134"/>
        </w:trPr>
        <w:tc>
          <w:tcPr>
            <w:tcW w:w="561" w:type="dxa"/>
            <w:vAlign w:val="center"/>
          </w:tcPr>
          <w:p w14:paraId="39373D94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12</w:t>
            </w:r>
          </w:p>
        </w:tc>
        <w:tc>
          <w:tcPr>
            <w:tcW w:w="562" w:type="dxa"/>
            <w:vAlign w:val="center"/>
          </w:tcPr>
          <w:p w14:paraId="17421B54" w14:textId="586CF7AD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751" w:type="dxa"/>
          </w:tcPr>
          <w:p w14:paraId="5E1F20B5" w14:textId="63B50128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394" w:type="dxa"/>
            <w:vAlign w:val="center"/>
          </w:tcPr>
          <w:p w14:paraId="6B36AC9F" w14:textId="77777777" w:rsidR="00491B5E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7.</w:t>
            </w:r>
            <w:r>
              <w:rPr>
                <w:rFonts w:ascii="微软雅黑" w:eastAsia="微软雅黑" w:hAnsi="微软雅黑" w:hint="eastAsia"/>
                <w:szCs w:val="21"/>
              </w:rPr>
              <w:t>2 估计量的评选标准</w:t>
            </w:r>
          </w:p>
        </w:tc>
        <w:tc>
          <w:tcPr>
            <w:tcW w:w="536" w:type="dxa"/>
            <w:vMerge w:val="restart"/>
            <w:vAlign w:val="center"/>
          </w:tcPr>
          <w:p w14:paraId="2B894D0B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84" w:type="dxa"/>
            <w:vAlign w:val="center"/>
          </w:tcPr>
          <w:p w14:paraId="4D5D6D72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562" w:type="dxa"/>
            <w:vAlign w:val="center"/>
          </w:tcPr>
          <w:p w14:paraId="143C8F13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72498B84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0A7A28F7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0B822F53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491B5E" w14:paraId="7CE77A36" w14:textId="77777777" w:rsidTr="00491B5E">
        <w:trPr>
          <w:trHeight w:val="1134"/>
        </w:trPr>
        <w:tc>
          <w:tcPr>
            <w:tcW w:w="561" w:type="dxa"/>
            <w:vAlign w:val="center"/>
          </w:tcPr>
          <w:p w14:paraId="66FD9DAA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</w:t>
            </w:r>
          </w:p>
        </w:tc>
        <w:tc>
          <w:tcPr>
            <w:tcW w:w="562" w:type="dxa"/>
            <w:vAlign w:val="center"/>
          </w:tcPr>
          <w:p w14:paraId="2A9674A7" w14:textId="6B8FD91F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751" w:type="dxa"/>
          </w:tcPr>
          <w:p w14:paraId="6905E1BD" w14:textId="1DAA734A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394" w:type="dxa"/>
            <w:vAlign w:val="center"/>
          </w:tcPr>
          <w:p w14:paraId="21B1FCE8" w14:textId="77777777" w:rsidR="00491B5E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3 区间估计</w:t>
            </w:r>
          </w:p>
          <w:p w14:paraId="444023AD" w14:textId="77777777" w:rsidR="00491B5E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第7章总结</w:t>
            </w:r>
          </w:p>
          <w:p w14:paraId="6BA5840E" w14:textId="77777777" w:rsidR="00491B5E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6" w:type="dxa"/>
            <w:vMerge/>
            <w:vAlign w:val="center"/>
          </w:tcPr>
          <w:p w14:paraId="47C7EF9E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84" w:type="dxa"/>
            <w:vAlign w:val="center"/>
          </w:tcPr>
          <w:p w14:paraId="5C4054D7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2" w:type="dxa"/>
            <w:vAlign w:val="center"/>
          </w:tcPr>
          <w:p w14:paraId="2B03B125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47AFA7A4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38BF1831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160FF2EF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491B5E" w14:paraId="1768321B" w14:textId="77777777" w:rsidTr="00491B5E">
        <w:trPr>
          <w:trHeight w:val="1134"/>
        </w:trPr>
        <w:tc>
          <w:tcPr>
            <w:tcW w:w="561" w:type="dxa"/>
            <w:vAlign w:val="center"/>
          </w:tcPr>
          <w:p w14:paraId="57485D15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13</w:t>
            </w:r>
          </w:p>
        </w:tc>
        <w:tc>
          <w:tcPr>
            <w:tcW w:w="562" w:type="dxa"/>
            <w:vAlign w:val="center"/>
          </w:tcPr>
          <w:p w14:paraId="0E27C506" w14:textId="6C02CABC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751" w:type="dxa"/>
          </w:tcPr>
          <w:p w14:paraId="26BE3B37" w14:textId="26A8106D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394" w:type="dxa"/>
            <w:vAlign w:val="center"/>
          </w:tcPr>
          <w:p w14:paraId="6AF2841F" w14:textId="77777777" w:rsidR="00491B5E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第8章 假设检验</w:t>
            </w:r>
          </w:p>
          <w:p w14:paraId="74C37C9D" w14:textId="77777777" w:rsidR="00491B5E" w:rsidRDefault="00491B5E" w:rsidP="00491B5E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  <w:r>
              <w:rPr>
                <w:rFonts w:ascii="微软雅黑" w:eastAsia="微软雅黑" w:hAnsi="微软雅黑"/>
                <w:szCs w:val="21"/>
              </w:rPr>
              <w:t>.1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假设检验的思想</w:t>
            </w:r>
          </w:p>
          <w:p w14:paraId="0A908DD9" w14:textId="77777777" w:rsidR="00491B5E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6" w:type="dxa"/>
            <w:vMerge w:val="restart"/>
            <w:vAlign w:val="center"/>
          </w:tcPr>
          <w:p w14:paraId="669E6637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84" w:type="dxa"/>
            <w:vAlign w:val="center"/>
          </w:tcPr>
          <w:p w14:paraId="65C44882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2" w:type="dxa"/>
            <w:vAlign w:val="center"/>
          </w:tcPr>
          <w:p w14:paraId="361E9F15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4FC9CC22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0BA91696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70D430FC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491B5E" w14:paraId="17B8ECA1" w14:textId="77777777" w:rsidTr="00491B5E">
        <w:trPr>
          <w:trHeight w:val="1134"/>
        </w:trPr>
        <w:tc>
          <w:tcPr>
            <w:tcW w:w="561" w:type="dxa"/>
            <w:vAlign w:val="center"/>
          </w:tcPr>
          <w:p w14:paraId="1356E158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13</w:t>
            </w:r>
          </w:p>
        </w:tc>
        <w:tc>
          <w:tcPr>
            <w:tcW w:w="562" w:type="dxa"/>
            <w:vAlign w:val="center"/>
          </w:tcPr>
          <w:p w14:paraId="070FB4E7" w14:textId="26486AF1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751" w:type="dxa"/>
          </w:tcPr>
          <w:p w14:paraId="009BC3C9" w14:textId="5776D37F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394" w:type="dxa"/>
            <w:vAlign w:val="center"/>
          </w:tcPr>
          <w:p w14:paraId="72B29C88" w14:textId="77777777" w:rsidR="00491B5E" w:rsidRDefault="00491B5E" w:rsidP="00491B5E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2正态总体均值的假设检验</w:t>
            </w:r>
          </w:p>
        </w:tc>
        <w:tc>
          <w:tcPr>
            <w:tcW w:w="536" w:type="dxa"/>
            <w:vMerge/>
            <w:vAlign w:val="center"/>
          </w:tcPr>
          <w:p w14:paraId="492BF52F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84" w:type="dxa"/>
            <w:vAlign w:val="center"/>
          </w:tcPr>
          <w:p w14:paraId="3669E11E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2" w:type="dxa"/>
            <w:vAlign w:val="center"/>
          </w:tcPr>
          <w:p w14:paraId="16EE1BF6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47B35A99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46A77C31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22545120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491B5E" w14:paraId="1F2E7C8F" w14:textId="77777777" w:rsidTr="00491B5E">
        <w:trPr>
          <w:trHeight w:val="1134"/>
        </w:trPr>
        <w:tc>
          <w:tcPr>
            <w:tcW w:w="561" w:type="dxa"/>
            <w:vAlign w:val="center"/>
          </w:tcPr>
          <w:p w14:paraId="2C5A9237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14</w:t>
            </w:r>
          </w:p>
        </w:tc>
        <w:tc>
          <w:tcPr>
            <w:tcW w:w="562" w:type="dxa"/>
            <w:vAlign w:val="center"/>
          </w:tcPr>
          <w:p w14:paraId="29A80486" w14:textId="05CF3E85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751" w:type="dxa"/>
          </w:tcPr>
          <w:p w14:paraId="2DC25987" w14:textId="20BCC4AB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394" w:type="dxa"/>
            <w:vAlign w:val="center"/>
          </w:tcPr>
          <w:p w14:paraId="13F16983" w14:textId="77777777" w:rsidR="00491B5E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  <w:r>
              <w:rPr>
                <w:rFonts w:ascii="微软雅黑" w:eastAsia="微软雅黑" w:hAnsi="微软雅黑"/>
                <w:szCs w:val="21"/>
              </w:rPr>
              <w:t>.2</w:t>
            </w:r>
            <w:r>
              <w:rPr>
                <w:rFonts w:ascii="微软雅黑" w:eastAsia="微软雅黑" w:hAnsi="微软雅黑" w:hint="eastAsia"/>
                <w:szCs w:val="21"/>
              </w:rPr>
              <w:t>正态总体均值的假设检验</w:t>
            </w:r>
          </w:p>
          <w:p w14:paraId="2F69756C" w14:textId="77777777" w:rsidR="00491B5E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3正态总体方差的假设检验</w:t>
            </w:r>
          </w:p>
          <w:p w14:paraId="7BCA77DD" w14:textId="77777777" w:rsidR="00491B5E" w:rsidRPr="00991A53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6" w:type="dxa"/>
            <w:vMerge w:val="restart"/>
            <w:vAlign w:val="center"/>
          </w:tcPr>
          <w:p w14:paraId="21654C01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84" w:type="dxa"/>
            <w:vAlign w:val="center"/>
          </w:tcPr>
          <w:p w14:paraId="4621796F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2" w:type="dxa"/>
            <w:vAlign w:val="center"/>
          </w:tcPr>
          <w:p w14:paraId="0D3C8493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65B6A86F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2B688A89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649765EF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491B5E" w14:paraId="53FA3F7F" w14:textId="77777777" w:rsidTr="00491B5E">
        <w:trPr>
          <w:trHeight w:val="1134"/>
        </w:trPr>
        <w:tc>
          <w:tcPr>
            <w:tcW w:w="561" w:type="dxa"/>
            <w:vAlign w:val="center"/>
          </w:tcPr>
          <w:p w14:paraId="556D41A8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14</w:t>
            </w:r>
          </w:p>
        </w:tc>
        <w:tc>
          <w:tcPr>
            <w:tcW w:w="562" w:type="dxa"/>
            <w:vAlign w:val="center"/>
          </w:tcPr>
          <w:p w14:paraId="5B7C9D5A" w14:textId="7A539050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751" w:type="dxa"/>
          </w:tcPr>
          <w:p w14:paraId="56AD5EEF" w14:textId="54DBC480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394" w:type="dxa"/>
            <w:vAlign w:val="center"/>
          </w:tcPr>
          <w:p w14:paraId="541FDD7A" w14:textId="77777777" w:rsidR="00491B5E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3正态总体方差的假设检验</w:t>
            </w:r>
          </w:p>
          <w:p w14:paraId="65806550" w14:textId="77777777" w:rsidR="00491B5E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第8章总结</w:t>
            </w:r>
          </w:p>
          <w:p w14:paraId="09BB9FA8" w14:textId="77777777" w:rsidR="00491B5E" w:rsidRDefault="00491B5E" w:rsidP="00491B5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总复习</w:t>
            </w:r>
          </w:p>
        </w:tc>
        <w:tc>
          <w:tcPr>
            <w:tcW w:w="536" w:type="dxa"/>
            <w:vMerge/>
            <w:vAlign w:val="center"/>
          </w:tcPr>
          <w:p w14:paraId="7DE8B197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84" w:type="dxa"/>
            <w:vAlign w:val="center"/>
          </w:tcPr>
          <w:p w14:paraId="62F1EB95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2" w:type="dxa"/>
            <w:vAlign w:val="center"/>
          </w:tcPr>
          <w:p w14:paraId="75E7AB89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53ACA300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20F61723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1BE24EEB" w14:textId="77777777" w:rsidR="00491B5E" w:rsidRDefault="00491B5E" w:rsidP="00491B5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</w:tbl>
    <w:p w14:paraId="4262D8D5" w14:textId="77777777" w:rsidR="00104285" w:rsidRDefault="0028543B">
      <w:pPr>
        <w:rPr>
          <w:rFonts w:ascii="宋体" w:hAnsi="宋体"/>
        </w:rPr>
      </w:pPr>
      <w:r>
        <w:rPr>
          <w:rFonts w:ascii="宋体" w:hAnsi="宋体" w:hint="eastAsia"/>
        </w:rPr>
        <w:t>注：</w:t>
      </w:r>
      <w:r w:rsidR="00F16A5A">
        <w:rPr>
          <w:rFonts w:ascii="宋体" w:hAnsi="宋体" w:hint="eastAsia"/>
        </w:rPr>
        <w:t>遇到清明节或五一假期，任课教师自行安排补课。</w:t>
      </w:r>
    </w:p>
    <w:sectPr w:rsidR="00104285">
      <w:footerReference w:type="default" r:id="rId6"/>
      <w:pgSz w:w="11907" w:h="16840"/>
      <w:pgMar w:top="1134" w:right="1361" w:bottom="1134" w:left="1361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687A0" w14:textId="77777777" w:rsidR="00030C64" w:rsidRDefault="00030C64">
      <w:r>
        <w:separator/>
      </w:r>
    </w:p>
  </w:endnote>
  <w:endnote w:type="continuationSeparator" w:id="0">
    <w:p w14:paraId="2CC913C6" w14:textId="77777777" w:rsidR="00030C64" w:rsidRDefault="00030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768EA" w14:textId="77777777" w:rsidR="00104285" w:rsidRDefault="00104285">
    <w:pPr>
      <w:pStyle w:val="a6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 w:rsidR="00D72A92" w:rsidRPr="00D72A92">
      <w:rPr>
        <w:rFonts w:eastAsia="仿宋"/>
        <w:noProof/>
        <w:sz w:val="21"/>
        <w:szCs w:val="21"/>
        <w:lang w:val="zh-CN"/>
      </w:rPr>
      <w:t>4</w:t>
    </w:r>
    <w:r>
      <w:rPr>
        <w:rFonts w:eastAsia="仿宋"/>
        <w:sz w:val="21"/>
        <w:szCs w:val="21"/>
      </w:rPr>
      <w:fldChar w:fldCharType="end"/>
    </w:r>
  </w:p>
  <w:p w14:paraId="3D60958D" w14:textId="77777777" w:rsidR="00104285" w:rsidRDefault="0010428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2536B" w14:textId="77777777" w:rsidR="00030C64" w:rsidRDefault="00030C64">
      <w:r>
        <w:separator/>
      </w:r>
    </w:p>
  </w:footnote>
  <w:footnote w:type="continuationSeparator" w:id="0">
    <w:p w14:paraId="7B9CE3B8" w14:textId="77777777" w:rsidR="00030C64" w:rsidRDefault="00030C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AE"/>
    <w:rsid w:val="00006B62"/>
    <w:rsid w:val="0001638E"/>
    <w:rsid w:val="00017152"/>
    <w:rsid w:val="00026C95"/>
    <w:rsid w:val="00030C64"/>
    <w:rsid w:val="00032DB8"/>
    <w:rsid w:val="00055C0C"/>
    <w:rsid w:val="0006144F"/>
    <w:rsid w:val="00095AFC"/>
    <w:rsid w:val="000C3781"/>
    <w:rsid w:val="000D104E"/>
    <w:rsid w:val="000D53E5"/>
    <w:rsid w:val="000E7CF0"/>
    <w:rsid w:val="00104285"/>
    <w:rsid w:val="001044AE"/>
    <w:rsid w:val="00155DF0"/>
    <w:rsid w:val="00166FBA"/>
    <w:rsid w:val="001713EA"/>
    <w:rsid w:val="00171EDB"/>
    <w:rsid w:val="0017494D"/>
    <w:rsid w:val="001913D5"/>
    <w:rsid w:val="001A15BB"/>
    <w:rsid w:val="001C4555"/>
    <w:rsid w:val="00203B2E"/>
    <w:rsid w:val="002059CE"/>
    <w:rsid w:val="00205B04"/>
    <w:rsid w:val="00221B8B"/>
    <w:rsid w:val="00223E8B"/>
    <w:rsid w:val="002671D2"/>
    <w:rsid w:val="00272D2E"/>
    <w:rsid w:val="00280845"/>
    <w:rsid w:val="00280FF7"/>
    <w:rsid w:val="0028185F"/>
    <w:rsid w:val="0028543B"/>
    <w:rsid w:val="002A7233"/>
    <w:rsid w:val="002E5994"/>
    <w:rsid w:val="002F2CBE"/>
    <w:rsid w:val="00305608"/>
    <w:rsid w:val="003219E2"/>
    <w:rsid w:val="003C07B2"/>
    <w:rsid w:val="003D5FEE"/>
    <w:rsid w:val="003E45AA"/>
    <w:rsid w:val="003E4823"/>
    <w:rsid w:val="00401B96"/>
    <w:rsid w:val="00415238"/>
    <w:rsid w:val="0042555E"/>
    <w:rsid w:val="00441913"/>
    <w:rsid w:val="00444DD3"/>
    <w:rsid w:val="00445032"/>
    <w:rsid w:val="00491B5E"/>
    <w:rsid w:val="004B17A7"/>
    <w:rsid w:val="004D33F6"/>
    <w:rsid w:val="004E08C4"/>
    <w:rsid w:val="004E1200"/>
    <w:rsid w:val="004F51B8"/>
    <w:rsid w:val="005079C9"/>
    <w:rsid w:val="00510C47"/>
    <w:rsid w:val="0051480D"/>
    <w:rsid w:val="0054515C"/>
    <w:rsid w:val="00571637"/>
    <w:rsid w:val="005758C8"/>
    <w:rsid w:val="00593F67"/>
    <w:rsid w:val="005B3930"/>
    <w:rsid w:val="005B4C31"/>
    <w:rsid w:val="005E07B5"/>
    <w:rsid w:val="00604CBF"/>
    <w:rsid w:val="00617AE9"/>
    <w:rsid w:val="00656EB7"/>
    <w:rsid w:val="00662D6B"/>
    <w:rsid w:val="006A6598"/>
    <w:rsid w:val="006B5286"/>
    <w:rsid w:val="006B63D3"/>
    <w:rsid w:val="006E06B9"/>
    <w:rsid w:val="006E7354"/>
    <w:rsid w:val="006F1C14"/>
    <w:rsid w:val="006F735C"/>
    <w:rsid w:val="0070394C"/>
    <w:rsid w:val="00715D24"/>
    <w:rsid w:val="00731E25"/>
    <w:rsid w:val="0075571D"/>
    <w:rsid w:val="007646F6"/>
    <w:rsid w:val="00770A47"/>
    <w:rsid w:val="00777114"/>
    <w:rsid w:val="00794977"/>
    <w:rsid w:val="00796291"/>
    <w:rsid w:val="007B227B"/>
    <w:rsid w:val="007C5BDC"/>
    <w:rsid w:val="007C7DA6"/>
    <w:rsid w:val="007D2A40"/>
    <w:rsid w:val="007D6B50"/>
    <w:rsid w:val="007F6F83"/>
    <w:rsid w:val="00822027"/>
    <w:rsid w:val="00860785"/>
    <w:rsid w:val="008A2FAF"/>
    <w:rsid w:val="008B1BC2"/>
    <w:rsid w:val="008B7A26"/>
    <w:rsid w:val="008C6693"/>
    <w:rsid w:val="008D19E2"/>
    <w:rsid w:val="0090443D"/>
    <w:rsid w:val="009278D4"/>
    <w:rsid w:val="0094798B"/>
    <w:rsid w:val="00962F90"/>
    <w:rsid w:val="009702F2"/>
    <w:rsid w:val="00984076"/>
    <w:rsid w:val="00991A53"/>
    <w:rsid w:val="009931D0"/>
    <w:rsid w:val="009D0BC6"/>
    <w:rsid w:val="009E0985"/>
    <w:rsid w:val="00A035A5"/>
    <w:rsid w:val="00A13518"/>
    <w:rsid w:val="00A34928"/>
    <w:rsid w:val="00A447B5"/>
    <w:rsid w:val="00A53D46"/>
    <w:rsid w:val="00A6716A"/>
    <w:rsid w:val="00AA140B"/>
    <w:rsid w:val="00AB3906"/>
    <w:rsid w:val="00AC04D8"/>
    <w:rsid w:val="00AE5B59"/>
    <w:rsid w:val="00B03230"/>
    <w:rsid w:val="00B26B41"/>
    <w:rsid w:val="00B5662D"/>
    <w:rsid w:val="00B64CF6"/>
    <w:rsid w:val="00B67B82"/>
    <w:rsid w:val="00B9132C"/>
    <w:rsid w:val="00B939F0"/>
    <w:rsid w:val="00BA0424"/>
    <w:rsid w:val="00BC3820"/>
    <w:rsid w:val="00BC6E55"/>
    <w:rsid w:val="00BD22CE"/>
    <w:rsid w:val="00BD6E0B"/>
    <w:rsid w:val="00BE2F20"/>
    <w:rsid w:val="00BE434E"/>
    <w:rsid w:val="00C12514"/>
    <w:rsid w:val="00C63FBE"/>
    <w:rsid w:val="00C91A7F"/>
    <w:rsid w:val="00CA1608"/>
    <w:rsid w:val="00CA5EE1"/>
    <w:rsid w:val="00CA6774"/>
    <w:rsid w:val="00CB7F08"/>
    <w:rsid w:val="00CF6C9D"/>
    <w:rsid w:val="00D31B2C"/>
    <w:rsid w:val="00D72A92"/>
    <w:rsid w:val="00D9342D"/>
    <w:rsid w:val="00DF54AC"/>
    <w:rsid w:val="00E07D3F"/>
    <w:rsid w:val="00E3437B"/>
    <w:rsid w:val="00E41A54"/>
    <w:rsid w:val="00E533D3"/>
    <w:rsid w:val="00E7410A"/>
    <w:rsid w:val="00EB7DE4"/>
    <w:rsid w:val="00F16A5A"/>
    <w:rsid w:val="00F22125"/>
    <w:rsid w:val="00F25DE9"/>
    <w:rsid w:val="00F527F0"/>
    <w:rsid w:val="00F556D7"/>
    <w:rsid w:val="00F61700"/>
    <w:rsid w:val="00F645A5"/>
    <w:rsid w:val="00F65666"/>
    <w:rsid w:val="00F85A7B"/>
    <w:rsid w:val="00F947EB"/>
    <w:rsid w:val="00F95534"/>
    <w:rsid w:val="00FA2706"/>
    <w:rsid w:val="00FD1458"/>
    <w:rsid w:val="00FE20DA"/>
    <w:rsid w:val="00FE2FAB"/>
    <w:rsid w:val="00FE614A"/>
    <w:rsid w:val="00FF671C"/>
    <w:rsid w:val="63C3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32AF95"/>
  <w15:chartTrackingRefBased/>
  <w15:docId w15:val="{2947A8DA-CDC0-4DEE-A9A3-38CF62786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rPr>
      <w:kern w:val="2"/>
      <w:sz w:val="18"/>
      <w:szCs w:val="18"/>
    </w:rPr>
  </w:style>
  <w:style w:type="character" w:customStyle="1" w:styleId="a5">
    <w:name w:val="页脚 字符"/>
    <w:link w:val="a6"/>
    <w:uiPriority w:val="99"/>
    <w:rPr>
      <w:kern w:val="2"/>
      <w:sz w:val="18"/>
      <w:szCs w:val="18"/>
    </w:rPr>
  </w:style>
  <w:style w:type="character" w:styleId="a7">
    <w:name w:val="Hyperlink"/>
    <w:rPr>
      <w:color w:val="0000FF"/>
      <w:u w:val="single"/>
    </w:rPr>
  </w:style>
  <w:style w:type="paragraph" w:styleId="a6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a3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1104</Characters>
  <Application>Microsoft Office Word</Application>
  <DocSecurity>0</DocSecurity>
  <Lines>9</Lines>
  <Paragraphs>2</Paragraphs>
  <ScaleCrop>false</ScaleCrop>
  <Company>Sdjuk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dexin meng</cp:lastModifiedBy>
  <cp:revision>4</cp:revision>
  <cp:lastPrinted>2005-09-12T01:26:00Z</cp:lastPrinted>
  <dcterms:created xsi:type="dcterms:W3CDTF">2024-02-25T13:06:00Z</dcterms:created>
  <dcterms:modified xsi:type="dcterms:W3CDTF">2024-02-25T13:06:00Z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