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>
        <w:rPr>
          <w:rFonts w:hint="eastAsia" w:ascii="宋体" w:hAnsi="宋体"/>
          <w:b/>
          <w:sz w:val="28"/>
          <w:lang w:val="en-US" w:eastAsia="zh-CN"/>
        </w:rPr>
        <w:t>9</w:t>
      </w:r>
      <w:r>
        <w:rPr>
          <w:rFonts w:hint="eastAsia" w:ascii="宋体" w:hAnsi="宋体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>
        <w:rPr>
          <w:rFonts w:hint="eastAsia" w:ascii="宋体" w:hAnsi="宋体"/>
          <w:b/>
          <w:sz w:val="28"/>
          <w:lang w:val="en-US" w:eastAsia="zh-CN"/>
        </w:rPr>
        <w:t>20</w:t>
      </w:r>
      <w:r>
        <w:rPr>
          <w:rFonts w:hint="eastAsia" w:ascii="宋体" w:hAnsi="宋体"/>
          <w:b/>
          <w:sz w:val="28"/>
        </w:rPr>
        <w:t>学年</w:t>
      </w:r>
      <w:bookmarkStart w:id="0" w:name="_GoBack"/>
      <w:bookmarkEnd w:id="0"/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学期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>
      <w:pPr>
        <w:jc w:val="center"/>
        <w:rPr>
          <w:b/>
          <w:sz w:val="84"/>
        </w:rPr>
      </w:pPr>
    </w:p>
    <w:p>
      <w:pPr>
        <w:jc w:val="center"/>
        <w:rPr>
          <w:b/>
          <w:sz w:val="84"/>
        </w:rPr>
      </w:pP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bCs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高等数学</w:t>
      </w:r>
      <w:r>
        <w:rPr>
          <w:rFonts w:ascii="楷体_GB2312" w:eastAsia="楷体_GB2312"/>
          <w:b/>
          <w:sz w:val="28"/>
          <w:u w:val="single"/>
        </w:rPr>
        <w:t>B (</w:t>
      </w:r>
      <w:r>
        <w:rPr>
          <w:rFonts w:hint="eastAsia" w:ascii="楷体_GB2312" w:eastAsia="楷体_GB2312"/>
          <w:b/>
          <w:sz w:val="28"/>
          <w:u w:val="single"/>
        </w:rPr>
        <w:t>Ⅱ</w:t>
      </w:r>
      <w:r>
        <w:rPr>
          <w:rFonts w:ascii="楷体_GB2312" w:eastAsia="楷体_GB2312"/>
          <w:b/>
          <w:sz w:val="28"/>
          <w:u w:val="single"/>
        </w:rPr>
        <w:t>)</w:t>
      </w:r>
      <w:r>
        <w:rPr>
          <w:rFonts w:hint="eastAsia"/>
          <w:bCs/>
          <w:sz w:val="28"/>
        </w:rPr>
        <w:t>＿性质</w:t>
      </w:r>
      <w:r>
        <w:rPr>
          <w:bCs/>
          <w:sz w:val="28"/>
          <w:u w:val="single"/>
        </w:rPr>
        <w:t xml:space="preserve">   </w:t>
      </w:r>
      <w:r>
        <w:rPr>
          <w:rFonts w:hint="eastAsia" w:ascii="楷体_GB2312" w:eastAsia="楷体_GB2312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</w:t>
      </w:r>
      <w:r>
        <w:rPr>
          <w:rFonts w:hint="eastAsia" w:ascii="楷体_GB2312" w:eastAsia="楷体_GB2312"/>
          <w:b/>
          <w:sz w:val="28"/>
          <w:u w:val="single"/>
        </w:rPr>
        <w:t xml:space="preserve">  </w:t>
      </w:r>
      <w:r>
        <w:rPr>
          <w:rFonts w:ascii="楷体_GB2312" w:eastAsia="楷体_GB2312"/>
          <w:b/>
          <w:sz w:val="28"/>
          <w:u w:val="single"/>
        </w:rPr>
        <w:t xml:space="preserve">  </w:t>
      </w:r>
    </w:p>
    <w:p>
      <w:pPr>
        <w:spacing w:line="480" w:lineRule="auto"/>
        <w:rPr>
          <w:bCs/>
          <w:sz w:val="28"/>
        </w:rPr>
      </w:pPr>
      <w:r>
        <w:rPr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bCs/>
          <w:sz w:val="28"/>
          <w:u w:val="single"/>
        </w:rPr>
        <w:t xml:space="preserve">80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bCs/>
          <w:sz w:val="28"/>
          <w:u w:val="single"/>
        </w:rPr>
        <w:t xml:space="preserve">76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 xml:space="preserve"> 0 </w:t>
      </w:r>
      <w:r>
        <w:rPr>
          <w:rFonts w:hint="eastAsia"/>
          <w:bCs/>
          <w:sz w:val="28"/>
        </w:rPr>
        <w:t>＿其它＿</w:t>
      </w:r>
      <w:r>
        <w:rPr>
          <w:bCs/>
          <w:sz w:val="28"/>
          <w:u w:val="single"/>
        </w:rPr>
        <w:t>放假</w:t>
      </w:r>
      <w:r>
        <w:rPr>
          <w:rFonts w:hint="eastAsia"/>
          <w:bCs/>
          <w:sz w:val="28"/>
          <w:u w:val="single"/>
        </w:rPr>
        <w:t>4学时</w:t>
      </w:r>
      <w:r>
        <w:rPr>
          <w:bCs/>
          <w:sz w:val="28"/>
          <w:u w:val="single"/>
        </w:rPr>
        <w:t xml:space="preserve"> </w:t>
      </w:r>
    </w:p>
    <w:p>
      <w:pPr>
        <w:spacing w:line="480" w:lineRule="auto"/>
        <w:ind w:firstLine="1120" w:firstLineChars="40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  <w:u w:val="single"/>
        </w:rPr>
        <w:t xml:space="preserve">  20</w:t>
      </w:r>
      <w:r>
        <w:rPr>
          <w:rFonts w:ascii="楷体_GB2312" w:eastAsia="楷体_GB2312"/>
          <w:b/>
          <w:w w:val="80"/>
          <w:sz w:val="28"/>
          <w:u w:val="single"/>
        </w:rPr>
        <w:t>1</w:t>
      </w:r>
      <w:r>
        <w:rPr>
          <w:rFonts w:hint="eastAsia" w:ascii="楷体_GB2312" w:eastAsia="楷体_GB2312"/>
          <w:b/>
          <w:w w:val="80"/>
          <w:sz w:val="28"/>
          <w:u w:val="single"/>
          <w:lang w:val="en-US" w:eastAsia="zh-CN"/>
        </w:rPr>
        <w:t>9</w:t>
      </w:r>
      <w:r>
        <w:rPr>
          <w:rFonts w:hint="eastAsia" w:ascii="楷体_GB2312" w:eastAsia="楷体_GB2312"/>
          <w:b/>
          <w:w w:val="80"/>
          <w:sz w:val="28"/>
          <w:u w:val="single"/>
        </w:rPr>
        <w:t>级</w:t>
      </w:r>
      <w:r>
        <w:rPr>
          <w:rFonts w:hint="eastAsia" w:ascii="楷体_GB2312" w:eastAsia="楷体_GB2312"/>
          <w:b/>
          <w:w w:val="80"/>
          <w:sz w:val="28"/>
          <w:u w:val="single"/>
          <w:lang w:eastAsia="zh-CN"/>
        </w:rPr>
        <w:t>材料、资勘</w:t>
      </w:r>
      <w:r>
        <w:rPr>
          <w:rFonts w:ascii="楷体_GB2312" w:eastAsia="楷体_GB2312"/>
          <w:b/>
          <w:w w:val="80"/>
          <w:sz w:val="28"/>
          <w:u w:val="single"/>
        </w:rPr>
        <w:t xml:space="preserve">  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/>
          <w:b/>
          <w:w w:val="80"/>
          <w:sz w:val="28"/>
          <w:u w:val="single"/>
        </w:rPr>
        <w:t>1</w:t>
      </w:r>
      <w:r>
        <w:rPr>
          <w:rFonts w:hint="eastAsia" w:ascii="楷体_GB2312" w:eastAsia="楷体_GB2312"/>
          <w:b/>
          <w:w w:val="80"/>
          <w:sz w:val="28"/>
          <w:u w:val="single"/>
          <w:lang w:val="en-US" w:eastAsia="zh-CN"/>
        </w:rPr>
        <w:t>30</w:t>
      </w:r>
      <w:r>
        <w:rPr>
          <w:rFonts w:hint="eastAsia" w:ascii="楷体_GB2312" w:eastAsia="楷体_GB2312"/>
          <w:b/>
          <w:w w:val="80"/>
          <w:sz w:val="28"/>
          <w:u w:val="single"/>
        </w:rPr>
        <w:t xml:space="preserve"> </w:t>
      </w:r>
      <w:r>
        <w:rPr>
          <w:rFonts w:eastAsia="仿宋_GB2312"/>
          <w:sz w:val="24"/>
          <w:u w:val="single"/>
        </w:rPr>
        <w:t xml:space="preserve"> </w:t>
      </w:r>
    </w:p>
    <w:p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hint="eastAsia"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hint="eastAsia" w:ascii="楷体_GB2312" w:eastAsia="楷体_GB2312"/>
          <w:b/>
          <w:sz w:val="28"/>
          <w:u w:val="single"/>
        </w:rPr>
        <w:t xml:space="preserve">赵彤远 </w:t>
      </w:r>
      <w:r>
        <w:rPr>
          <w:rFonts w:hint="eastAsia"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</w:t>
      </w:r>
      <w:r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hAnsi="宋体" w:eastAsia="楷体_GB2312" w:cs="宋体"/>
          <w:b/>
          <w:color w:val="000000"/>
          <w:spacing w:val="-10"/>
          <w:kern w:val="0"/>
          <w:szCs w:val="21"/>
          <w:u w:val="single"/>
        </w:rPr>
        <w:t xml:space="preserve"> </w:t>
      </w: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hAnsi="宋体" w:eastAsia="楷体_GB2312"/>
          <w:b/>
          <w:color w:val="000000"/>
          <w:szCs w:val="21"/>
          <w:u w:val="single"/>
        </w:rPr>
        <w:t xml:space="preserve">    </w:t>
      </w:r>
      <w:r>
        <w:rPr>
          <w:rFonts w:hint="eastAsia" w:ascii="楷体_GB2312" w:eastAsia="楷体_GB2312"/>
          <w:b/>
          <w:sz w:val="28"/>
          <w:u w:val="single"/>
        </w:rPr>
        <w:t xml:space="preserve"> </w:t>
      </w:r>
      <w:r>
        <w:rPr>
          <w:rFonts w:ascii="楷体_GB2312" w:eastAsia="楷体_GB2312"/>
          <w:b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 xml:space="preserve">讲师  </w:t>
      </w:r>
      <w:r>
        <w:rPr>
          <w:rFonts w:hint="eastAsia" w:ascii="楷体_GB2312" w:hAnsi="宋体" w:eastAsia="楷体_GB2312"/>
          <w:b/>
          <w:color w:val="000000"/>
          <w:szCs w:val="21"/>
          <w:u w:val="single"/>
        </w:rPr>
        <w:t xml:space="preserve">  </w:t>
      </w:r>
      <w:r>
        <w:rPr>
          <w:rFonts w:hint="eastAsia"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sz w:val="28"/>
          <w:u w:val="single"/>
        </w:rPr>
        <w:t xml:space="preserve">         </w:t>
      </w:r>
      <w:r>
        <w:rPr>
          <w:rFonts w:hint="eastAsia" w:ascii="楷体_GB2312" w:eastAsia="楷体_GB2312"/>
          <w:b/>
          <w:sz w:val="28"/>
          <w:u w:val="single"/>
        </w:rPr>
        <w:t>理学院</w:t>
      </w:r>
      <w:r>
        <w:rPr>
          <w:rFonts w:ascii="楷体_GB2312" w:eastAsia="楷体_GB2312"/>
          <w:b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数学系</w:t>
      </w:r>
      <w:r>
        <w:rPr>
          <w:rFonts w:ascii="楷体_GB2312" w:eastAsia="楷体_GB2312"/>
          <w:sz w:val="28"/>
          <w:u w:val="single"/>
        </w:rPr>
        <w:t xml:space="preserve">  </w:t>
      </w:r>
      <w:r>
        <w:rPr>
          <w:rFonts w:hint="eastAsia" w:ascii="楷体_GB2312" w:eastAsia="楷体_GB2312"/>
          <w:sz w:val="28"/>
          <w:u w:val="single"/>
        </w:rPr>
        <w:t xml:space="preserve">  </w:t>
      </w:r>
      <w:r>
        <w:rPr>
          <w:rFonts w:ascii="楷体_GB2312" w:eastAsia="楷体_GB2312"/>
          <w:sz w:val="28"/>
          <w:u w:val="single"/>
        </w:rPr>
        <w:t xml:space="preserve">      </w:t>
      </w:r>
      <w:r>
        <w:rPr>
          <w:rFonts w:ascii="楷体_GB2312" w:eastAsia="楷体_GB2312"/>
          <w:b/>
          <w:sz w:val="28"/>
          <w:u w:val="single"/>
        </w:rPr>
        <w:t xml:space="preserve">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  <w:u w:val="single"/>
        </w:rPr>
        <w:t xml:space="preserve">      刘建军       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    </w:t>
      </w:r>
    </w:p>
    <w:p>
      <w:pPr>
        <w:rPr>
          <w:sz w:val="28"/>
        </w:rPr>
      </w:pPr>
      <w:r>
        <w:rPr>
          <w:rFonts w:hint="eastAsia"/>
          <w:sz w:val="28"/>
        </w:rPr>
        <w:t>　　　　教材名称：</w:t>
      </w:r>
      <w:r>
        <w:rPr>
          <w:rFonts w:hint="eastAsia" w:ascii="楷体_GB2312" w:eastAsia="楷体_GB2312"/>
          <w:b/>
          <w:sz w:val="24"/>
        </w:rPr>
        <w:t>高等数学（第七版）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>　作者：</w:t>
      </w:r>
      <w:r>
        <w:rPr>
          <w:rFonts w:hint="eastAsia" w:ascii="楷体_GB2312" w:eastAsia="楷体_GB2312"/>
          <w:b/>
          <w:sz w:val="24"/>
        </w:rPr>
        <w:t>同济大学</w:t>
      </w:r>
    </w:p>
    <w:p>
      <w:pPr>
        <w:rPr>
          <w:sz w:val="28"/>
        </w:rPr>
      </w:pPr>
      <w:r>
        <w:rPr>
          <w:rFonts w:hint="eastAsia"/>
          <w:sz w:val="28"/>
        </w:rPr>
        <w:t>　　　　出版单位：</w:t>
      </w:r>
      <w:r>
        <w:rPr>
          <w:rFonts w:hint="eastAsia" w:ascii="楷体_GB2312" w:eastAsia="楷体_GB2312"/>
          <w:b/>
          <w:sz w:val="24"/>
        </w:rPr>
        <w:t>高等教育出版社</w:t>
      </w:r>
      <w:r>
        <w:rPr>
          <w:rFonts w:hint="eastAsia"/>
          <w:sz w:val="28"/>
        </w:rPr>
        <w:t>　　　出版时间：</w:t>
      </w:r>
      <w:r>
        <w:rPr>
          <w:rFonts w:eastAsia="仿宋_GB2312"/>
          <w:b/>
          <w:bCs/>
          <w:sz w:val="24"/>
        </w:rPr>
        <w:t>2014.7</w:t>
      </w:r>
      <w:r>
        <w:rPr>
          <w:rFonts w:eastAsia="仿宋_GB2312"/>
          <w:b/>
          <w:bCs/>
        </w:rPr>
        <w:t xml:space="preserve">  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 w:ascii="宋体" w:hAnsi="宋体"/>
          <w:szCs w:val="21"/>
        </w:rPr>
        <w:t>每上一次课填写一行，例如：一周上三次课填写三次；</w:t>
      </w:r>
    </w:p>
    <w:p>
      <w:pPr>
        <w:spacing w:line="300" w:lineRule="auto"/>
        <w:ind w:left="360" w:hanging="360" w:hangingChars="150"/>
      </w:pPr>
      <w:r>
        <w:rPr>
          <w:rFonts w:ascii="黑体" w:eastAsia="黑体"/>
          <w:sz w:val="24"/>
          <w:szCs w:val="24"/>
        </w:rPr>
        <w:t>2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>
      <w:pPr>
        <w:spacing w:line="300" w:lineRule="auto"/>
        <w:ind w:left="315" w:hanging="315" w:hangingChars="150"/>
      </w:pPr>
      <w: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>
      <w:pPr>
        <w:ind w:left="315" w:hanging="315" w:hangingChars="15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</w:p>
    <w:tbl>
      <w:tblPr>
        <w:tblStyle w:val="6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5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 w:val="continue"/>
          </w:tcPr>
          <w:p/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vAlign w:val="center"/>
          </w:tcPr>
          <w:p>
            <w:pPr>
              <w:ind w:left="420" w:hanging="420" w:hangingChars="200"/>
              <w:jc w:val="center"/>
            </w:pPr>
          </w:p>
        </w:tc>
        <w:tc>
          <w:tcPr>
            <w:tcW w:w="4320" w:type="dxa"/>
            <w:vAlign w:val="center"/>
          </w:tcPr>
          <w:p>
            <w:r>
              <w:rPr>
                <w:rFonts w:hint="eastAsia"/>
              </w:rPr>
              <w:t>次数</w:t>
            </w:r>
            <w:r>
              <w:t xml:space="preserve">    </w:t>
            </w:r>
            <w:r>
              <w:rPr>
                <w:rFonts w:hint="eastAsia"/>
              </w:rPr>
              <w:t>授课日期</w:t>
            </w:r>
            <w:r>
              <w:t xml:space="preserve">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4320" w:type="dxa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>2</w:t>
            </w:r>
            <w:r>
              <w:t>.</w:t>
            </w:r>
            <w:r>
              <w:rPr>
                <w:rFonts w:hint="eastAsia"/>
                <w:lang w:val="en-US" w:eastAsia="zh-CN"/>
              </w:rPr>
              <w:t>24</w:t>
            </w:r>
            <w:r>
              <w:t xml:space="preserve">   </w:t>
            </w:r>
            <w:r>
              <w:rPr>
                <w:rFonts w:hint="eastAsia"/>
                <w:b/>
              </w:rPr>
              <w:t>第八章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空间解析几何</w:t>
            </w:r>
          </w:p>
          <w:p>
            <w:pPr>
              <w:spacing w:line="300" w:lineRule="auto"/>
              <w:ind w:firstLine="1589" w:firstLineChars="757"/>
              <w:rPr>
                <w:color w:val="000000"/>
              </w:rPr>
            </w:pPr>
            <w:r>
              <w:t xml:space="preserve">§1  </w:t>
            </w:r>
            <w:r>
              <w:rPr>
                <w:rFonts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840" w:hanging="840" w:hangingChars="400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26</w:t>
            </w:r>
            <w:r>
              <w:rPr>
                <w:rFonts w:hint="eastAsia"/>
              </w:rPr>
              <w:t xml:space="preserve">  </w:t>
            </w:r>
            <w:r>
              <w:t xml:space="preserve">   §2  </w:t>
            </w:r>
            <w:r>
              <w:rPr>
                <w:rFonts w:hint="eastAsia"/>
              </w:rPr>
              <w:t>数量积、向量积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4320" w:type="dxa"/>
            <w:vAlign w:val="center"/>
          </w:tcPr>
          <w:p>
            <w:pPr>
              <w:spacing w:before="120" w:line="300" w:lineRule="auto"/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28</w:t>
            </w:r>
            <w:r>
              <w:rPr>
                <w:rFonts w:hint="eastAsia"/>
              </w:rPr>
              <w:t xml:space="preserve"> </w:t>
            </w:r>
            <w:r>
              <w:t xml:space="preserve">    §3  </w:t>
            </w:r>
            <w:r>
              <w:rPr>
                <w:rFonts w:hint="eastAsia"/>
              </w:rPr>
              <w:t>曲面及其方程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120" w:line="300" w:lineRule="auto"/>
            </w:pPr>
            <w:r>
              <w:rPr>
                <w:rFonts w:hint="eastAsia"/>
              </w:rPr>
              <w:t>第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rFonts w:hint="eastAsia"/>
              </w:rPr>
              <w:t>3</w:t>
            </w:r>
            <w:r>
              <w:t>.2     §3</w:t>
            </w:r>
            <w:r>
              <w:rPr>
                <w:rFonts w:hint="eastAsia"/>
              </w:rPr>
              <w:t>（续）二次曲面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rFonts w:hint="eastAsia"/>
              </w:rPr>
              <w:t>3.4</w:t>
            </w:r>
            <w:r>
              <w:t xml:space="preserve">    §4  </w:t>
            </w:r>
            <w:r>
              <w:rPr>
                <w:rFonts w:hint="eastAsia"/>
              </w:rPr>
              <w:t>空间曲线及其方程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次</w:t>
            </w:r>
            <w:r>
              <w:t xml:space="preserve">  3.</w:t>
            </w:r>
            <w:r>
              <w:rPr>
                <w:rFonts w:hint="eastAsia"/>
              </w:rPr>
              <w:t>6</w:t>
            </w:r>
            <w:r>
              <w:t xml:space="preserve">    §5  </w:t>
            </w:r>
            <w:r>
              <w:rPr>
                <w:rFonts w:hint="eastAsia"/>
              </w:rPr>
              <w:t>平面及其方程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次</w:t>
            </w:r>
            <w:r>
              <w:t xml:space="preserve">  3.</w:t>
            </w:r>
            <w:r>
              <w:rPr>
                <w:rFonts w:hint="eastAsia"/>
                <w:lang w:val="en-US" w:eastAsia="zh-CN"/>
              </w:rPr>
              <w:t>9</w:t>
            </w:r>
            <w:r>
              <w:t xml:space="preserve">    §6  </w:t>
            </w:r>
            <w:r>
              <w:rPr>
                <w:rFonts w:hint="eastAsia"/>
              </w:rPr>
              <w:t>空间直线及其方程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次</w:t>
            </w:r>
            <w:r>
              <w:t xml:space="preserve">  3.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1</w:t>
            </w:r>
            <w:r>
              <w:t xml:space="preserve">    §6 </w:t>
            </w:r>
            <w:r>
              <w:rPr>
                <w:rFonts w:hint="eastAsia"/>
              </w:rPr>
              <w:t>（续）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9</w:t>
            </w:r>
            <w:r>
              <w:rPr>
                <w:rFonts w:hint="eastAsia"/>
              </w:rPr>
              <w:t>次</w:t>
            </w:r>
            <w:r>
              <w:t xml:space="preserve">  3.</w:t>
            </w:r>
            <w:r>
              <w:rPr>
                <w:rFonts w:hint="eastAsia"/>
                <w:lang w:val="en-US" w:eastAsia="zh-CN"/>
              </w:rPr>
              <w:t>1</w:t>
            </w:r>
            <w:r>
              <w:t xml:space="preserve">3    </w:t>
            </w:r>
            <w:r>
              <w:rPr>
                <w:rFonts w:hint="eastAsia"/>
                <w:b/>
                <w:color w:val="000000"/>
                <w:szCs w:val="21"/>
              </w:rPr>
              <w:t>《习题课一》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62" w:beforeLines="20" w:line="360" w:lineRule="auto"/>
            </w:pPr>
            <w:r>
              <w:rPr>
                <w:rFonts w:hint="eastAsia"/>
              </w:rPr>
              <w:t>第</w:t>
            </w:r>
            <w:r>
              <w:t>10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3</w:t>
            </w:r>
            <w:r>
              <w:t>.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6</w:t>
            </w:r>
            <w:r>
              <w:t xml:space="preserve">  </w:t>
            </w:r>
            <w:r>
              <w:rPr>
                <w:rFonts w:hint="eastAsia"/>
                <w:b/>
              </w:rPr>
              <w:t>第九章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多元微分学及其应用</w:t>
            </w:r>
          </w:p>
          <w:p>
            <w:pPr>
              <w:spacing w:before="62" w:beforeLines="20" w:line="360" w:lineRule="auto"/>
              <w:ind w:firstLine="1470" w:firstLineChars="700"/>
              <w:rPr>
                <w:color w:val="000000"/>
              </w:rPr>
            </w:pPr>
            <w:r>
              <w:t xml:space="preserve">§1 </w:t>
            </w:r>
            <w:r>
              <w:rPr>
                <w:rFonts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11</w:t>
            </w:r>
            <w:r>
              <w:rPr>
                <w:rFonts w:hint="eastAsia"/>
              </w:rPr>
              <w:t>次</w:t>
            </w:r>
            <w:r>
              <w:t xml:space="preserve"> 3.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8</w:t>
            </w:r>
            <w:r>
              <w:t xml:space="preserve">   §1</w:t>
            </w:r>
            <w:r>
              <w:rPr>
                <w:rFonts w:hint="eastAsia"/>
              </w:rPr>
              <w:t>（续）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</w:rPr>
              <w:t>第</w:t>
            </w:r>
            <w:r>
              <w:t>12</w:t>
            </w:r>
            <w:r>
              <w:rPr>
                <w:rFonts w:hint="eastAsia"/>
              </w:rPr>
              <w:t>次</w:t>
            </w:r>
            <w:r>
              <w:t xml:space="preserve"> 3.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  <w:r>
              <w:t xml:space="preserve">   §2 </w:t>
            </w:r>
            <w:r>
              <w:rPr>
                <w:rFonts w:hint="eastAsia"/>
                <w:color w:val="000000"/>
              </w:rPr>
              <w:t>偏导数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13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3</w:t>
            </w:r>
            <w:r>
              <w:t>.2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 xml:space="preserve"> </w:t>
            </w:r>
            <w:r>
              <w:t xml:space="preserve">  §3</w:t>
            </w:r>
            <w:r>
              <w:rPr>
                <w:rFonts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3</w:t>
            </w:r>
            <w:r>
              <w:t>.</w:t>
            </w:r>
            <w:r>
              <w:rPr>
                <w:rFonts w:hint="eastAsia"/>
                <w:lang w:val="en-US" w:eastAsia="zh-CN"/>
              </w:rPr>
              <w:t>25</w:t>
            </w:r>
            <w:r>
              <w:rPr>
                <w:rFonts w:hint="eastAsia"/>
              </w:rPr>
              <w:t xml:space="preserve"> </w:t>
            </w:r>
            <w:r>
              <w:t xml:space="preserve">  §4 </w:t>
            </w:r>
            <w:r>
              <w:rPr>
                <w:rFonts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15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27</w:t>
            </w:r>
            <w:r>
              <w:rPr>
                <w:rFonts w:hint="eastAsia"/>
              </w:rPr>
              <w:t xml:space="preserve"> </w:t>
            </w:r>
            <w:r>
              <w:t xml:space="preserve">   §4  </w:t>
            </w:r>
            <w:r>
              <w:rPr>
                <w:color w:val="000000"/>
              </w:rPr>
              <w:t xml:space="preserve">( </w:t>
            </w:r>
            <w:r>
              <w:rPr>
                <w:rFonts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16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30</w:t>
            </w:r>
            <w:r>
              <w:t xml:space="preserve">    §5 </w:t>
            </w:r>
            <w:r>
              <w:rPr>
                <w:rFonts w:hint="eastAsia"/>
                <w:color w:val="000000"/>
              </w:rPr>
              <w:t>隐函数的求导法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17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>4.1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   §5 </w:t>
            </w:r>
            <w:r>
              <w:rPr>
                <w:color w:val="000000"/>
              </w:rPr>
              <w:t xml:space="preserve">( </w:t>
            </w:r>
            <w:r>
              <w:rPr>
                <w:rFonts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18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>4.</w:t>
            </w:r>
            <w:r>
              <w:rPr>
                <w:rFonts w:hint="eastAsia"/>
                <w:lang w:val="en-US" w:eastAsia="zh-CN"/>
              </w:rPr>
              <w:t xml:space="preserve">3 </w:t>
            </w:r>
            <w:r>
              <w:t xml:space="preserve"> §6</w:t>
            </w:r>
            <w:r>
              <w:rPr>
                <w:rFonts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清明放假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放假占用</w:t>
            </w:r>
            <w:r>
              <w:rPr>
                <w:rFonts w:hint="eastAsia"/>
                <w:lang w:val="en-US" w:eastAsia="zh-CN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19</w:t>
            </w:r>
            <w:r>
              <w:rPr>
                <w:rFonts w:hint="eastAsia"/>
              </w:rPr>
              <w:t>次</w:t>
            </w:r>
            <w:r>
              <w:t xml:space="preserve"> 4.</w:t>
            </w:r>
            <w:r>
              <w:rPr>
                <w:rFonts w:hint="eastAsia"/>
                <w:lang w:val="en-US" w:eastAsia="zh-CN"/>
              </w:rPr>
              <w:t>8</w:t>
            </w:r>
            <w:r>
              <w:t xml:space="preserve">  §7 </w:t>
            </w:r>
            <w:r>
              <w:rPr>
                <w:rFonts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20</w:t>
            </w:r>
            <w:r>
              <w:rPr>
                <w:rFonts w:hint="eastAsia"/>
              </w:rPr>
              <w:t>次</w:t>
            </w:r>
            <w:r>
              <w:t xml:space="preserve"> 4.</w:t>
            </w:r>
            <w:r>
              <w:rPr>
                <w:rFonts w:hint="eastAsia"/>
                <w:lang w:val="en-US" w:eastAsia="zh-CN"/>
              </w:rPr>
              <w:t>10</w:t>
            </w:r>
            <w:r>
              <w:t xml:space="preserve">  §8 </w:t>
            </w:r>
            <w:r>
              <w:rPr>
                <w:rFonts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21</w:t>
            </w:r>
            <w:r>
              <w:rPr>
                <w:rFonts w:hint="eastAsia"/>
              </w:rPr>
              <w:t>次</w:t>
            </w:r>
            <w:r>
              <w:t xml:space="preserve"> 4.</w:t>
            </w:r>
            <w:r>
              <w:rPr>
                <w:rFonts w:hint="eastAsia"/>
                <w:lang w:val="en-US" w:eastAsia="zh-CN"/>
              </w:rPr>
              <w:t>13</w:t>
            </w:r>
            <w:r>
              <w:t xml:space="preserve">  §8</w:t>
            </w:r>
            <w:r>
              <w:rPr>
                <w:rFonts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22</w:t>
            </w:r>
            <w:r>
              <w:rPr>
                <w:rFonts w:hint="eastAsia"/>
              </w:rPr>
              <w:t>次</w:t>
            </w:r>
            <w:r>
              <w:t xml:space="preserve"> 4.</w:t>
            </w:r>
            <w:r>
              <w:rPr>
                <w:rFonts w:hint="eastAsia"/>
                <w:lang w:val="en-US" w:eastAsia="zh-CN"/>
              </w:rPr>
              <w:t>15</w:t>
            </w:r>
            <w:r>
              <w:t xml:space="preserve">  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Cs w:val="21"/>
              </w:rPr>
              <w:t>《习题课二》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r>
              <w:rPr>
                <w:rFonts w:hint="eastAsia"/>
              </w:rPr>
              <w:t>第</w:t>
            </w:r>
            <w:r>
              <w:t>23</w:t>
            </w:r>
            <w:r>
              <w:rPr>
                <w:rFonts w:hint="eastAsia"/>
              </w:rPr>
              <w:t>次</w:t>
            </w:r>
            <w:r>
              <w:t xml:space="preserve"> 4.</w:t>
            </w:r>
            <w:r>
              <w:rPr>
                <w:rFonts w:hint="eastAsia"/>
                <w:lang w:val="en-US" w:eastAsia="zh-CN"/>
              </w:rPr>
              <w:t>1</w:t>
            </w:r>
            <w:r>
              <w:t xml:space="preserve">7   </w:t>
            </w:r>
            <w:r>
              <w:rPr>
                <w:rFonts w:hint="eastAsia"/>
                <w:b/>
              </w:rPr>
              <w:t>第十章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重积分</w:t>
            </w:r>
          </w:p>
          <w:p>
            <w:pPr>
              <w:ind w:firstLine="1470" w:firstLineChars="700"/>
              <w:rPr>
                <w:color w:val="000000"/>
              </w:rPr>
            </w:pPr>
            <w:r>
              <w:t>§1</w:t>
            </w:r>
            <w:r>
              <w:rPr>
                <w:rFonts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>
              <w:rPr>
                <w:rFonts w:ascii="Arial Black" w:hAnsi="Arial Black"/>
                <w:b/>
                <w:i/>
                <w:color w:val="000000"/>
              </w:rPr>
              <w:t>9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62" w:beforeLines="20" w:line="30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  <w:r>
              <w:t>.2</w:t>
            </w:r>
            <w:r>
              <w:rPr>
                <w:rFonts w:hint="eastAsia"/>
                <w:lang w:val="en-US" w:eastAsia="zh-CN"/>
              </w:rPr>
              <w:t>0</w:t>
            </w:r>
            <w:r>
              <w:t xml:space="preserve">    §2 </w:t>
            </w:r>
            <w:r>
              <w:rPr>
                <w:rFonts w:hint="eastAsia"/>
                <w:color w:val="000000"/>
              </w:rPr>
              <w:t>二重积分的计算法</w:t>
            </w:r>
          </w:p>
          <w:p>
            <w:pPr>
              <w:ind w:firstLine="1575" w:firstLineChars="7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利用直角坐标计算二重积分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25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  <w:r>
              <w:t>.</w:t>
            </w:r>
            <w:r>
              <w:rPr>
                <w:rFonts w:hint="eastAsia"/>
                <w:lang w:val="en-US" w:eastAsia="zh-CN"/>
              </w:rPr>
              <w:t>22</w:t>
            </w:r>
            <w:r>
              <w:t xml:space="preserve">    §2 </w:t>
            </w:r>
            <w:r>
              <w:rPr>
                <w:rFonts w:hint="eastAsia"/>
              </w:rPr>
              <w:t>（续）</w:t>
            </w:r>
          </w:p>
          <w:p>
            <w:pPr>
              <w:ind w:firstLine="1575" w:firstLineChars="7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利用极坐标计算二重积分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93" w:beforeLines="30"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26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24</w:t>
            </w:r>
            <w:r>
              <w:t xml:space="preserve">    §3 </w:t>
            </w:r>
            <w:r>
              <w:rPr>
                <w:rFonts w:hint="eastAsia"/>
                <w:color w:val="000000"/>
              </w:rPr>
              <w:t>三重积分的概念、</w:t>
            </w:r>
          </w:p>
          <w:p>
            <w:pPr>
              <w:spacing w:before="93" w:beforeLines="30" w:after="156" w:afterLines="50"/>
              <w:ind w:firstLine="1575" w:firstLineChars="7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>
              <w:rPr>
                <w:rFonts w:ascii="Arial Black" w:hAnsi="Arial Black"/>
                <w:b/>
                <w:i/>
                <w:color w:val="000000"/>
              </w:rPr>
              <w:t>10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1785" w:hanging="1785" w:hangingChars="850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27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27</w:t>
            </w:r>
            <w:r>
              <w:t xml:space="preserve">    §3</w:t>
            </w:r>
            <w:r>
              <w:rPr>
                <w:rFonts w:hint="eastAsia"/>
              </w:rPr>
              <w:t>（续）</w:t>
            </w:r>
            <w:r>
              <w:rPr>
                <w:rFonts w:hint="eastAsia"/>
                <w:color w:val="000000"/>
              </w:rPr>
              <w:t>利用柱面坐标、</w:t>
            </w:r>
          </w:p>
          <w:p>
            <w:pPr>
              <w:spacing w:line="360" w:lineRule="auto"/>
              <w:ind w:left="1785" w:leftChars="750" w:hanging="210" w:hangingChars="100"/>
            </w:pPr>
            <w:r>
              <w:rPr>
                <w:rFonts w:hint="eastAsia"/>
                <w:color w:val="000000"/>
              </w:rPr>
              <w:t>球面坐标计算三重积分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pacing w:val="-4"/>
              </w:rPr>
            </w:pPr>
            <w:r>
              <w:t>放假占用</w:t>
            </w:r>
            <w:r>
              <w:rPr>
                <w:rFonts w:hint="eastAsia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28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29</w:t>
            </w:r>
            <w:r>
              <w:t xml:space="preserve">    </w:t>
            </w:r>
            <w:r>
              <w:rPr>
                <w:color w:val="000000"/>
              </w:rPr>
              <w:t xml:space="preserve">§4 </w:t>
            </w:r>
            <w:r>
              <w:rPr>
                <w:rFonts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57" w:type="dxa"/>
              <w:right w:w="57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  <w:t>五一放假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57" w:type="dxa"/>
              <w:right w:w="57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>
              <w:rPr>
                <w:rFonts w:ascii="Arial Black" w:hAnsi="Arial Black"/>
                <w:b/>
                <w:i/>
                <w:color w:val="000000"/>
              </w:rPr>
              <w:t>11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5.4放假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  <w:r>
              <w:t>放假占用</w:t>
            </w:r>
            <w:r>
              <w:rPr>
                <w:rFonts w:hint="eastAsia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29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  <w:lang w:val="en-US" w:eastAsia="zh-CN"/>
              </w:rPr>
              <w:t>6</w:t>
            </w:r>
            <w:r>
              <w:t xml:space="preserve">     </w:t>
            </w:r>
            <w:r>
              <w:rPr>
                <w:rFonts w:hint="eastAsia"/>
                <w:b/>
                <w:color w:val="000000"/>
                <w:szCs w:val="21"/>
              </w:rPr>
              <w:t>《习题课三》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before="62" w:beforeLines="20" w:line="36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次</w:t>
            </w:r>
            <w:r>
              <w:t xml:space="preserve"> 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8</w:t>
            </w:r>
            <w:r>
              <w:t xml:space="preserve">    </w:t>
            </w:r>
            <w:r>
              <w:rPr>
                <w:rFonts w:hint="eastAsia"/>
                <w:b/>
              </w:rPr>
              <w:t>第十二章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无穷级数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t>§1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>
              <w:rPr>
                <w:rFonts w:ascii="Arial Black" w:hAnsi="Arial Black"/>
                <w:b/>
                <w:i/>
                <w:color w:val="000000"/>
              </w:rPr>
              <w:t>12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62" w:beforeLines="20" w:line="360" w:lineRule="auto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31</w:t>
            </w:r>
            <w:r>
              <w:rPr>
                <w:rFonts w:hint="eastAsia"/>
              </w:rPr>
              <w:t>次</w:t>
            </w:r>
            <w:r>
              <w:t xml:space="preserve"> 5.</w:t>
            </w:r>
            <w:r>
              <w:rPr>
                <w:rFonts w:hint="eastAsia"/>
                <w:lang w:val="en-US" w:eastAsia="zh-CN"/>
              </w:rPr>
              <w:t>11</w:t>
            </w:r>
            <w:r>
              <w:t xml:space="preserve">   §2 </w:t>
            </w:r>
            <w:r>
              <w:rPr>
                <w:rFonts w:hint="eastAsia"/>
                <w:color w:val="000000"/>
              </w:rPr>
              <w:t>正项级数及其审敛法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i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1575" w:leftChars="0" w:hanging="1575" w:hangingChars="750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32</w:t>
            </w:r>
            <w:r>
              <w:rPr>
                <w:rFonts w:hint="eastAsia"/>
              </w:rPr>
              <w:t>次</w:t>
            </w:r>
            <w:r>
              <w:t xml:space="preserve"> 5.</w:t>
            </w:r>
            <w:r>
              <w:rPr>
                <w:rFonts w:hint="eastAsia"/>
                <w:lang w:val="en-US" w:eastAsia="zh-CN"/>
              </w:rPr>
              <w:t>13</w:t>
            </w:r>
            <w:r>
              <w:t xml:space="preserve">   §2 (</w:t>
            </w:r>
            <w:r>
              <w:rPr>
                <w:rFonts w:hint="eastAsia"/>
              </w:rPr>
              <w:t>续</w:t>
            </w:r>
            <w:r>
              <w:t xml:space="preserve">) </w:t>
            </w:r>
            <w:r>
              <w:rPr>
                <w:rFonts w:hint="eastAsia"/>
                <w:color w:val="000000"/>
              </w:rPr>
              <w:t>交错级数及其审敛法绝对收敛及条件收敛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  <w:i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62" w:beforeLines="20" w:line="360" w:lineRule="auto"/>
              <w:ind w:left="1575" w:leftChars="0" w:hanging="1575" w:hangingChars="750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33</w:t>
            </w:r>
            <w:r>
              <w:rPr>
                <w:rFonts w:hint="eastAsia"/>
              </w:rPr>
              <w:t>次</w:t>
            </w:r>
            <w:r>
              <w:t xml:space="preserve"> 5.</w:t>
            </w:r>
            <w:r>
              <w:rPr>
                <w:rFonts w:hint="eastAsia"/>
                <w:lang w:val="en-US" w:eastAsia="zh-CN"/>
              </w:rPr>
              <w:t>15</w:t>
            </w:r>
            <w:r>
              <w:t xml:space="preserve">   §3 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</w:rPr>
            </w:pPr>
            <w:r>
              <w:rPr>
                <w:rFonts w:ascii="Arial Black" w:hAnsi="Arial Black"/>
                <w:b/>
                <w:i/>
              </w:rPr>
              <w:t>13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34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  <w:lang w:val="en-US" w:eastAsia="zh-CN"/>
              </w:rPr>
              <w:t>18</w:t>
            </w:r>
            <w:r>
              <w:t xml:space="preserve">   §3</w:t>
            </w:r>
            <w:r>
              <w:rPr>
                <w:rFonts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  <w:ind w:left="1470" w:leftChars="0" w:hanging="1470" w:hangingChars="700"/>
              <w:rPr>
                <w:rFonts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35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>5.2</w:t>
            </w:r>
            <w:r>
              <w:rPr>
                <w:rFonts w:hint="eastAsia"/>
                <w:lang w:val="en-US" w:eastAsia="zh-CN"/>
              </w:rPr>
              <w:t>0</w:t>
            </w:r>
            <w:r>
              <w:t xml:space="preserve">   §4 </w:t>
            </w:r>
            <w:r>
              <w:rPr>
                <w:rFonts w:hint="eastAsia"/>
              </w:rPr>
              <w:t>函数展开成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  <w:rPr>
                <w:w w:val="90"/>
              </w:rPr>
            </w:pPr>
            <w:r>
              <w:rPr>
                <w:rFonts w:hint="eastAsia"/>
              </w:rPr>
              <w:t>第</w:t>
            </w:r>
            <w:r>
              <w:t>36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  <w:lang w:val="en-US" w:eastAsia="zh-CN"/>
              </w:rPr>
              <w:t>22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w w:val="98"/>
              </w:rPr>
              <w:t>§5</w:t>
            </w:r>
            <w:r>
              <w:rPr>
                <w:rFonts w:hint="eastAsia"/>
                <w:color w:val="000000"/>
                <w:w w:val="98"/>
              </w:rPr>
              <w:t>函数的幂级数展开式的应用</w:t>
            </w:r>
          </w:p>
          <w:p>
            <w:pPr>
              <w:spacing w:before="62" w:beforeLines="20" w:line="360" w:lineRule="auto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</w:rPr>
            </w:pPr>
            <w:r>
              <w:rPr>
                <w:rFonts w:ascii="Arial Black" w:hAnsi="Arial Black"/>
                <w:b/>
                <w:i/>
              </w:rPr>
              <w:t xml:space="preserve">14 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37</w:t>
            </w:r>
            <w:r>
              <w:rPr>
                <w:rFonts w:hint="eastAsia"/>
              </w:rPr>
              <w:t xml:space="preserve">次 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25</w:t>
            </w:r>
            <w:r>
              <w:rPr>
                <w:rFonts w:hint="eastAsia"/>
                <w:b/>
                <w:color w:val="000000"/>
                <w:szCs w:val="21"/>
              </w:rPr>
              <w:t>《习题课四》《总复习》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1575" w:leftChars="0" w:hanging="1575" w:hangingChars="750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835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835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835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9468" w:type="dxa"/>
            <w:gridSpan w:val="9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</w:tr>
    </w:tbl>
    <w:p>
      <w:pPr>
        <w:rPr>
          <w:color w:val="000000"/>
        </w:rPr>
      </w:pPr>
    </w:p>
    <w:sectPr>
      <w:pgSz w:w="11907" w:h="16840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F11E9"/>
    <w:rsid w:val="000D3E55"/>
    <w:rsid w:val="00145D8E"/>
    <w:rsid w:val="001E58C1"/>
    <w:rsid w:val="002309E1"/>
    <w:rsid w:val="00233991"/>
    <w:rsid w:val="00256688"/>
    <w:rsid w:val="002E392B"/>
    <w:rsid w:val="002E78D3"/>
    <w:rsid w:val="00322334"/>
    <w:rsid w:val="003F1C57"/>
    <w:rsid w:val="004568EB"/>
    <w:rsid w:val="004A2696"/>
    <w:rsid w:val="004A3050"/>
    <w:rsid w:val="004D024F"/>
    <w:rsid w:val="004E5BE6"/>
    <w:rsid w:val="00523F76"/>
    <w:rsid w:val="005F6D80"/>
    <w:rsid w:val="0065711D"/>
    <w:rsid w:val="00687DE5"/>
    <w:rsid w:val="00860BF5"/>
    <w:rsid w:val="0089343D"/>
    <w:rsid w:val="00955C07"/>
    <w:rsid w:val="009A21D7"/>
    <w:rsid w:val="009A7E78"/>
    <w:rsid w:val="00AF11E9"/>
    <w:rsid w:val="00B62072"/>
    <w:rsid w:val="00BB0820"/>
    <w:rsid w:val="00D50146"/>
    <w:rsid w:val="00D62298"/>
    <w:rsid w:val="00DB1412"/>
    <w:rsid w:val="00DC2143"/>
    <w:rsid w:val="00DD2D63"/>
    <w:rsid w:val="00E007EB"/>
    <w:rsid w:val="00E44AEF"/>
    <w:rsid w:val="00E7637C"/>
    <w:rsid w:val="00F2142A"/>
    <w:rsid w:val="00F63976"/>
    <w:rsid w:val="00FD31E3"/>
    <w:rsid w:val="2C16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标题 1 Char"/>
    <w:basedOn w:val="7"/>
    <w:link w:val="2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0">
    <w:name w:val="批注框文本 Char"/>
    <w:basedOn w:val="7"/>
    <w:link w:val="3"/>
    <w:semiHidden/>
    <w:locked/>
    <w:uiPriority w:val="99"/>
    <w:rPr>
      <w:rFonts w:cs="Times New Roman"/>
      <w:sz w:val="2"/>
    </w:rPr>
  </w:style>
  <w:style w:type="character" w:customStyle="1" w:styleId="11">
    <w:name w:val="页眉 Char"/>
    <w:basedOn w:val="7"/>
    <w:link w:val="5"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页脚 Char"/>
    <w:basedOn w:val="7"/>
    <w:link w:val="4"/>
    <w:locked/>
    <w:uiPriority w:val="99"/>
    <w:rPr>
      <w:rFonts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4</Pages>
  <Words>335</Words>
  <Characters>1913</Characters>
  <Lines>15</Lines>
  <Paragraphs>4</Paragraphs>
  <TotalTime>2</TotalTime>
  <ScaleCrop>false</ScaleCrop>
  <LinksUpToDate>false</LinksUpToDate>
  <CharactersWithSpaces>2244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2017-07-05T02:15:00Z</dcterms:created>
  <dc:creator>Juk</dc:creator>
  <cp:lastModifiedBy>赵彤远</cp:lastModifiedBy>
  <cp:lastPrinted>2008-02-06T15:20:00Z</cp:lastPrinted>
  <dcterms:modified xsi:type="dcterms:W3CDTF">2020-02-17T11:03:29Z</dcterms:modified>
  <dc:title>20   至20    学年  第    学期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