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690" w:rsidRPr="00AC30EA" w:rsidRDefault="00AD1690" w:rsidP="00AC30EA">
      <w:pPr>
        <w:jc w:val="center"/>
        <w:rPr>
          <w:rFonts w:ascii="Calibri" w:eastAsia="宋体" w:hAnsi="Calibri" w:cs="Times New Roman"/>
          <w:b/>
          <w:sz w:val="36"/>
        </w:rPr>
      </w:pPr>
      <w:r w:rsidRPr="00AC30EA">
        <w:rPr>
          <w:rFonts w:ascii="Calibri" w:eastAsia="宋体" w:hAnsi="Calibri" w:cs="Times New Roman" w:hint="eastAsia"/>
          <w:b/>
          <w:sz w:val="36"/>
        </w:rPr>
        <w:t>第七届</w:t>
      </w:r>
      <w:proofErr w:type="gramStart"/>
      <w:r w:rsidRPr="00AC30EA">
        <w:rPr>
          <w:rFonts w:ascii="Calibri" w:eastAsia="宋体" w:hAnsi="Calibri" w:cs="Times New Roman" w:hint="eastAsia"/>
          <w:b/>
          <w:sz w:val="36"/>
        </w:rPr>
        <w:t>蓝桥杯全国</w:t>
      </w:r>
      <w:proofErr w:type="gramEnd"/>
      <w:r w:rsidRPr="00AC30EA">
        <w:rPr>
          <w:rFonts w:ascii="Calibri" w:eastAsia="宋体" w:hAnsi="Calibri" w:cs="Times New Roman" w:hint="eastAsia"/>
          <w:b/>
          <w:sz w:val="36"/>
        </w:rPr>
        <w:t>软件和信息技术专业人才大赛</w:t>
      </w:r>
      <w:r w:rsidRPr="00AC30EA">
        <w:rPr>
          <w:rFonts w:ascii="Calibri" w:eastAsia="宋体" w:hAnsi="Calibri" w:cs="Times New Roman" w:hint="eastAsia"/>
          <w:b/>
          <w:sz w:val="36"/>
        </w:rPr>
        <w:br/>
      </w:r>
      <w:r w:rsidRPr="00AC30EA">
        <w:rPr>
          <w:rFonts w:ascii="Calibri" w:eastAsia="宋体" w:hAnsi="Calibri" w:cs="Times New Roman" w:hint="eastAsia"/>
          <w:b/>
          <w:sz w:val="36"/>
        </w:rPr>
        <w:t>报名流程</w:t>
      </w:r>
    </w:p>
    <w:p w:rsidR="00AD1690" w:rsidRPr="00AC30EA" w:rsidRDefault="00AD1690" w:rsidP="00AC30EA">
      <w:pPr>
        <w:pStyle w:val="a6"/>
        <w:widowControl/>
        <w:spacing w:line="580" w:lineRule="atLeast"/>
        <w:ind w:firstLine="482"/>
        <w:jc w:val="left"/>
        <w:rPr>
          <w:rFonts w:ascii="宋体" w:hAnsi="宋体" w:cs="宋体"/>
          <w:b/>
          <w:kern w:val="0"/>
          <w:sz w:val="24"/>
          <w:szCs w:val="24"/>
        </w:rPr>
      </w:pPr>
      <w:r w:rsidRPr="00AC30EA">
        <w:rPr>
          <w:rFonts w:ascii="宋体" w:hAnsi="宋体" w:cs="宋体" w:hint="eastAsia"/>
          <w:b/>
          <w:kern w:val="0"/>
          <w:sz w:val="24"/>
          <w:szCs w:val="24"/>
        </w:rPr>
        <w:t>一、学 生：</w:t>
      </w:r>
    </w:p>
    <w:p w:rsidR="00AD1690" w:rsidRPr="00AC30EA" w:rsidRDefault="00AD1690" w:rsidP="00AC30EA">
      <w:pPr>
        <w:pStyle w:val="a6"/>
        <w:widowControl/>
        <w:spacing w:line="580" w:lineRule="atLeast"/>
        <w:ind w:firstLine="482"/>
        <w:jc w:val="left"/>
        <w:rPr>
          <w:rFonts w:ascii="宋体" w:hAnsi="宋体" w:cs="宋体"/>
          <w:b/>
          <w:kern w:val="0"/>
          <w:sz w:val="24"/>
          <w:szCs w:val="24"/>
        </w:rPr>
      </w:pPr>
      <w:r w:rsidRPr="00AC30EA">
        <w:rPr>
          <w:rFonts w:ascii="宋体" w:hAnsi="宋体" w:cs="宋体" w:hint="eastAsia"/>
          <w:b/>
          <w:kern w:val="0"/>
          <w:sz w:val="24"/>
          <w:szCs w:val="24"/>
        </w:rPr>
        <w:t>1.参赛学生须登录</w:t>
      </w:r>
      <w:proofErr w:type="gramStart"/>
      <w:r w:rsidRPr="00AC30EA">
        <w:rPr>
          <w:rFonts w:ascii="宋体" w:hAnsi="宋体" w:cs="宋体" w:hint="eastAsia"/>
          <w:b/>
          <w:kern w:val="0"/>
          <w:sz w:val="24"/>
          <w:szCs w:val="24"/>
        </w:rPr>
        <w:t>大赛官网</w:t>
      </w:r>
      <w:proofErr w:type="gramEnd"/>
      <w:r w:rsidRPr="00AC30EA">
        <w:rPr>
          <w:rFonts w:ascii="宋体" w:hAnsi="宋体" w:cs="宋体" w:hint="eastAsia"/>
          <w:b/>
          <w:kern w:val="0"/>
          <w:sz w:val="24"/>
          <w:szCs w:val="24"/>
        </w:rPr>
        <w:t>www.lanqiao.org完成如下报名流程(</w:t>
      </w:r>
      <w:r w:rsidR="00AC30EA">
        <w:rPr>
          <w:rFonts w:ascii="宋体" w:hAnsi="宋体" w:cs="宋体" w:hint="eastAsia"/>
          <w:b/>
          <w:kern w:val="0"/>
          <w:sz w:val="24"/>
          <w:szCs w:val="24"/>
        </w:rPr>
        <w:t>每个</w:t>
      </w:r>
      <w:proofErr w:type="gramStart"/>
      <w:r w:rsidR="00AC30EA">
        <w:rPr>
          <w:rFonts w:ascii="宋体" w:hAnsi="宋体" w:cs="宋体" w:hint="eastAsia"/>
          <w:b/>
          <w:kern w:val="0"/>
          <w:sz w:val="24"/>
          <w:szCs w:val="24"/>
        </w:rPr>
        <w:t>步</w:t>
      </w:r>
      <w:r w:rsidRPr="00AC30EA">
        <w:rPr>
          <w:rFonts w:ascii="宋体" w:hAnsi="宋体" w:cs="宋体" w:hint="eastAsia"/>
          <w:b/>
          <w:kern w:val="0"/>
          <w:sz w:val="24"/>
          <w:szCs w:val="24"/>
        </w:rPr>
        <w:t>不可</w:t>
      </w:r>
      <w:proofErr w:type="gramEnd"/>
      <w:r w:rsidRPr="00AC30EA">
        <w:rPr>
          <w:rFonts w:ascii="宋体" w:hAnsi="宋体" w:cs="宋体" w:hint="eastAsia"/>
          <w:b/>
          <w:kern w:val="0"/>
          <w:sz w:val="24"/>
          <w:szCs w:val="24"/>
        </w:rPr>
        <w:t>省略)：</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（1）注册账号（已注册学生用原账号登录）。</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（2）学籍身份验证（验证学生证件照、身份证和学生证电子版）。</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（3）选择报名科目和组别。</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4）选择院校缴费或个人缴费（如确定由院校组织报名和缴费的学生请选择院校缴费，学生相关报名信息将会出现在院校账号中，由院校老师统一完成后续筛选报名学生并缴费的工作。如院校不统一组织报名或者未给学生报名，学生可向组委会提出申请，通过后选择个人缴费）。</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（5）院校缴费/个人缴费成功后，学生报名工作完成。</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（6）准考证下载(赛前一周可登录报名系统下载准考证并打印，按照准考证上的比赛时间和地点准时参加比赛)。</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（7）奖项查询（赛后在报名系统内查询）。</w:t>
      </w:r>
    </w:p>
    <w:p w:rsidR="00AD1690" w:rsidRPr="004A16F3" w:rsidRDefault="00AD1690" w:rsidP="00AC30EA">
      <w:pPr>
        <w:pStyle w:val="a6"/>
        <w:widowControl/>
        <w:spacing w:line="580" w:lineRule="atLeast"/>
        <w:ind w:firstLine="482"/>
        <w:jc w:val="left"/>
        <w:rPr>
          <w:rFonts w:asciiTheme="majorEastAsia" w:eastAsiaTheme="majorEastAsia" w:hAnsiTheme="majorEastAsia" w:cs="宋体"/>
          <w:kern w:val="0"/>
          <w:sz w:val="24"/>
          <w:szCs w:val="24"/>
        </w:rPr>
      </w:pPr>
      <w:r w:rsidRPr="00AC30EA">
        <w:rPr>
          <w:rFonts w:ascii="宋体" w:hAnsi="宋体" w:cs="宋体" w:hint="eastAsia"/>
          <w:b/>
          <w:kern w:val="0"/>
          <w:sz w:val="24"/>
          <w:szCs w:val="24"/>
        </w:rPr>
        <w:t>2.求职测评：</w:t>
      </w:r>
      <w:r w:rsidRPr="004A16F3">
        <w:rPr>
          <w:rFonts w:asciiTheme="majorEastAsia" w:eastAsiaTheme="majorEastAsia" w:hAnsiTheme="majorEastAsia" w:cs="宋体" w:hint="eastAsia"/>
          <w:kern w:val="0"/>
          <w:sz w:val="24"/>
          <w:szCs w:val="24"/>
        </w:rPr>
        <w:t>学生可在</w:t>
      </w:r>
      <w:proofErr w:type="gramStart"/>
      <w:r w:rsidRPr="004A16F3">
        <w:rPr>
          <w:rFonts w:asciiTheme="majorEastAsia" w:eastAsiaTheme="majorEastAsia" w:hAnsiTheme="majorEastAsia" w:cs="宋体" w:hint="eastAsia"/>
          <w:kern w:val="0"/>
          <w:sz w:val="24"/>
          <w:szCs w:val="24"/>
        </w:rPr>
        <w:t>大赛官网进行</w:t>
      </w:r>
      <w:proofErr w:type="gramEnd"/>
      <w:r w:rsidRPr="004A16F3">
        <w:rPr>
          <w:rFonts w:asciiTheme="majorEastAsia" w:eastAsiaTheme="majorEastAsia" w:hAnsiTheme="majorEastAsia" w:cs="宋体" w:hint="eastAsia"/>
          <w:kern w:val="0"/>
          <w:sz w:val="24"/>
          <w:szCs w:val="24"/>
        </w:rPr>
        <w:t>自我人才测评，同时学生如在报名系统内完善个人简历，还将提高被企业检索、增加实习、面试，求职等机会。</w:t>
      </w:r>
    </w:p>
    <w:p w:rsidR="00AD1690" w:rsidRPr="00AC30EA" w:rsidRDefault="00AD1690" w:rsidP="00AC30EA">
      <w:pPr>
        <w:pStyle w:val="a6"/>
        <w:widowControl/>
        <w:spacing w:line="580" w:lineRule="atLeast"/>
        <w:ind w:firstLine="482"/>
        <w:jc w:val="left"/>
        <w:rPr>
          <w:rFonts w:ascii="宋体" w:hAnsi="宋体" w:cs="宋体"/>
          <w:kern w:val="0"/>
          <w:sz w:val="24"/>
          <w:szCs w:val="24"/>
        </w:rPr>
      </w:pPr>
      <w:r w:rsidRPr="00AC30EA">
        <w:rPr>
          <w:rFonts w:ascii="宋体" w:hAnsi="宋体" w:cs="宋体" w:hint="eastAsia"/>
          <w:b/>
          <w:kern w:val="0"/>
          <w:sz w:val="24"/>
          <w:szCs w:val="24"/>
        </w:rPr>
        <w:t>3.证书申领：</w:t>
      </w:r>
      <w:r w:rsidRPr="00AC30EA">
        <w:rPr>
          <w:rFonts w:ascii="宋体" w:hAnsi="宋体" w:cs="宋体" w:hint="eastAsia"/>
          <w:kern w:val="0"/>
          <w:sz w:val="24"/>
          <w:szCs w:val="24"/>
        </w:rPr>
        <w:t>学生获奖后不仅将获得大赛获奖证书（不用申领），学生和其指导教师还可申领由工业和信息化部人才交流中心颁发的全国软件/电子专业人才证书，以及由IBM公司颁发的IBM国际认证证书，详情请登录</w:t>
      </w:r>
      <w:proofErr w:type="gramStart"/>
      <w:r w:rsidRPr="00AC30EA">
        <w:rPr>
          <w:rFonts w:ascii="宋体" w:hAnsi="宋体" w:cs="宋体" w:hint="eastAsia"/>
          <w:kern w:val="0"/>
          <w:sz w:val="24"/>
          <w:szCs w:val="24"/>
        </w:rPr>
        <w:t>大赛官网查询</w:t>
      </w:r>
      <w:proofErr w:type="gramEnd"/>
      <w:r w:rsidRPr="00AC30EA">
        <w:rPr>
          <w:rFonts w:ascii="宋体" w:hAnsi="宋体" w:cs="宋体" w:hint="eastAsia"/>
          <w:kern w:val="0"/>
          <w:sz w:val="24"/>
          <w:szCs w:val="24"/>
        </w:rPr>
        <w:t>。</w:t>
      </w:r>
    </w:p>
    <w:p w:rsidR="00AD1690" w:rsidRPr="00AC30EA" w:rsidRDefault="00AD1690" w:rsidP="00AC30EA">
      <w:pPr>
        <w:pStyle w:val="a6"/>
        <w:widowControl/>
        <w:spacing w:line="580" w:lineRule="atLeast"/>
        <w:ind w:firstLine="482"/>
        <w:jc w:val="left"/>
        <w:rPr>
          <w:rFonts w:ascii="宋体" w:hAnsi="宋体" w:cs="宋体"/>
          <w:kern w:val="0"/>
          <w:sz w:val="24"/>
          <w:szCs w:val="24"/>
        </w:rPr>
      </w:pPr>
      <w:r w:rsidRPr="00AC30EA">
        <w:rPr>
          <w:rFonts w:ascii="宋体" w:hAnsi="宋体" w:cs="宋体" w:hint="eastAsia"/>
          <w:b/>
          <w:kern w:val="0"/>
          <w:sz w:val="24"/>
          <w:szCs w:val="24"/>
        </w:rPr>
        <w:lastRenderedPageBreak/>
        <w:t>4.</w:t>
      </w:r>
      <w:r w:rsidR="00AC30EA" w:rsidRPr="00AC30EA">
        <w:rPr>
          <w:rFonts w:ascii="宋体" w:hAnsi="宋体" w:cs="宋体" w:hint="eastAsia"/>
          <w:b/>
          <w:kern w:val="0"/>
          <w:sz w:val="24"/>
          <w:szCs w:val="24"/>
        </w:rPr>
        <w:t>在线教育：</w:t>
      </w:r>
      <w:proofErr w:type="gramStart"/>
      <w:r w:rsidRPr="00AC30EA">
        <w:rPr>
          <w:rFonts w:ascii="宋体" w:hAnsi="宋体" w:cs="宋体" w:hint="eastAsia"/>
          <w:kern w:val="0"/>
          <w:sz w:val="24"/>
          <w:szCs w:val="24"/>
        </w:rPr>
        <w:t>大赛官网将</w:t>
      </w:r>
      <w:proofErr w:type="gramEnd"/>
      <w:r w:rsidRPr="00AC30EA">
        <w:rPr>
          <w:rFonts w:ascii="宋体" w:hAnsi="宋体" w:cs="宋体" w:hint="eastAsia"/>
          <w:kern w:val="0"/>
          <w:sz w:val="24"/>
          <w:szCs w:val="24"/>
        </w:rPr>
        <w:t>为学生的学习和就业推出多项增值服务（非参赛学习内容），提供了精品在线辅导、在线视频、练习系统、在线考试、导师服务，互动交流等特色服务。</w:t>
      </w:r>
    </w:p>
    <w:p w:rsidR="00AD1690" w:rsidRPr="00AC30EA" w:rsidRDefault="00AD1690" w:rsidP="00AC30EA">
      <w:pPr>
        <w:pStyle w:val="a6"/>
        <w:widowControl/>
        <w:spacing w:line="580" w:lineRule="atLeast"/>
        <w:ind w:firstLine="482"/>
        <w:jc w:val="left"/>
        <w:rPr>
          <w:rFonts w:ascii="宋体" w:hAnsi="宋体" w:cs="宋体"/>
          <w:b/>
          <w:kern w:val="0"/>
          <w:sz w:val="24"/>
          <w:szCs w:val="24"/>
        </w:rPr>
      </w:pPr>
      <w:r w:rsidRPr="00AC30EA">
        <w:rPr>
          <w:rFonts w:ascii="宋体" w:hAnsi="宋体" w:cs="宋体" w:hint="eastAsia"/>
          <w:b/>
          <w:kern w:val="0"/>
          <w:sz w:val="24"/>
          <w:szCs w:val="24"/>
        </w:rPr>
        <w:t>二、院 校：</w:t>
      </w:r>
    </w:p>
    <w:p w:rsidR="00AD1690" w:rsidRPr="00AC30EA" w:rsidRDefault="00AD1690" w:rsidP="00AC30EA">
      <w:pPr>
        <w:pStyle w:val="a6"/>
        <w:widowControl/>
        <w:spacing w:line="580" w:lineRule="atLeast"/>
        <w:ind w:firstLine="482"/>
        <w:jc w:val="left"/>
        <w:rPr>
          <w:rFonts w:ascii="宋体" w:hAnsi="宋体" w:cs="宋体"/>
          <w:b/>
          <w:kern w:val="0"/>
          <w:sz w:val="24"/>
          <w:szCs w:val="24"/>
        </w:rPr>
      </w:pPr>
      <w:r w:rsidRPr="00AC30EA">
        <w:rPr>
          <w:rFonts w:ascii="宋体" w:hAnsi="宋体" w:cs="宋体" w:hint="eastAsia"/>
          <w:b/>
          <w:kern w:val="0"/>
          <w:sz w:val="24"/>
          <w:szCs w:val="24"/>
        </w:rPr>
        <w:t>1.注册审核：</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院校负责报名工作的联系老师在</w:t>
      </w:r>
      <w:proofErr w:type="gramStart"/>
      <w:r w:rsidRPr="00AC30EA">
        <w:rPr>
          <w:rFonts w:ascii="宋体" w:hAnsi="宋体" w:cs="宋体" w:hint="eastAsia"/>
          <w:kern w:val="0"/>
          <w:sz w:val="24"/>
          <w:szCs w:val="24"/>
        </w:rPr>
        <w:t>大赛官网进行</w:t>
      </w:r>
      <w:proofErr w:type="gramEnd"/>
      <w:r w:rsidRPr="00AC30EA">
        <w:rPr>
          <w:rFonts w:ascii="宋体" w:hAnsi="宋体" w:cs="宋体" w:hint="eastAsia"/>
          <w:kern w:val="0"/>
          <w:sz w:val="24"/>
          <w:szCs w:val="24"/>
        </w:rPr>
        <w:t>院校注册，并提交院校实名认证信息，组委会审核通过后方可进行报名。已注册过的院校可用原账号登录，如密码遗忘能通过邮箱或手机短信的方式找回。</w:t>
      </w:r>
    </w:p>
    <w:p w:rsidR="00AD1690" w:rsidRPr="00AC30EA" w:rsidRDefault="00AD1690" w:rsidP="00AC30EA">
      <w:pPr>
        <w:pStyle w:val="a6"/>
        <w:widowControl/>
        <w:spacing w:line="580" w:lineRule="atLeast"/>
        <w:ind w:firstLine="482"/>
        <w:jc w:val="left"/>
        <w:rPr>
          <w:rFonts w:ascii="宋体" w:hAnsi="宋体" w:cs="宋体"/>
          <w:kern w:val="0"/>
          <w:sz w:val="24"/>
          <w:szCs w:val="24"/>
        </w:rPr>
      </w:pPr>
      <w:r w:rsidRPr="00AC30EA">
        <w:rPr>
          <w:rFonts w:ascii="宋体" w:hAnsi="宋体" w:cs="宋体" w:hint="eastAsia"/>
          <w:b/>
          <w:kern w:val="0"/>
          <w:sz w:val="24"/>
          <w:szCs w:val="24"/>
        </w:rPr>
        <w:t>2.报名流程：</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（1）选择参赛类别：在报名系统中首先选择软件</w:t>
      </w:r>
      <w:proofErr w:type="gramStart"/>
      <w:r w:rsidRPr="00AC30EA">
        <w:rPr>
          <w:rFonts w:ascii="宋体" w:hAnsi="宋体" w:cs="宋体" w:hint="eastAsia"/>
          <w:kern w:val="0"/>
          <w:sz w:val="24"/>
          <w:szCs w:val="24"/>
        </w:rPr>
        <w:t>类或者</w:t>
      </w:r>
      <w:proofErr w:type="gramEnd"/>
      <w:r w:rsidRPr="00AC30EA">
        <w:rPr>
          <w:rFonts w:ascii="宋体" w:hAnsi="宋体" w:cs="宋体" w:hint="eastAsia"/>
          <w:kern w:val="0"/>
          <w:sz w:val="24"/>
          <w:szCs w:val="24"/>
        </w:rPr>
        <w:t>电子类比赛类别。</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（2）筛选参赛学生：在学生列表中筛选参赛学生（列表中显示的为在学生账号中选择了比赛科目并点击了院校缴费的学生名单）。</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（3）录入并分配指导教师：院校账号录入指导教师相关信息后，可选择随机指派或者手工指派，来分配学生对应的指导教师。一名指导教师可以指导多名学生，一个学生只能有一名指导教师。</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（4）报名资料审核：将院校报名参赛表格下载、打印并盖章后，再上传到报名系统。</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（5）报名缴费：组委会审核通过参赛表格后会生成订单，按照提示缴费。（缴费方式如选择公对公转账或者邮局汇款须在订单中上传转账/汇款凭证扫描件，支付宝缴费方式不用上传凭证）。</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（6）组委会确认收到报名费后，报名流程结束。</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（7）准考证下载(赛前一周可登录报名系统下载所有参赛学生的准考证并打印，请安排学生按照准考证上的比赛时间和地点准时参加比赛）。</w:t>
      </w:r>
    </w:p>
    <w:p w:rsidR="00AD1690" w:rsidRPr="00AC30EA" w:rsidRDefault="00AD1690" w:rsidP="00AC30EA">
      <w:pPr>
        <w:pStyle w:val="a6"/>
        <w:widowControl/>
        <w:spacing w:line="580" w:lineRule="atLeast"/>
        <w:ind w:firstLine="480"/>
        <w:jc w:val="left"/>
        <w:rPr>
          <w:rFonts w:ascii="宋体" w:hAnsi="宋体" w:cs="宋体"/>
          <w:kern w:val="0"/>
          <w:sz w:val="24"/>
          <w:szCs w:val="24"/>
        </w:rPr>
      </w:pPr>
      <w:r w:rsidRPr="00AC30EA">
        <w:rPr>
          <w:rFonts w:ascii="宋体" w:hAnsi="宋体" w:cs="宋体" w:hint="eastAsia"/>
          <w:kern w:val="0"/>
          <w:sz w:val="24"/>
          <w:szCs w:val="24"/>
        </w:rPr>
        <w:t>（8）奖项查询（赛后在报名系统内查询院校参赛学生获奖情况）。</w:t>
      </w:r>
    </w:p>
    <w:p w:rsidR="00AD1690" w:rsidRPr="00AC30EA" w:rsidRDefault="00AD1690" w:rsidP="00AC30EA">
      <w:pPr>
        <w:pStyle w:val="a6"/>
        <w:widowControl/>
        <w:spacing w:line="580" w:lineRule="atLeast"/>
        <w:ind w:firstLine="482"/>
        <w:jc w:val="left"/>
        <w:rPr>
          <w:rFonts w:ascii="宋体" w:hAnsi="宋体" w:cs="宋体"/>
          <w:kern w:val="0"/>
          <w:sz w:val="24"/>
          <w:szCs w:val="24"/>
        </w:rPr>
      </w:pPr>
      <w:r w:rsidRPr="00AC30EA">
        <w:rPr>
          <w:rFonts w:ascii="宋体" w:hAnsi="宋体" w:cs="宋体" w:hint="eastAsia"/>
          <w:b/>
          <w:kern w:val="0"/>
          <w:sz w:val="24"/>
          <w:szCs w:val="24"/>
        </w:rPr>
        <w:lastRenderedPageBreak/>
        <w:t>3.</w:t>
      </w:r>
      <w:r w:rsidR="00AC30EA" w:rsidRPr="00AC30EA">
        <w:rPr>
          <w:rFonts w:ascii="宋体" w:hAnsi="宋体" w:cs="宋体" w:hint="eastAsia"/>
          <w:b/>
          <w:kern w:val="0"/>
          <w:sz w:val="24"/>
          <w:szCs w:val="24"/>
        </w:rPr>
        <w:t>求职测试：</w:t>
      </w:r>
      <w:proofErr w:type="gramStart"/>
      <w:r w:rsidRPr="00AC30EA">
        <w:rPr>
          <w:rFonts w:ascii="宋体" w:hAnsi="宋体" w:cs="宋体" w:hint="eastAsia"/>
          <w:kern w:val="0"/>
          <w:sz w:val="24"/>
          <w:szCs w:val="24"/>
        </w:rPr>
        <w:t>大赛官网为</w:t>
      </w:r>
      <w:proofErr w:type="gramEnd"/>
      <w:r w:rsidRPr="00AC30EA">
        <w:rPr>
          <w:rFonts w:ascii="宋体" w:hAnsi="宋体" w:cs="宋体" w:hint="eastAsia"/>
          <w:kern w:val="0"/>
          <w:sz w:val="24"/>
          <w:szCs w:val="24"/>
        </w:rPr>
        <w:t>院校学生准备了专业的人才测评系统，院校可组织学生进行测评。同时学生如在报名系统内完善个人简历，还将提高被企业检索、增加实习、面试，求职等机会。</w:t>
      </w:r>
    </w:p>
    <w:p w:rsidR="00AD1690" w:rsidRPr="00AC30EA" w:rsidRDefault="00AD1690" w:rsidP="00AC30EA">
      <w:pPr>
        <w:pStyle w:val="a6"/>
        <w:widowControl/>
        <w:spacing w:line="580" w:lineRule="atLeast"/>
        <w:ind w:firstLine="482"/>
        <w:jc w:val="left"/>
        <w:rPr>
          <w:rFonts w:ascii="宋体" w:hAnsi="宋体" w:cs="宋体"/>
          <w:kern w:val="0"/>
          <w:sz w:val="24"/>
          <w:szCs w:val="24"/>
        </w:rPr>
      </w:pPr>
      <w:r w:rsidRPr="00AC30EA">
        <w:rPr>
          <w:rFonts w:ascii="宋体" w:hAnsi="宋体" w:cs="宋体" w:hint="eastAsia"/>
          <w:b/>
          <w:kern w:val="0"/>
          <w:sz w:val="24"/>
          <w:szCs w:val="24"/>
        </w:rPr>
        <w:t>4.证书申领：</w:t>
      </w:r>
      <w:r w:rsidRPr="00AC30EA">
        <w:rPr>
          <w:rFonts w:ascii="宋体" w:hAnsi="宋体" w:cs="宋体" w:hint="eastAsia"/>
          <w:kern w:val="0"/>
          <w:sz w:val="24"/>
          <w:szCs w:val="24"/>
        </w:rPr>
        <w:t>学生获奖后不仅将获得大赛获奖证书（不用申领），学生和其指导教师还可申领由工业和信息化部人才交流中心颁发的全国软件/电子专业人才证书，以及由IBM公司颁发的IBM国际认证证书，详情请登录</w:t>
      </w:r>
      <w:proofErr w:type="gramStart"/>
      <w:r w:rsidRPr="00AC30EA">
        <w:rPr>
          <w:rFonts w:ascii="宋体" w:hAnsi="宋体" w:cs="宋体" w:hint="eastAsia"/>
          <w:kern w:val="0"/>
          <w:sz w:val="24"/>
          <w:szCs w:val="24"/>
        </w:rPr>
        <w:t>大赛官网查询</w:t>
      </w:r>
      <w:proofErr w:type="gramEnd"/>
      <w:r w:rsidRPr="00AC30EA">
        <w:rPr>
          <w:rFonts w:ascii="宋体" w:hAnsi="宋体" w:cs="宋体" w:hint="eastAsia"/>
          <w:kern w:val="0"/>
          <w:sz w:val="24"/>
          <w:szCs w:val="24"/>
        </w:rPr>
        <w:t>。</w:t>
      </w:r>
    </w:p>
    <w:p w:rsidR="00AD1690" w:rsidRDefault="00AD1690" w:rsidP="00AC30EA">
      <w:pPr>
        <w:pStyle w:val="a6"/>
        <w:widowControl/>
        <w:spacing w:line="580" w:lineRule="atLeast"/>
        <w:ind w:firstLine="482"/>
        <w:jc w:val="left"/>
        <w:rPr>
          <w:rFonts w:ascii="宋体" w:hAnsi="宋体" w:cs="宋体" w:hint="eastAsia"/>
          <w:kern w:val="0"/>
          <w:sz w:val="24"/>
          <w:szCs w:val="24"/>
        </w:rPr>
      </w:pPr>
      <w:r w:rsidRPr="00AC30EA">
        <w:rPr>
          <w:rFonts w:ascii="宋体" w:hAnsi="宋体" w:cs="宋体" w:hint="eastAsia"/>
          <w:b/>
          <w:kern w:val="0"/>
          <w:sz w:val="24"/>
          <w:szCs w:val="24"/>
        </w:rPr>
        <w:t>5.在线教育：</w:t>
      </w:r>
      <w:proofErr w:type="gramStart"/>
      <w:r w:rsidRPr="00AC30EA">
        <w:rPr>
          <w:rFonts w:ascii="宋体" w:hAnsi="宋体" w:cs="宋体" w:hint="eastAsia"/>
          <w:kern w:val="0"/>
          <w:sz w:val="24"/>
          <w:szCs w:val="24"/>
        </w:rPr>
        <w:t>大赛官网将</w:t>
      </w:r>
      <w:proofErr w:type="gramEnd"/>
      <w:r w:rsidRPr="00AC30EA">
        <w:rPr>
          <w:rFonts w:ascii="宋体" w:hAnsi="宋体" w:cs="宋体" w:hint="eastAsia"/>
          <w:kern w:val="0"/>
          <w:sz w:val="24"/>
          <w:szCs w:val="24"/>
        </w:rPr>
        <w:t>为学生的学习和就业推出多项增值服务（非参赛学习内容），提供了精品在线辅导、在线视频、练习系统、在线考试、导师服务，互动交流等特色服务。院校可安排学生在</w:t>
      </w:r>
      <w:proofErr w:type="gramStart"/>
      <w:r w:rsidRPr="00AC30EA">
        <w:rPr>
          <w:rFonts w:ascii="宋体" w:hAnsi="宋体" w:cs="宋体" w:hint="eastAsia"/>
          <w:kern w:val="0"/>
          <w:sz w:val="24"/>
          <w:szCs w:val="24"/>
        </w:rPr>
        <w:t>大赛官网进行</w:t>
      </w:r>
      <w:proofErr w:type="gramEnd"/>
      <w:r w:rsidRPr="00AC30EA">
        <w:rPr>
          <w:rFonts w:ascii="宋体" w:hAnsi="宋体" w:cs="宋体" w:hint="eastAsia"/>
          <w:kern w:val="0"/>
          <w:sz w:val="24"/>
          <w:szCs w:val="24"/>
        </w:rPr>
        <w:t>学习交流。</w:t>
      </w:r>
    </w:p>
    <w:p w:rsidR="00AC30EA" w:rsidRDefault="00AC30EA" w:rsidP="00AC30EA">
      <w:pPr>
        <w:pStyle w:val="a6"/>
        <w:widowControl/>
        <w:spacing w:line="580" w:lineRule="atLeast"/>
        <w:ind w:firstLine="480"/>
        <w:jc w:val="left"/>
        <w:rPr>
          <w:rFonts w:ascii="宋体" w:hAnsi="宋体" w:cs="宋体" w:hint="eastAsia"/>
          <w:kern w:val="0"/>
          <w:sz w:val="24"/>
          <w:szCs w:val="24"/>
        </w:rPr>
      </w:pPr>
    </w:p>
    <w:p w:rsidR="00AC30EA" w:rsidRDefault="00AC30EA" w:rsidP="00AC30EA">
      <w:pPr>
        <w:pStyle w:val="a6"/>
        <w:widowControl/>
        <w:spacing w:line="580" w:lineRule="atLeast"/>
        <w:ind w:firstLine="480"/>
        <w:jc w:val="left"/>
        <w:rPr>
          <w:rFonts w:ascii="宋体" w:hAnsi="宋体" w:cs="宋体" w:hint="eastAsia"/>
          <w:kern w:val="0"/>
          <w:sz w:val="24"/>
          <w:szCs w:val="24"/>
        </w:rPr>
      </w:pPr>
    </w:p>
    <w:p w:rsidR="00AC30EA" w:rsidRDefault="00AC30EA" w:rsidP="00AC30EA">
      <w:pPr>
        <w:pStyle w:val="a6"/>
        <w:widowControl/>
        <w:spacing w:line="580" w:lineRule="atLeast"/>
        <w:ind w:firstLine="480"/>
        <w:jc w:val="left"/>
        <w:rPr>
          <w:rFonts w:ascii="宋体" w:hAnsi="宋体" w:cs="宋体" w:hint="eastAsia"/>
          <w:kern w:val="0"/>
          <w:sz w:val="24"/>
          <w:szCs w:val="24"/>
        </w:rPr>
      </w:pPr>
    </w:p>
    <w:p w:rsidR="00AD1690" w:rsidRPr="00AC30EA" w:rsidRDefault="00AD1690" w:rsidP="00AC30EA">
      <w:pPr>
        <w:pStyle w:val="a6"/>
        <w:widowControl/>
        <w:spacing w:line="580" w:lineRule="atLeast"/>
        <w:ind w:firstLineChars="0" w:firstLine="0"/>
        <w:jc w:val="left"/>
        <w:rPr>
          <w:rFonts w:ascii="宋体" w:hAnsi="宋体" w:cs="宋体"/>
          <w:b/>
          <w:kern w:val="0"/>
          <w:sz w:val="24"/>
          <w:szCs w:val="24"/>
        </w:rPr>
      </w:pPr>
      <w:r w:rsidRPr="00AC30EA">
        <w:rPr>
          <w:rFonts w:ascii="宋体" w:hAnsi="宋体" w:cs="宋体" w:hint="eastAsia"/>
          <w:b/>
          <w:kern w:val="0"/>
          <w:sz w:val="24"/>
          <w:szCs w:val="24"/>
        </w:rPr>
        <w:t>大赛赛程:</w:t>
      </w:r>
    </w:p>
    <w:p w:rsidR="00AD1690" w:rsidRPr="004A16F3" w:rsidRDefault="00AD1690" w:rsidP="004A16F3">
      <w:pPr>
        <w:widowControl/>
        <w:spacing w:line="580" w:lineRule="exact"/>
        <w:ind w:left="480" w:hangingChars="200" w:hanging="480"/>
        <w:jc w:val="left"/>
        <w:rPr>
          <w:rFonts w:ascii="宋体" w:hAnsi="宋体" w:cs="宋体"/>
          <w:kern w:val="0"/>
          <w:sz w:val="24"/>
          <w:szCs w:val="24"/>
        </w:rPr>
      </w:pPr>
      <w:r w:rsidRPr="004A16F3">
        <w:rPr>
          <w:rFonts w:asciiTheme="majorEastAsia" w:eastAsiaTheme="majorEastAsia" w:hAnsiTheme="majorEastAsia" w:cs="宋体" w:hint="eastAsia"/>
          <w:kern w:val="0"/>
          <w:sz w:val="24"/>
          <w:szCs w:val="24"/>
        </w:rPr>
        <w:t>一、报名时间：2015年10</w:t>
      </w:r>
      <w:r w:rsidR="00E62CD2" w:rsidRPr="004A16F3">
        <w:rPr>
          <w:rFonts w:asciiTheme="majorEastAsia" w:eastAsiaTheme="majorEastAsia" w:hAnsiTheme="majorEastAsia" w:cs="宋体" w:hint="eastAsia"/>
          <w:kern w:val="0"/>
          <w:sz w:val="24"/>
          <w:szCs w:val="24"/>
        </w:rPr>
        <w:t>月开始报名，</w:t>
      </w:r>
      <w:r w:rsidR="00E62CD2" w:rsidRPr="004A16F3">
        <w:rPr>
          <w:rFonts w:asciiTheme="majorEastAsia" w:eastAsiaTheme="majorEastAsia" w:hAnsiTheme="majorEastAsia" w:cs="宋体" w:hint="eastAsia"/>
          <w:kern w:val="0"/>
          <w:sz w:val="24"/>
          <w:szCs w:val="24"/>
        </w:rPr>
        <w:t>全国报名</w:t>
      </w:r>
      <w:r w:rsidRPr="004A16F3">
        <w:rPr>
          <w:rFonts w:asciiTheme="majorEastAsia" w:eastAsiaTheme="majorEastAsia" w:hAnsiTheme="majorEastAsia" w:cs="宋体" w:hint="eastAsia"/>
          <w:kern w:val="0"/>
          <w:sz w:val="24"/>
          <w:szCs w:val="24"/>
        </w:rPr>
        <w:t>截止时间为2015年12月15</w:t>
      </w:r>
      <w:r w:rsidR="004A16F3">
        <w:rPr>
          <w:rFonts w:asciiTheme="majorEastAsia" w:eastAsiaTheme="majorEastAsia" w:hAnsiTheme="majorEastAsia" w:cs="宋体" w:hint="eastAsia"/>
          <w:kern w:val="0"/>
          <w:sz w:val="24"/>
          <w:szCs w:val="24"/>
        </w:rPr>
        <w:t>日，</w:t>
      </w:r>
      <w:r w:rsidR="004A16F3">
        <w:rPr>
          <w:rFonts w:ascii="宋体" w:hAnsi="宋体" w:cs="宋体" w:hint="eastAsia"/>
          <w:kern w:val="0"/>
          <w:sz w:val="24"/>
          <w:szCs w:val="24"/>
        </w:rPr>
        <w:t>各高校可根据情况酌情安排学校报名截至时间</w:t>
      </w:r>
      <w:r w:rsidR="004A16F3" w:rsidRPr="00CF40BF">
        <w:rPr>
          <w:rFonts w:ascii="宋体" w:hAnsi="宋体" w:cs="宋体" w:hint="eastAsia"/>
          <w:kern w:val="0"/>
          <w:sz w:val="24"/>
          <w:szCs w:val="24"/>
        </w:rPr>
        <w:t>。</w:t>
      </w:r>
    </w:p>
    <w:p w:rsidR="00AD1690" w:rsidRPr="004A16F3" w:rsidRDefault="00AD1690" w:rsidP="004A16F3">
      <w:pPr>
        <w:widowControl/>
        <w:spacing w:line="580" w:lineRule="exact"/>
        <w:jc w:val="left"/>
        <w:rPr>
          <w:rFonts w:asciiTheme="majorEastAsia" w:eastAsiaTheme="majorEastAsia" w:hAnsiTheme="majorEastAsia" w:cs="宋体"/>
          <w:kern w:val="0"/>
          <w:sz w:val="24"/>
          <w:szCs w:val="24"/>
        </w:rPr>
      </w:pPr>
      <w:r w:rsidRPr="004A16F3">
        <w:rPr>
          <w:rFonts w:asciiTheme="majorEastAsia" w:eastAsiaTheme="majorEastAsia" w:hAnsiTheme="majorEastAsia" w:cs="宋体" w:hint="eastAsia"/>
          <w:kern w:val="0"/>
          <w:sz w:val="24"/>
          <w:szCs w:val="24"/>
        </w:rPr>
        <w:t>二、省赛竞赛时间： 2016年3月。竞赛地点：各分赛区</w:t>
      </w:r>
      <w:proofErr w:type="gramStart"/>
      <w:r w:rsidRPr="004A16F3">
        <w:rPr>
          <w:rFonts w:asciiTheme="majorEastAsia" w:eastAsiaTheme="majorEastAsia" w:hAnsiTheme="majorEastAsia" w:cs="宋体" w:hint="eastAsia"/>
          <w:kern w:val="0"/>
          <w:sz w:val="24"/>
          <w:szCs w:val="24"/>
        </w:rPr>
        <w:t>指定赛</w:t>
      </w:r>
      <w:proofErr w:type="gramEnd"/>
      <w:r w:rsidRPr="004A16F3">
        <w:rPr>
          <w:rFonts w:asciiTheme="majorEastAsia" w:eastAsiaTheme="majorEastAsia" w:hAnsiTheme="majorEastAsia" w:cs="宋体" w:hint="eastAsia"/>
          <w:kern w:val="0"/>
          <w:sz w:val="24"/>
          <w:szCs w:val="24"/>
        </w:rPr>
        <w:t>点院校。</w:t>
      </w:r>
    </w:p>
    <w:p w:rsidR="00AD1690" w:rsidRPr="004A16F3" w:rsidRDefault="00AD1690" w:rsidP="004A16F3">
      <w:pPr>
        <w:widowControl/>
        <w:spacing w:line="580" w:lineRule="exact"/>
        <w:jc w:val="left"/>
        <w:rPr>
          <w:rFonts w:asciiTheme="majorEastAsia" w:eastAsiaTheme="majorEastAsia" w:hAnsiTheme="majorEastAsia" w:cs="宋体"/>
          <w:kern w:val="0"/>
          <w:sz w:val="24"/>
          <w:szCs w:val="24"/>
        </w:rPr>
      </w:pPr>
      <w:r w:rsidRPr="004A16F3">
        <w:rPr>
          <w:rFonts w:asciiTheme="majorEastAsia" w:eastAsiaTheme="majorEastAsia" w:hAnsiTheme="majorEastAsia" w:cs="宋体" w:hint="eastAsia"/>
          <w:kern w:val="0"/>
          <w:sz w:val="24"/>
          <w:szCs w:val="24"/>
        </w:rPr>
        <w:t>三、总决赛竞赛时间：2016年5月。地点暂定：北京。</w:t>
      </w:r>
      <w:bookmarkStart w:id="0" w:name="_GoBack"/>
      <w:bookmarkEnd w:id="0"/>
    </w:p>
    <w:p w:rsidR="00CF51F2" w:rsidRDefault="00CF51F2" w:rsidP="004A16F3">
      <w:pPr>
        <w:spacing w:line="580" w:lineRule="exact"/>
      </w:pPr>
    </w:p>
    <w:sectPr w:rsidR="00CF51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C91" w:rsidRDefault="00502C91" w:rsidP="00AC30EA">
      <w:r>
        <w:separator/>
      </w:r>
    </w:p>
  </w:endnote>
  <w:endnote w:type="continuationSeparator" w:id="0">
    <w:p w:rsidR="00502C91" w:rsidRDefault="00502C91" w:rsidP="00AC3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C91" w:rsidRDefault="00502C91" w:rsidP="00AC30EA">
      <w:r>
        <w:separator/>
      </w:r>
    </w:p>
  </w:footnote>
  <w:footnote w:type="continuationSeparator" w:id="0">
    <w:p w:rsidR="00502C91" w:rsidRDefault="00502C91" w:rsidP="00AC3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CC"/>
    <w:rsid w:val="004A16F3"/>
    <w:rsid w:val="00502C91"/>
    <w:rsid w:val="009D6ECC"/>
    <w:rsid w:val="00AC30EA"/>
    <w:rsid w:val="00AD1690"/>
    <w:rsid w:val="00CF51F2"/>
    <w:rsid w:val="00E62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169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AC30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C30EA"/>
    <w:rPr>
      <w:sz w:val="18"/>
      <w:szCs w:val="18"/>
    </w:rPr>
  </w:style>
  <w:style w:type="paragraph" w:styleId="a5">
    <w:name w:val="footer"/>
    <w:basedOn w:val="a"/>
    <w:link w:val="Char0"/>
    <w:uiPriority w:val="99"/>
    <w:unhideWhenUsed/>
    <w:rsid w:val="00AC30EA"/>
    <w:pPr>
      <w:tabs>
        <w:tab w:val="center" w:pos="4153"/>
        <w:tab w:val="right" w:pos="8306"/>
      </w:tabs>
      <w:snapToGrid w:val="0"/>
      <w:jc w:val="left"/>
    </w:pPr>
    <w:rPr>
      <w:sz w:val="18"/>
      <w:szCs w:val="18"/>
    </w:rPr>
  </w:style>
  <w:style w:type="character" w:customStyle="1" w:styleId="Char0">
    <w:name w:val="页脚 Char"/>
    <w:basedOn w:val="a0"/>
    <w:link w:val="a5"/>
    <w:uiPriority w:val="99"/>
    <w:rsid w:val="00AC30EA"/>
    <w:rPr>
      <w:sz w:val="18"/>
      <w:szCs w:val="18"/>
    </w:rPr>
  </w:style>
  <w:style w:type="paragraph" w:styleId="a6">
    <w:name w:val="List Paragraph"/>
    <w:basedOn w:val="a"/>
    <w:uiPriority w:val="34"/>
    <w:qFormat/>
    <w:rsid w:val="00AC30EA"/>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169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AC30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C30EA"/>
    <w:rPr>
      <w:sz w:val="18"/>
      <w:szCs w:val="18"/>
    </w:rPr>
  </w:style>
  <w:style w:type="paragraph" w:styleId="a5">
    <w:name w:val="footer"/>
    <w:basedOn w:val="a"/>
    <w:link w:val="Char0"/>
    <w:uiPriority w:val="99"/>
    <w:unhideWhenUsed/>
    <w:rsid w:val="00AC30EA"/>
    <w:pPr>
      <w:tabs>
        <w:tab w:val="center" w:pos="4153"/>
        <w:tab w:val="right" w:pos="8306"/>
      </w:tabs>
      <w:snapToGrid w:val="0"/>
      <w:jc w:val="left"/>
    </w:pPr>
    <w:rPr>
      <w:sz w:val="18"/>
      <w:szCs w:val="18"/>
    </w:rPr>
  </w:style>
  <w:style w:type="character" w:customStyle="1" w:styleId="Char0">
    <w:name w:val="页脚 Char"/>
    <w:basedOn w:val="a0"/>
    <w:link w:val="a5"/>
    <w:uiPriority w:val="99"/>
    <w:rsid w:val="00AC30EA"/>
    <w:rPr>
      <w:sz w:val="18"/>
      <w:szCs w:val="18"/>
    </w:rPr>
  </w:style>
  <w:style w:type="paragraph" w:styleId="a6">
    <w:name w:val="List Paragraph"/>
    <w:basedOn w:val="a"/>
    <w:uiPriority w:val="34"/>
    <w:qFormat/>
    <w:rsid w:val="00AC30EA"/>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79039">
      <w:bodyDiv w:val="1"/>
      <w:marLeft w:val="0"/>
      <w:marRight w:val="0"/>
      <w:marTop w:val="0"/>
      <w:marBottom w:val="0"/>
      <w:divBdr>
        <w:top w:val="none" w:sz="0" w:space="0" w:color="auto"/>
        <w:left w:val="none" w:sz="0" w:space="0" w:color="auto"/>
        <w:bottom w:val="none" w:sz="0" w:space="0" w:color="auto"/>
        <w:right w:val="none" w:sz="0" w:space="0" w:color="auto"/>
      </w:divBdr>
      <w:divsChild>
        <w:div w:id="1727295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236</Words>
  <Characters>1349</Characters>
  <Application>Microsoft Office Word</Application>
  <DocSecurity>0</DocSecurity>
  <Lines>11</Lines>
  <Paragraphs>3</Paragraphs>
  <ScaleCrop>false</ScaleCrop>
  <Company>WwW.xdngs.coM</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新电脑公司</dc:creator>
  <cp:keywords/>
  <dc:description/>
  <cp:lastModifiedBy>新电脑公司</cp:lastModifiedBy>
  <cp:revision>5</cp:revision>
  <dcterms:created xsi:type="dcterms:W3CDTF">2015-10-19T10:43:00Z</dcterms:created>
  <dcterms:modified xsi:type="dcterms:W3CDTF">2015-10-21T02:05:00Z</dcterms:modified>
</cp:coreProperties>
</file>