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360" w:lineRule="auto"/>
        <w:ind w:firstLine="0"/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仿宋_GB2312" w:eastAsia="仿宋_GB2312"/>
        </w:rPr>
        <w:t>附件3：</w:t>
      </w:r>
    </w:p>
    <w:p>
      <w:pPr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北京市三好学生登记表</w:t>
      </w:r>
    </w:p>
    <w:p>
      <w:pPr>
        <w:rPr>
          <w:rFonts w:ascii="仿宋_GB2312" w:eastAsia="仿宋_GB2312"/>
          <w:sz w:val="18"/>
        </w:rPr>
      </w:pPr>
    </w:p>
    <w:tbl>
      <w:tblPr>
        <w:tblStyle w:val="6"/>
        <w:tblW w:w="874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735" w:type="dxa"/>
            <w:gridSpan w:val="2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423" w:type="dxa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现任职务</w:t>
            </w:r>
          </w:p>
        </w:tc>
        <w:tc>
          <w:tcPr>
            <w:tcW w:w="1711" w:type="dxa"/>
            <w:gridSpan w:val="2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任现职时  间</w:t>
            </w:r>
          </w:p>
        </w:tc>
        <w:tc>
          <w:tcPr>
            <w:tcW w:w="1423" w:type="dxa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380" w:type="dxa"/>
            <w:gridSpan w:val="8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72" w:hRule="atLeast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10" w:type="dxa"/>
            <w:gridSpan w:val="9"/>
            <w:vAlign w:val="top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3990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4566B"/>
    <w:rsid w:val="005F1D86"/>
    <w:rsid w:val="00631714"/>
    <w:rsid w:val="009148F0"/>
    <w:rsid w:val="0094566B"/>
    <w:rsid w:val="00BF090B"/>
    <w:rsid w:val="00DB74E2"/>
    <w:rsid w:val="00DE298B"/>
    <w:rsid w:val="00F200BA"/>
    <w:rsid w:val="2A1130E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 2"/>
    <w:basedOn w:val="1"/>
    <w:link w:val="9"/>
    <w:unhideWhenUsed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38</Words>
  <Characters>223</Characters>
  <Lines>1</Lines>
  <Paragraphs>1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2011-12-12T03:16:00Z</dcterms:created>
  <dc:creator>黄宝琪</dc:creator>
  <cp:lastModifiedBy>Administrator</cp:lastModifiedBy>
  <dcterms:modified xsi:type="dcterms:W3CDTF">2014-12-01T07:05:02Z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