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26F" w:rsidRPr="00392219" w:rsidRDefault="00852401" w:rsidP="0076626F">
      <w:pPr>
        <w:widowControl/>
        <w:jc w:val="center"/>
        <w:outlineLvl w:val="0"/>
        <w:rPr>
          <w:rFonts w:ascii="Tahoma" w:eastAsia="宋体" w:hAnsi="Tahoma" w:cs="Tahoma"/>
          <w:b/>
          <w:bCs/>
          <w:color w:val="333333"/>
          <w:kern w:val="36"/>
          <w:sz w:val="28"/>
          <w:szCs w:val="28"/>
        </w:rPr>
      </w:pPr>
      <w:r w:rsidRPr="00392219">
        <w:rPr>
          <w:rFonts w:ascii="Tahoma" w:eastAsia="宋体" w:hAnsi="Tahoma" w:cs="Tahoma" w:hint="eastAsia"/>
          <w:b/>
          <w:bCs/>
          <w:color w:val="333333"/>
          <w:kern w:val="36"/>
          <w:sz w:val="28"/>
          <w:szCs w:val="28"/>
        </w:rPr>
        <w:t>关于举办</w:t>
      </w:r>
      <w:r w:rsidR="0076626F" w:rsidRPr="00392219">
        <w:rPr>
          <w:rFonts w:ascii="Tahoma" w:eastAsia="宋体" w:hAnsi="Tahoma" w:cs="Tahoma" w:hint="eastAsia"/>
          <w:b/>
          <w:bCs/>
          <w:color w:val="333333"/>
          <w:kern w:val="36"/>
          <w:sz w:val="28"/>
          <w:szCs w:val="28"/>
        </w:rPr>
        <w:t>第</w:t>
      </w:r>
      <w:r w:rsidR="00392219" w:rsidRPr="00392219">
        <w:rPr>
          <w:rFonts w:ascii="Tahoma" w:eastAsia="宋体" w:hAnsi="Tahoma" w:cs="Tahoma" w:hint="eastAsia"/>
          <w:b/>
          <w:bCs/>
          <w:color w:val="333333"/>
          <w:kern w:val="36"/>
          <w:sz w:val="28"/>
          <w:szCs w:val="28"/>
        </w:rPr>
        <w:t>三</w:t>
      </w:r>
      <w:r w:rsidR="0076626F" w:rsidRPr="00392219">
        <w:rPr>
          <w:rFonts w:ascii="Tahoma" w:eastAsia="宋体" w:hAnsi="Tahoma" w:cs="Tahoma"/>
          <w:b/>
          <w:bCs/>
          <w:color w:val="333333"/>
          <w:kern w:val="36"/>
          <w:sz w:val="28"/>
          <w:szCs w:val="28"/>
        </w:rPr>
        <w:t>届中国石油大学（北京）化工设计竞赛通知</w:t>
      </w:r>
    </w:p>
    <w:p w:rsidR="0076626F" w:rsidRPr="0076626F" w:rsidRDefault="0076626F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28"/>
          <w:szCs w:val="28"/>
        </w:rPr>
      </w:pP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为了多方面培养大学生的创新思维和工程技能，培养团队协作精神，增强大学生的工程设计与实践能力，实践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“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卓越工程师教育培养计划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”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，提高我校学生科技竞赛水平，</w:t>
      </w:r>
      <w:r w:rsidR="00392219">
        <w:rPr>
          <w:rFonts w:ascii="Verdana" w:eastAsia="宋体" w:hAnsi="Verdana" w:cs="宋体" w:hint="eastAsia"/>
          <w:kern w:val="0"/>
          <w:sz w:val="28"/>
          <w:szCs w:val="28"/>
        </w:rPr>
        <w:t>选拔优秀作品参加第十届全国大学生化工设计大赛，特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举办</w:t>
      </w:r>
      <w:r w:rsidR="0076626F">
        <w:rPr>
          <w:rFonts w:ascii="Verdana" w:eastAsia="宋体" w:hAnsi="Verdana" w:cs="宋体" w:hint="eastAsia"/>
          <w:kern w:val="0"/>
          <w:sz w:val="28"/>
          <w:szCs w:val="28"/>
        </w:rPr>
        <w:t>第</w:t>
      </w:r>
      <w:r w:rsidR="00392219">
        <w:rPr>
          <w:rFonts w:ascii="Verdana" w:eastAsia="宋体" w:hAnsi="Verdana" w:cs="宋体" w:hint="eastAsia"/>
          <w:kern w:val="0"/>
          <w:sz w:val="28"/>
          <w:szCs w:val="28"/>
        </w:rPr>
        <w:t>三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届中国石油大学（北京）化工设计大赛。大赛相关事宜通知如下：</w:t>
      </w:r>
    </w:p>
    <w:p w:rsidR="00B81305" w:rsidRPr="00B81305" w:rsidRDefault="00B81305" w:rsidP="00B81305">
      <w:pPr>
        <w:widowControl/>
        <w:spacing w:line="560" w:lineRule="atLeast"/>
        <w:ind w:firstLine="562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b/>
          <w:bCs/>
          <w:kern w:val="0"/>
          <w:sz w:val="28"/>
          <w:szCs w:val="28"/>
        </w:rPr>
        <w:t>一、组织机构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主办单位：中国石油大学（北京）大学生科技创新行动计划管理委员会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承办单位：共青团中国石油大学（北京）委员会</w:t>
      </w:r>
    </w:p>
    <w:p w:rsidR="00B81305" w:rsidRPr="00B81305" w:rsidRDefault="00B81305" w:rsidP="00B81305">
      <w:pPr>
        <w:widowControl/>
        <w:spacing w:line="560" w:lineRule="atLeast"/>
        <w:ind w:firstLine="19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中国石油大学（北京）化学工程学院</w:t>
      </w:r>
    </w:p>
    <w:p w:rsidR="00B81305" w:rsidRPr="00B81305" w:rsidRDefault="00B81305" w:rsidP="00B81305">
      <w:pPr>
        <w:widowControl/>
        <w:spacing w:line="560" w:lineRule="atLeast"/>
        <w:ind w:firstLine="562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b/>
          <w:bCs/>
          <w:kern w:val="0"/>
          <w:sz w:val="28"/>
          <w:szCs w:val="28"/>
        </w:rPr>
        <w:t>二、参赛对象和形式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1.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参赛者为中国石油大学（北京）全日制在校本科生。以团队形式参赛，每队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5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人，设队长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1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人。每位学生只允许参加一支代表队，鼓励学生跨院系多学科组队参赛。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2.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参赛队伍根据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201</w:t>
      </w:r>
      <w:r w:rsidR="007751E9">
        <w:rPr>
          <w:rFonts w:ascii="Verdana" w:eastAsia="宋体" w:hAnsi="Verdana" w:cs="宋体" w:hint="eastAsia"/>
          <w:kern w:val="0"/>
          <w:sz w:val="28"/>
          <w:szCs w:val="28"/>
        </w:rPr>
        <w:t>6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年全国化工设计大赛的命题（详见附件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1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）或者自选题目完成设计，提交设计作品的电子文档和书面文档。设计工作必须由参赛队员完成，每支参赛队只能提交一份作品。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3.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各参赛队必须在规定时间内提交参赛作品，并在指定的时间和地点（另行通知）参加报告会，缺席者作自动放弃处理。</w:t>
      </w:r>
    </w:p>
    <w:p w:rsidR="00B81305" w:rsidRPr="00B81305" w:rsidRDefault="00B81305" w:rsidP="00B81305">
      <w:pPr>
        <w:widowControl/>
        <w:spacing w:line="560" w:lineRule="atLeast"/>
        <w:ind w:firstLine="562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b/>
          <w:bCs/>
          <w:kern w:val="0"/>
          <w:sz w:val="28"/>
          <w:szCs w:val="28"/>
        </w:rPr>
        <w:t>三、竞赛日程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lastRenderedPageBreak/>
        <w:t>1.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报名组队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 xml:space="preserve"> </w:t>
      </w:r>
    </w:p>
    <w:p w:rsidR="00B81305" w:rsidRPr="00B81305" w:rsidRDefault="00682C74" w:rsidP="00682C74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>
        <w:t xml:space="preserve"> </w:t>
      </w:r>
      <w:r w:rsidRPr="00682C74">
        <w:rPr>
          <w:rFonts w:ascii="Verdana" w:eastAsia="宋体" w:hAnsi="Verdana" w:cs="宋体"/>
          <w:kern w:val="0"/>
          <w:sz w:val="28"/>
          <w:szCs w:val="28"/>
        </w:rPr>
        <w:t>3</w:t>
      </w:r>
      <w:r w:rsidRPr="00682C74">
        <w:rPr>
          <w:rFonts w:ascii="Verdana" w:eastAsia="宋体" w:hAnsi="Verdana" w:cs="宋体"/>
          <w:kern w:val="0"/>
          <w:sz w:val="28"/>
          <w:szCs w:val="28"/>
        </w:rPr>
        <w:t>月</w:t>
      </w:r>
      <w:r w:rsidRPr="00682C74">
        <w:rPr>
          <w:rFonts w:ascii="Verdana" w:eastAsia="宋体" w:hAnsi="Verdana" w:cs="宋体"/>
          <w:kern w:val="0"/>
          <w:sz w:val="28"/>
          <w:szCs w:val="28"/>
        </w:rPr>
        <w:t>1</w:t>
      </w:r>
      <w:r w:rsidRPr="00682C74">
        <w:rPr>
          <w:rFonts w:ascii="Verdana" w:eastAsia="宋体" w:hAnsi="Verdana" w:cs="宋体"/>
          <w:kern w:val="0"/>
          <w:sz w:val="28"/>
          <w:szCs w:val="28"/>
        </w:rPr>
        <w:t>日</w:t>
      </w:r>
      <w:r w:rsidRPr="00682C74">
        <w:rPr>
          <w:rFonts w:ascii="Verdana" w:eastAsia="宋体" w:hAnsi="Verdana" w:cs="宋体"/>
          <w:kern w:val="0"/>
          <w:sz w:val="28"/>
          <w:szCs w:val="28"/>
        </w:rPr>
        <w:t>-3</w:t>
      </w:r>
      <w:r w:rsidRPr="00682C74">
        <w:rPr>
          <w:rFonts w:ascii="Verdana" w:eastAsia="宋体" w:hAnsi="Verdana" w:cs="宋体"/>
          <w:kern w:val="0"/>
          <w:sz w:val="28"/>
          <w:szCs w:val="28"/>
        </w:rPr>
        <w:t>月</w:t>
      </w:r>
      <w:r>
        <w:rPr>
          <w:rFonts w:ascii="Verdana" w:eastAsia="宋体" w:hAnsi="Verdana" w:cs="宋体" w:hint="eastAsia"/>
          <w:kern w:val="0"/>
          <w:sz w:val="28"/>
          <w:szCs w:val="28"/>
        </w:rPr>
        <w:t>29</w:t>
      </w:r>
      <w:r w:rsidRPr="00682C74">
        <w:rPr>
          <w:rFonts w:ascii="Verdana" w:eastAsia="宋体" w:hAnsi="Verdana" w:cs="宋体"/>
          <w:kern w:val="0"/>
          <w:sz w:val="28"/>
          <w:szCs w:val="28"/>
        </w:rPr>
        <w:t>日，登录全国大学生化工设计竞赛网站（</w:t>
      </w:r>
      <w:r w:rsidRPr="00682C74">
        <w:rPr>
          <w:rFonts w:ascii="Verdana" w:eastAsia="宋体" w:hAnsi="Verdana" w:cs="宋体"/>
          <w:kern w:val="0"/>
          <w:sz w:val="28"/>
          <w:szCs w:val="28"/>
        </w:rPr>
        <w:t>http://iche.zju.edu.cn</w:t>
      </w:r>
      <w:r w:rsidRPr="00682C74">
        <w:rPr>
          <w:rFonts w:ascii="Verdana" w:eastAsia="宋体" w:hAnsi="Verdana" w:cs="宋体"/>
          <w:kern w:val="0"/>
          <w:sz w:val="28"/>
          <w:szCs w:val="28"/>
        </w:rPr>
        <w:t>），在线填写报名表。</w:t>
      </w:r>
      <w:r w:rsidRPr="00682C74">
        <w:rPr>
          <w:rFonts w:ascii="Verdana" w:eastAsia="宋体" w:hAnsi="Verdana" w:cs="宋体" w:hint="eastAsia"/>
          <w:kern w:val="0"/>
          <w:sz w:val="28"/>
          <w:szCs w:val="28"/>
        </w:rPr>
        <w:t>同时</w:t>
      </w:r>
      <w:r w:rsidR="00B81305" w:rsidRPr="00B81305">
        <w:rPr>
          <w:rFonts w:ascii="Verdana" w:eastAsia="宋体" w:hAnsi="Verdana" w:cs="宋体"/>
          <w:kern w:val="0"/>
          <w:sz w:val="28"/>
          <w:szCs w:val="28"/>
        </w:rPr>
        <w:t>填写附件里的报名参赛表（附件</w:t>
      </w:r>
      <w:r w:rsidR="00B81305" w:rsidRPr="00B81305">
        <w:rPr>
          <w:rFonts w:ascii="Verdana" w:eastAsia="宋体" w:hAnsi="Verdana" w:cs="宋体"/>
          <w:kern w:val="0"/>
          <w:sz w:val="28"/>
          <w:szCs w:val="28"/>
        </w:rPr>
        <w:t>2</w:t>
      </w:r>
      <w:r w:rsidR="00B81305" w:rsidRPr="00B81305">
        <w:rPr>
          <w:rFonts w:ascii="Verdana" w:eastAsia="宋体" w:hAnsi="Verdana" w:cs="宋体"/>
          <w:kern w:val="0"/>
          <w:sz w:val="28"/>
          <w:szCs w:val="28"/>
        </w:rPr>
        <w:t>）</w:t>
      </w:r>
      <w:r>
        <w:rPr>
          <w:rFonts w:ascii="Verdana" w:eastAsia="宋体" w:hAnsi="Verdana" w:cs="宋体" w:hint="eastAsia"/>
          <w:kern w:val="0"/>
          <w:sz w:val="28"/>
          <w:szCs w:val="28"/>
        </w:rPr>
        <w:t>一</w:t>
      </w:r>
      <w:r w:rsidR="00B81305" w:rsidRPr="00B81305">
        <w:rPr>
          <w:rFonts w:ascii="Verdana" w:eastAsia="宋体" w:hAnsi="Verdana" w:cs="宋体"/>
          <w:kern w:val="0"/>
          <w:sz w:val="28"/>
          <w:szCs w:val="28"/>
        </w:rPr>
        <w:t>份，并于</w:t>
      </w:r>
      <w:r>
        <w:rPr>
          <w:rFonts w:ascii="Verdana" w:eastAsia="宋体" w:hAnsi="Verdana" w:cs="宋体" w:hint="eastAsia"/>
          <w:kern w:val="0"/>
          <w:sz w:val="28"/>
          <w:szCs w:val="28"/>
        </w:rPr>
        <w:t>3</w:t>
      </w:r>
      <w:r w:rsidR="00B81305" w:rsidRPr="00B81305">
        <w:rPr>
          <w:rFonts w:ascii="Verdana" w:eastAsia="宋体" w:hAnsi="Verdana" w:cs="宋体"/>
          <w:kern w:val="0"/>
          <w:sz w:val="28"/>
          <w:szCs w:val="28"/>
        </w:rPr>
        <w:t>月</w:t>
      </w:r>
      <w:r>
        <w:rPr>
          <w:rFonts w:ascii="Verdana" w:eastAsia="宋体" w:hAnsi="Verdana" w:cs="宋体" w:hint="eastAsia"/>
          <w:kern w:val="0"/>
          <w:sz w:val="28"/>
          <w:szCs w:val="28"/>
        </w:rPr>
        <w:t>29</w:t>
      </w:r>
      <w:r w:rsidR="00B81305" w:rsidRPr="00B81305">
        <w:rPr>
          <w:rFonts w:ascii="Verdana" w:eastAsia="宋体" w:hAnsi="Verdana" w:cs="宋体"/>
          <w:kern w:val="0"/>
          <w:sz w:val="28"/>
          <w:szCs w:val="28"/>
        </w:rPr>
        <w:t>日下午</w:t>
      </w:r>
      <w:r w:rsidR="00B81305" w:rsidRPr="00B81305">
        <w:rPr>
          <w:rFonts w:ascii="Verdana" w:eastAsia="宋体" w:hAnsi="Verdana" w:cs="宋体"/>
          <w:kern w:val="0"/>
          <w:sz w:val="28"/>
          <w:szCs w:val="28"/>
        </w:rPr>
        <w:t>4:00</w:t>
      </w:r>
      <w:r w:rsidR="00B81305" w:rsidRPr="00B81305">
        <w:rPr>
          <w:rFonts w:ascii="Verdana" w:eastAsia="宋体" w:hAnsi="Verdana" w:cs="宋体"/>
          <w:kern w:val="0"/>
          <w:sz w:val="28"/>
          <w:szCs w:val="28"/>
        </w:rPr>
        <w:t>前交至</w:t>
      </w:r>
      <w:proofErr w:type="gramStart"/>
      <w:r w:rsidR="00B81305" w:rsidRPr="00B81305">
        <w:rPr>
          <w:rFonts w:ascii="Verdana" w:eastAsia="宋体" w:hAnsi="Verdana" w:cs="宋体"/>
          <w:kern w:val="0"/>
          <w:sz w:val="28"/>
          <w:szCs w:val="28"/>
        </w:rPr>
        <w:t>化工楼</w:t>
      </w:r>
      <w:proofErr w:type="gramEnd"/>
      <w:r w:rsidR="00B81305" w:rsidRPr="00B81305">
        <w:rPr>
          <w:rFonts w:ascii="Verdana" w:eastAsia="宋体" w:hAnsi="Verdana" w:cs="宋体"/>
          <w:kern w:val="0"/>
          <w:sz w:val="28"/>
          <w:szCs w:val="28"/>
        </w:rPr>
        <w:t>B</w:t>
      </w:r>
      <w:r w:rsidR="00B81305" w:rsidRPr="00B81305">
        <w:rPr>
          <w:rFonts w:ascii="Verdana" w:eastAsia="宋体" w:hAnsi="Verdana" w:cs="宋体"/>
          <w:kern w:val="0"/>
          <w:sz w:val="28"/>
          <w:szCs w:val="28"/>
        </w:rPr>
        <w:t>座</w:t>
      </w:r>
      <w:r w:rsidR="00B81305" w:rsidRPr="00B81305">
        <w:rPr>
          <w:rFonts w:ascii="Verdana" w:eastAsia="宋体" w:hAnsi="Verdana" w:cs="宋体"/>
          <w:kern w:val="0"/>
          <w:sz w:val="28"/>
          <w:szCs w:val="28"/>
        </w:rPr>
        <w:t>408</w:t>
      </w:r>
      <w:r w:rsidR="00B81305" w:rsidRPr="00B81305">
        <w:rPr>
          <w:rFonts w:ascii="Verdana" w:eastAsia="宋体" w:hAnsi="Verdana" w:cs="宋体"/>
          <w:kern w:val="0"/>
          <w:sz w:val="28"/>
          <w:szCs w:val="28"/>
        </w:rPr>
        <w:t>办公室</w:t>
      </w:r>
      <w:r w:rsidR="00852401">
        <w:rPr>
          <w:rFonts w:ascii="Verdana" w:eastAsia="宋体" w:hAnsi="Verdana" w:cs="宋体" w:hint="eastAsia"/>
          <w:kern w:val="0"/>
          <w:sz w:val="28"/>
          <w:szCs w:val="28"/>
        </w:rPr>
        <w:t>，电子版发邮箱</w:t>
      </w:r>
      <w:r w:rsidR="00852401" w:rsidRPr="00B81305">
        <w:rPr>
          <w:rFonts w:ascii="Verdana" w:eastAsia="宋体" w:hAnsi="Verdana" w:cs="宋体"/>
          <w:kern w:val="0"/>
          <w:sz w:val="28"/>
          <w:szCs w:val="28"/>
        </w:rPr>
        <w:t>hg</w:t>
      </w:r>
      <w:r w:rsidR="00852401">
        <w:rPr>
          <w:rFonts w:ascii="Verdana" w:eastAsia="宋体" w:hAnsi="Verdana" w:cs="宋体" w:hint="eastAsia"/>
          <w:kern w:val="0"/>
          <w:sz w:val="28"/>
          <w:szCs w:val="28"/>
        </w:rPr>
        <w:t>jnjp</w:t>
      </w:r>
      <w:r w:rsidR="00852401" w:rsidRPr="00B81305">
        <w:rPr>
          <w:rFonts w:ascii="Verdana" w:eastAsia="宋体" w:hAnsi="Verdana" w:cs="宋体"/>
          <w:kern w:val="0"/>
          <w:sz w:val="28"/>
          <w:szCs w:val="28"/>
        </w:rPr>
        <w:t>@</w:t>
      </w:r>
      <w:r w:rsidR="00852401">
        <w:rPr>
          <w:rFonts w:ascii="Verdana" w:eastAsia="宋体" w:hAnsi="Verdana" w:cs="宋体" w:hint="eastAsia"/>
          <w:kern w:val="0"/>
          <w:sz w:val="28"/>
          <w:szCs w:val="28"/>
        </w:rPr>
        <w:t>126</w:t>
      </w:r>
      <w:r w:rsidR="00852401" w:rsidRPr="00B81305">
        <w:rPr>
          <w:rFonts w:ascii="Verdana" w:eastAsia="宋体" w:hAnsi="Verdana" w:cs="宋体"/>
          <w:kern w:val="0"/>
          <w:sz w:val="28"/>
          <w:szCs w:val="28"/>
        </w:rPr>
        <w:t>.com</w:t>
      </w:r>
      <w:r w:rsidR="00B81305" w:rsidRPr="00B81305">
        <w:rPr>
          <w:rFonts w:ascii="Verdana" w:eastAsia="宋体" w:hAnsi="Verdana" w:cs="宋体"/>
          <w:kern w:val="0"/>
          <w:sz w:val="28"/>
          <w:szCs w:val="28"/>
        </w:rPr>
        <w:t>。团队有队员因故退出时，最多允许替换或缺席</w:t>
      </w:r>
      <w:r w:rsidR="00B81305" w:rsidRPr="00B81305">
        <w:rPr>
          <w:rFonts w:ascii="Verdana" w:eastAsia="宋体" w:hAnsi="Verdana" w:cs="宋体"/>
          <w:kern w:val="0"/>
          <w:sz w:val="28"/>
          <w:szCs w:val="28"/>
        </w:rPr>
        <w:t>1</w:t>
      </w:r>
      <w:r w:rsidR="00B81305" w:rsidRPr="00B81305">
        <w:rPr>
          <w:rFonts w:ascii="Verdana" w:eastAsia="宋体" w:hAnsi="Verdana" w:cs="宋体"/>
          <w:kern w:val="0"/>
          <w:sz w:val="28"/>
          <w:szCs w:val="28"/>
        </w:rPr>
        <w:t>名队员参赛，否则作弃权处理。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报名联系人：</w:t>
      </w:r>
      <w:proofErr w:type="gramStart"/>
      <w:r w:rsidR="00493953">
        <w:rPr>
          <w:rFonts w:ascii="Verdana" w:eastAsia="宋体" w:hAnsi="Verdana" w:cs="宋体" w:hint="eastAsia"/>
          <w:kern w:val="0"/>
          <w:sz w:val="28"/>
          <w:szCs w:val="28"/>
        </w:rPr>
        <w:t>陆</w:t>
      </w:r>
      <w:r w:rsidR="007751E9">
        <w:rPr>
          <w:rFonts w:ascii="Verdana" w:eastAsia="宋体" w:hAnsi="Verdana" w:cs="宋体" w:hint="eastAsia"/>
          <w:kern w:val="0"/>
          <w:sz w:val="28"/>
          <w:szCs w:val="28"/>
        </w:rPr>
        <w:t>杭波</w:t>
      </w:r>
      <w:proofErr w:type="gramEnd"/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电话：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89734199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2.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题目选择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获准参赛的团队可以自由选择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201</w:t>
      </w:r>
      <w:r w:rsidR="00682C74">
        <w:rPr>
          <w:rFonts w:ascii="Verdana" w:eastAsia="宋体" w:hAnsi="Verdana" w:cs="宋体" w:hint="eastAsia"/>
          <w:kern w:val="0"/>
          <w:sz w:val="28"/>
          <w:szCs w:val="28"/>
        </w:rPr>
        <w:t>6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年全国化工设计大赛的题目或者是自选题目参加比赛。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3.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实施设计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 xml:space="preserve">    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自报名参赛日至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201</w:t>
      </w:r>
      <w:r w:rsidR="00682C74">
        <w:rPr>
          <w:rFonts w:ascii="Verdana" w:eastAsia="宋体" w:hAnsi="Verdana" w:cs="宋体" w:hint="eastAsia"/>
          <w:kern w:val="0"/>
          <w:sz w:val="28"/>
          <w:szCs w:val="28"/>
        </w:rPr>
        <w:t>6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年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6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月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1</w:t>
      </w:r>
      <w:r w:rsidR="00682C74">
        <w:rPr>
          <w:rFonts w:ascii="Verdana" w:eastAsia="宋体" w:hAnsi="Verdana" w:cs="宋体" w:hint="eastAsia"/>
          <w:kern w:val="0"/>
          <w:sz w:val="28"/>
          <w:szCs w:val="28"/>
        </w:rPr>
        <w:t>0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日为参赛队实施设计、完成比赛作品的时间。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4.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提交作品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 xml:space="preserve"> 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比赛作品相关文件于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201</w:t>
      </w:r>
      <w:r w:rsidR="00682C74">
        <w:rPr>
          <w:rFonts w:ascii="Verdana" w:eastAsia="宋体" w:hAnsi="Verdana" w:cs="宋体" w:hint="eastAsia"/>
          <w:kern w:val="0"/>
          <w:sz w:val="28"/>
          <w:szCs w:val="28"/>
        </w:rPr>
        <w:t>6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年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6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月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1</w:t>
      </w:r>
      <w:r w:rsidR="00682C74">
        <w:rPr>
          <w:rFonts w:ascii="Verdana" w:eastAsia="宋体" w:hAnsi="Verdana" w:cs="宋体" w:hint="eastAsia"/>
          <w:kern w:val="0"/>
          <w:sz w:val="28"/>
          <w:szCs w:val="28"/>
        </w:rPr>
        <w:t>0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日前发送至邮箱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hg</w:t>
      </w:r>
      <w:r w:rsidR="00493953">
        <w:rPr>
          <w:rFonts w:ascii="Verdana" w:eastAsia="宋体" w:hAnsi="Verdana" w:cs="宋体" w:hint="eastAsia"/>
          <w:kern w:val="0"/>
          <w:sz w:val="28"/>
          <w:szCs w:val="28"/>
        </w:rPr>
        <w:t>jnjp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@</w:t>
      </w:r>
      <w:r w:rsidR="00493953">
        <w:rPr>
          <w:rFonts w:ascii="Verdana" w:eastAsia="宋体" w:hAnsi="Verdana" w:cs="宋体" w:hint="eastAsia"/>
          <w:kern w:val="0"/>
          <w:sz w:val="28"/>
          <w:szCs w:val="28"/>
        </w:rPr>
        <w:t>126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.com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，并将纸质版文档三份交至</w:t>
      </w:r>
      <w:proofErr w:type="gramStart"/>
      <w:r w:rsidRPr="00B81305">
        <w:rPr>
          <w:rFonts w:ascii="Verdana" w:eastAsia="宋体" w:hAnsi="Verdana" w:cs="宋体"/>
          <w:kern w:val="0"/>
          <w:sz w:val="28"/>
          <w:szCs w:val="28"/>
        </w:rPr>
        <w:t>化工楼</w:t>
      </w:r>
      <w:proofErr w:type="gramEnd"/>
      <w:r w:rsidRPr="00B81305">
        <w:rPr>
          <w:rFonts w:ascii="Verdana" w:eastAsia="宋体" w:hAnsi="Verdana" w:cs="宋体"/>
          <w:kern w:val="0"/>
          <w:sz w:val="28"/>
          <w:szCs w:val="28"/>
        </w:rPr>
        <w:t>B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座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408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办公室。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提交的作品应包含如下材料：</w:t>
      </w:r>
    </w:p>
    <w:p w:rsidR="00B81305" w:rsidRPr="00682C74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28"/>
          <w:szCs w:val="28"/>
        </w:rPr>
      </w:pPr>
      <w:r w:rsidRPr="00682C74">
        <w:rPr>
          <w:rFonts w:ascii="Verdana" w:eastAsia="宋体" w:hAnsi="Verdana" w:cs="宋体"/>
          <w:kern w:val="0"/>
          <w:sz w:val="28"/>
          <w:szCs w:val="28"/>
        </w:rPr>
        <w:t>（</w:t>
      </w:r>
      <w:r w:rsidRPr="00682C74">
        <w:rPr>
          <w:rFonts w:ascii="Verdana" w:eastAsia="宋体" w:hAnsi="Verdana" w:cs="宋体"/>
          <w:kern w:val="0"/>
          <w:sz w:val="28"/>
          <w:szCs w:val="28"/>
        </w:rPr>
        <w:t>1</w:t>
      </w:r>
      <w:r w:rsidRPr="00682C74">
        <w:rPr>
          <w:rFonts w:ascii="Verdana" w:eastAsia="宋体" w:hAnsi="Verdana" w:cs="宋体"/>
          <w:kern w:val="0"/>
          <w:sz w:val="28"/>
          <w:szCs w:val="28"/>
        </w:rPr>
        <w:t>）项目的可行性报告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（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2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）工艺流程设计和热交换网格设计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（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3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）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PFD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和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PID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图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lastRenderedPageBreak/>
        <w:t>（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4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）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1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至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2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个关键设备的条件图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5.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比赛评审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 xml:space="preserve"> 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比赛时间</w:t>
      </w:r>
      <w:r w:rsidR="001B1964">
        <w:rPr>
          <w:rFonts w:ascii="Verdana" w:eastAsia="宋体" w:hAnsi="Verdana" w:cs="宋体" w:hint="eastAsia"/>
          <w:kern w:val="0"/>
          <w:sz w:val="28"/>
          <w:szCs w:val="28"/>
        </w:rPr>
        <w:t>初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为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201</w:t>
      </w:r>
      <w:r w:rsidR="00682C74">
        <w:rPr>
          <w:rFonts w:ascii="Verdana" w:eastAsia="宋体" w:hAnsi="Verdana" w:cs="宋体" w:hint="eastAsia"/>
          <w:kern w:val="0"/>
          <w:sz w:val="28"/>
          <w:szCs w:val="28"/>
        </w:rPr>
        <w:t>6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年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6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月</w:t>
      </w:r>
      <w:r w:rsidR="00682C74">
        <w:rPr>
          <w:rFonts w:ascii="Verdana" w:eastAsia="宋体" w:hAnsi="Verdana" w:cs="宋体" w:hint="eastAsia"/>
          <w:kern w:val="0"/>
          <w:sz w:val="28"/>
          <w:szCs w:val="28"/>
        </w:rPr>
        <w:t>中旬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，</w:t>
      </w:r>
      <w:r w:rsidR="00682C74">
        <w:rPr>
          <w:rFonts w:ascii="Verdana" w:eastAsia="宋体" w:hAnsi="Verdana" w:cs="宋体" w:hint="eastAsia"/>
          <w:kern w:val="0"/>
          <w:sz w:val="28"/>
          <w:szCs w:val="28"/>
        </w:rPr>
        <w:t>具体时间另行通知。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参赛队需准备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20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分钟的口头报告资料和相应的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PowerPoint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文档，在报告会上介绍本队的设计作品并进行答辩。各队在总决赛答辩会上的分组和出场顺序均通过抽签决定，各参赛队依次报告本队的作品，接受比赛评审委员会的质询，即时答辩。</w:t>
      </w:r>
    </w:p>
    <w:p w:rsidR="00B81305" w:rsidRPr="00B81305" w:rsidRDefault="00B81305" w:rsidP="00B81305">
      <w:pPr>
        <w:widowControl/>
        <w:spacing w:line="560" w:lineRule="atLeast"/>
        <w:ind w:firstLine="560"/>
        <w:jc w:val="lef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比赛评审委员会根据各队提交的文档质量、口头报告和答辩表现进行评审，比赛设一、二、三等奖。获奖名单将在化工学院的主页上进行公示，公示期</w:t>
      </w:r>
      <w:r w:rsidR="00682C74">
        <w:rPr>
          <w:rFonts w:ascii="Verdana" w:eastAsia="宋体" w:hAnsi="Verdana" w:cs="宋体" w:hint="eastAsia"/>
          <w:kern w:val="0"/>
          <w:sz w:val="28"/>
          <w:szCs w:val="28"/>
        </w:rPr>
        <w:t>7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天，公示期结束之后正式发布获奖名单，颁发获奖证书。</w:t>
      </w:r>
    </w:p>
    <w:p w:rsidR="00C60051" w:rsidRPr="00682C74" w:rsidRDefault="00C60051" w:rsidP="00C60051">
      <w:pPr>
        <w:widowControl/>
        <w:spacing w:line="560" w:lineRule="atLeast"/>
        <w:ind w:firstLine="1960"/>
        <w:jc w:val="right"/>
        <w:rPr>
          <w:rFonts w:ascii="Verdana" w:eastAsia="宋体" w:hAnsi="Verdana" w:cs="宋体"/>
          <w:kern w:val="0"/>
          <w:sz w:val="28"/>
          <w:szCs w:val="28"/>
        </w:rPr>
      </w:pPr>
    </w:p>
    <w:p w:rsidR="00C60051" w:rsidRPr="00B81305" w:rsidRDefault="00C60051" w:rsidP="00C60051">
      <w:pPr>
        <w:widowControl/>
        <w:spacing w:line="560" w:lineRule="atLeast"/>
        <w:ind w:firstLine="1960"/>
        <w:jc w:val="righ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中国石油大学（北京）化学工程学院</w:t>
      </w:r>
    </w:p>
    <w:p w:rsidR="00B81305" w:rsidRPr="00B81305" w:rsidRDefault="00B81305" w:rsidP="004E4E0B">
      <w:pPr>
        <w:widowControl/>
        <w:spacing w:line="560" w:lineRule="atLeast"/>
        <w:ind w:firstLine="200"/>
        <w:jc w:val="right"/>
        <w:rPr>
          <w:rFonts w:ascii="Verdana" w:eastAsia="宋体" w:hAnsi="Verdana" w:cs="宋体"/>
          <w:kern w:val="0"/>
          <w:sz w:val="18"/>
          <w:szCs w:val="18"/>
        </w:rPr>
      </w:pPr>
      <w:r w:rsidRPr="00B81305">
        <w:rPr>
          <w:rFonts w:ascii="Verdana" w:eastAsia="宋体" w:hAnsi="Verdana" w:cs="宋体"/>
          <w:kern w:val="0"/>
          <w:sz w:val="28"/>
          <w:szCs w:val="28"/>
        </w:rPr>
        <w:t>201</w:t>
      </w:r>
      <w:r w:rsidR="00682C74">
        <w:rPr>
          <w:rFonts w:ascii="Verdana" w:eastAsia="宋体" w:hAnsi="Verdana" w:cs="宋体" w:hint="eastAsia"/>
          <w:kern w:val="0"/>
          <w:sz w:val="28"/>
          <w:szCs w:val="28"/>
        </w:rPr>
        <w:t>6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年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3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月</w:t>
      </w:r>
      <w:r w:rsidR="00682C74">
        <w:rPr>
          <w:rFonts w:ascii="Verdana" w:eastAsia="宋体" w:hAnsi="Verdana" w:cs="宋体" w:hint="eastAsia"/>
          <w:kern w:val="0"/>
          <w:sz w:val="28"/>
          <w:szCs w:val="28"/>
        </w:rPr>
        <w:t>3</w:t>
      </w:r>
      <w:r w:rsidRPr="00B81305">
        <w:rPr>
          <w:rFonts w:ascii="Verdana" w:eastAsia="宋体" w:hAnsi="Verdana" w:cs="宋体"/>
          <w:kern w:val="0"/>
          <w:sz w:val="28"/>
          <w:szCs w:val="28"/>
        </w:rPr>
        <w:t>日</w:t>
      </w:r>
      <w:bookmarkStart w:id="0" w:name="_GoBack"/>
      <w:bookmarkEnd w:id="0"/>
    </w:p>
    <w:p w:rsidR="00E94332" w:rsidRPr="00B81305" w:rsidRDefault="00E94332"/>
    <w:sectPr w:rsidR="00E94332" w:rsidRPr="00B81305" w:rsidSect="00F638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4E1" w:rsidRDefault="006754E1" w:rsidP="00B81305">
      <w:r>
        <w:separator/>
      </w:r>
    </w:p>
  </w:endnote>
  <w:endnote w:type="continuationSeparator" w:id="0">
    <w:p w:rsidR="006754E1" w:rsidRDefault="006754E1" w:rsidP="00B8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iT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4E1" w:rsidRDefault="006754E1" w:rsidP="00B81305">
      <w:r>
        <w:separator/>
      </w:r>
    </w:p>
  </w:footnote>
  <w:footnote w:type="continuationSeparator" w:id="0">
    <w:p w:rsidR="006754E1" w:rsidRDefault="006754E1" w:rsidP="00B81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1305"/>
    <w:rsid w:val="001B1964"/>
    <w:rsid w:val="00392219"/>
    <w:rsid w:val="00493953"/>
    <w:rsid w:val="004E4E0B"/>
    <w:rsid w:val="00627A1A"/>
    <w:rsid w:val="006754E1"/>
    <w:rsid w:val="006778E7"/>
    <w:rsid w:val="00682C74"/>
    <w:rsid w:val="0076626F"/>
    <w:rsid w:val="007751E9"/>
    <w:rsid w:val="00852401"/>
    <w:rsid w:val="00905DBA"/>
    <w:rsid w:val="00A6613D"/>
    <w:rsid w:val="00B61177"/>
    <w:rsid w:val="00B81305"/>
    <w:rsid w:val="00C33D32"/>
    <w:rsid w:val="00C60051"/>
    <w:rsid w:val="00E651C1"/>
    <w:rsid w:val="00E94332"/>
    <w:rsid w:val="00F31C91"/>
    <w:rsid w:val="00F6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7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6626F"/>
    <w:pPr>
      <w:widowControl/>
      <w:jc w:val="left"/>
      <w:outlineLvl w:val="0"/>
    </w:pPr>
    <w:rPr>
      <w:rFonts w:ascii="宋体" w:eastAsia="宋体" w:hAnsi="宋体" w:cs="宋体"/>
      <w:b/>
      <w:bCs/>
      <w:kern w:val="3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13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130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13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130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6626F"/>
    <w:rPr>
      <w:rFonts w:ascii="宋体" w:eastAsia="宋体" w:hAnsi="宋体" w:cs="宋体"/>
      <w:b/>
      <w:bCs/>
      <w:kern w:val="36"/>
      <w:sz w:val="18"/>
      <w:szCs w:val="18"/>
    </w:rPr>
  </w:style>
  <w:style w:type="paragraph" w:customStyle="1" w:styleId="Default">
    <w:name w:val="Default"/>
    <w:rsid w:val="00682C74"/>
    <w:pPr>
      <w:widowControl w:val="0"/>
      <w:autoSpaceDE w:val="0"/>
      <w:autoSpaceDN w:val="0"/>
      <w:adjustRightInd w:val="0"/>
    </w:pPr>
    <w:rPr>
      <w:rFonts w:ascii="KaiTi" w:hAnsi="KaiTi" w:cs="KaiTi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8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4655">
              <w:marLeft w:val="375"/>
              <w:marRight w:val="37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12685">
                  <w:marLeft w:val="0"/>
                  <w:marRight w:val="0"/>
                  <w:marTop w:val="345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4" w:color="EFEFEF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4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7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872573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29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83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32003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4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4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74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05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3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63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3091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58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14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82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69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7900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669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42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76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3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8261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64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69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30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54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99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52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09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330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2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99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72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978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Lu</cp:lastModifiedBy>
  <cp:revision>10</cp:revision>
  <dcterms:created xsi:type="dcterms:W3CDTF">2015-03-24T06:40:00Z</dcterms:created>
  <dcterms:modified xsi:type="dcterms:W3CDTF">2016-03-03T05:55:00Z</dcterms:modified>
</cp:coreProperties>
</file>