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520" w:lineRule="exact"/>
        <w:jc w:val="both"/>
        <w:rPr>
          <w:rFonts w:ascii="仿宋_GB2312" w:hAnsi="Arial Narrow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Arial Narrow" w:eastAsia="仿宋_GB2312" w:cs="宋体"/>
          <w:color w:val="000000"/>
          <w:kern w:val="0"/>
          <w:sz w:val="32"/>
          <w:szCs w:val="32"/>
        </w:rPr>
        <w:t>附件1：</w:t>
      </w:r>
    </w:p>
    <w:p>
      <w:pPr>
        <w:jc w:val="center"/>
        <w:rPr>
          <w:b/>
          <w:bCs/>
          <w:spacing w:val="-25"/>
          <w:sz w:val="44"/>
          <w:szCs w:val="44"/>
        </w:rPr>
      </w:pPr>
      <w:r>
        <w:rPr>
          <w:rFonts w:hint="eastAsia"/>
          <w:b/>
          <w:bCs/>
          <w:spacing w:val="-25"/>
          <w:sz w:val="44"/>
          <w:szCs w:val="44"/>
        </w:rPr>
        <w:t>选拔团青骨干到团市委机关锻炼工作人选推荐表</w:t>
      </w:r>
    </w:p>
    <w:tbl>
      <w:tblPr>
        <w:tblStyle w:val="7"/>
        <w:tblW w:w="10260" w:type="dxa"/>
        <w:jc w:val="center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71"/>
        <w:gridCol w:w="389"/>
        <w:gridCol w:w="1260"/>
        <w:gridCol w:w="1260"/>
        <w:gridCol w:w="1440"/>
        <w:gridCol w:w="180"/>
        <w:gridCol w:w="177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（岁）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（岁）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pacing w:val="32"/>
                <w:sz w:val="24"/>
              </w:rPr>
            </w:pPr>
            <w:r>
              <w:rPr>
                <w:rFonts w:hint="eastAsia"/>
                <w:spacing w:val="32"/>
                <w:sz w:val="24"/>
              </w:rPr>
              <w:t>出生地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A0114_6"/>
            <w:bookmarkEnd w:id="0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A0127_9"/>
            <w:bookmarkEnd w:id="1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339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bookmarkStart w:id="2" w:name="A0187A_11"/>
            <w:bookmarkEnd w:id="2"/>
          </w:p>
        </w:tc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2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教育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751" w:type="dxa"/>
            <w:gridSpan w:val="3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8100" w:type="dxa"/>
            <w:gridSpan w:val="7"/>
            <w:vAlign w:val="center"/>
          </w:tcPr>
          <w:p>
            <w:pPr>
              <w:spacing w:line="31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4" w:hRule="exac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971" w:type="dxa"/>
            <w:gridSpan w:val="8"/>
          </w:tcPr>
          <w:p>
            <w:pPr>
              <w:spacing w:line="320" w:lineRule="exact"/>
              <w:ind w:left="2160" w:hanging="2160"/>
              <w:rPr>
                <w:sz w:val="24"/>
              </w:rPr>
            </w:pPr>
          </w:p>
        </w:tc>
      </w:tr>
    </w:tbl>
    <w:p/>
    <w:p>
      <w:r>
        <w:br w:type="page"/>
      </w:r>
    </w:p>
    <w:tbl>
      <w:tblPr>
        <w:tblStyle w:val="7"/>
        <w:tblW w:w="10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6"/>
        <w:gridCol w:w="1215"/>
        <w:gridCol w:w="1080"/>
        <w:gridCol w:w="1080"/>
        <w:gridCol w:w="1260"/>
        <w:gridCol w:w="4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exact"/>
          <w:jc w:val="center"/>
        </w:trPr>
        <w:tc>
          <w:tcPr>
            <w:tcW w:w="1289" w:type="dxa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971" w:type="dxa"/>
            <w:gridSpan w:val="6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89" w:type="dxa"/>
            <w:vMerge w:val="restart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及社会关系</w:t>
            </w:r>
          </w:p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主要家庭成员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43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  <w:vAlign w:val="center"/>
          </w:tcPr>
          <w:p>
            <w:pPr>
              <w:spacing w:line="2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89" w:type="dxa"/>
            <w:vMerge w:val="continue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3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3" w:hRule="exact"/>
          <w:jc w:val="center"/>
        </w:trPr>
        <w:tc>
          <w:tcPr>
            <w:tcW w:w="1305" w:type="dxa"/>
            <w:gridSpan w:val="2"/>
            <w:vAlign w:val="center"/>
          </w:tcPr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党委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以及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建议</w:t>
            </w:r>
          </w:p>
        </w:tc>
        <w:tc>
          <w:tcPr>
            <w:tcW w:w="8955" w:type="dxa"/>
            <w:gridSpan w:val="5"/>
          </w:tcPr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left"/>
              <w:rPr>
                <w:sz w:val="24"/>
              </w:rPr>
            </w:pPr>
            <w:r>
              <w:rPr>
                <w:rFonts w:hint="eastAsia" w:ascii="仿宋_GB2312" w:hAnsi="Arial Narrow" w:eastAsia="仿宋_GB2312" w:cs="宋体"/>
                <w:kern w:val="0"/>
                <w:sz w:val="32"/>
                <w:szCs w:val="32"/>
                <w:lang w:eastAsia="zh-CN"/>
              </w:rPr>
              <w:t>个人报名阶段无需加盖公章</w:t>
            </w: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wordWrap w:val="0"/>
              <w:ind w:right="35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wordWrap w:val="0"/>
              <w:spacing w:before="156"/>
              <w:ind w:right="17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  <w:p>
            <w:pPr>
              <w:spacing w:before="156"/>
              <w:ind w:right="252"/>
              <w:jc w:val="righ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7" w:hRule="exact"/>
          <w:jc w:val="center"/>
        </w:trPr>
        <w:tc>
          <w:tcPr>
            <w:tcW w:w="13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局级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以及</w:t>
            </w:r>
          </w:p>
          <w:p>
            <w:pPr>
              <w:spacing w:before="156"/>
              <w:ind w:right="25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建议</w:t>
            </w:r>
          </w:p>
        </w:tc>
        <w:tc>
          <w:tcPr>
            <w:tcW w:w="8955" w:type="dxa"/>
            <w:gridSpan w:val="5"/>
            <w:tcBorders>
              <w:bottom w:val="single" w:color="auto" w:sz="4" w:space="0"/>
            </w:tcBorders>
          </w:tcPr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ind w:right="359"/>
              <w:jc w:val="right"/>
              <w:rPr>
                <w:sz w:val="24"/>
              </w:rPr>
            </w:pPr>
          </w:p>
          <w:p>
            <w:pPr>
              <w:tabs>
                <w:tab w:val="left" w:pos="2340"/>
              </w:tabs>
              <w:wordWrap w:val="0"/>
              <w:ind w:right="35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盖章</w:t>
            </w:r>
          </w:p>
          <w:p>
            <w:pPr>
              <w:wordWrap w:val="0"/>
              <w:spacing w:before="156"/>
              <w:ind w:right="17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  <w:p>
            <w:pPr>
              <w:spacing w:before="156"/>
              <w:ind w:right="178"/>
              <w:jc w:val="right"/>
              <w:rPr>
                <w:sz w:val="24"/>
              </w:rPr>
            </w:pPr>
          </w:p>
          <w:p>
            <w:pPr>
              <w:spacing w:before="156"/>
              <w:ind w:right="252"/>
              <w:jc w:val="right"/>
              <w:rPr>
                <w:sz w:val="24"/>
              </w:rPr>
            </w:pPr>
          </w:p>
        </w:tc>
      </w:tr>
    </w:tbl>
    <w:p>
      <w:pPr>
        <w:jc w:val="left"/>
        <w:rPr>
          <w:rFonts w:ascii="仿宋_GB2312" w:hAnsi="黑体" w:eastAsia="仿宋_GB2312"/>
          <w:sz w:val="30"/>
          <w:szCs w:val="30"/>
        </w:rPr>
      </w:pPr>
      <w:r>
        <w:rPr>
          <w:rFonts w:hint="eastAsia" w:ascii="仿宋_GB2312" w:hAnsi="黑体" w:eastAsia="仿宋_GB2312"/>
          <w:sz w:val="30"/>
          <w:szCs w:val="30"/>
        </w:rPr>
        <w:t>附件2：</w:t>
      </w:r>
    </w:p>
    <w:p>
      <w:pPr>
        <w:jc w:val="center"/>
        <w:rPr>
          <w:rFonts w:hint="eastAsia"/>
          <w:b/>
          <w:bCs/>
          <w:spacing w:val="-25"/>
          <w:sz w:val="44"/>
          <w:szCs w:val="44"/>
        </w:rPr>
      </w:pPr>
      <w:r>
        <w:fldChar w:fldCharType="begin"/>
      </w:r>
      <w:r>
        <w:instrText xml:space="preserve"> HYPERLINK "http://www.bjyouth.gov.cn/img/2013/1/11/C271B207A907441B9880A08670534046.doc" \t "_blank" </w:instrText>
      </w:r>
      <w:r>
        <w:fldChar w:fldCharType="separate"/>
      </w:r>
      <w:r>
        <w:rPr>
          <w:rFonts w:hint="eastAsia"/>
          <w:b/>
          <w:bCs/>
          <w:spacing w:val="-25"/>
          <w:sz w:val="44"/>
          <w:szCs w:val="44"/>
        </w:rPr>
        <w:t>选拔团青骨干到团市委机关锻炼工作推荐人选汇总表</w:t>
      </w:r>
      <w:r>
        <w:rPr>
          <w:rFonts w:hint="eastAsia"/>
          <w:b/>
          <w:bCs/>
          <w:spacing w:val="-25"/>
          <w:sz w:val="44"/>
          <w:szCs w:val="44"/>
        </w:rPr>
        <w:fldChar w:fldCharType="end"/>
      </w:r>
    </w:p>
    <w:p>
      <w:pPr>
        <w:jc w:val="center"/>
        <w:rPr>
          <w:rFonts w:hint="eastAsia"/>
          <w:b/>
          <w:bCs/>
          <w:spacing w:val="-25"/>
          <w:sz w:val="44"/>
          <w:szCs w:val="44"/>
        </w:rPr>
      </w:pPr>
      <w:bookmarkStart w:id="3" w:name="_GoBack"/>
      <w:bookmarkEnd w:id="3"/>
    </w:p>
    <w:tbl>
      <w:tblPr>
        <w:tblStyle w:val="7"/>
        <w:tblW w:w="154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60"/>
        <w:gridCol w:w="671"/>
        <w:gridCol w:w="1391"/>
        <w:gridCol w:w="1589"/>
        <w:gridCol w:w="1080"/>
        <w:gridCol w:w="2452"/>
        <w:gridCol w:w="2364"/>
        <w:gridCol w:w="900"/>
        <w:gridCol w:w="1721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hint="eastAsia" w:ascii="黑体" w:hAnsi="华文中宋" w:eastAsia="黑体"/>
                <w:sz w:val="30"/>
                <w:szCs w:val="30"/>
              </w:rPr>
            </w:pPr>
          </w:p>
          <w:p>
            <w:pPr>
              <w:spacing w:line="560" w:lineRule="exact"/>
              <w:ind w:right="-25" w:rightChars="-12"/>
              <w:jc w:val="both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序</w:t>
            </w:r>
          </w:p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号</w:t>
            </w: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姓 名</w:t>
            </w:r>
          </w:p>
        </w:tc>
        <w:tc>
          <w:tcPr>
            <w:tcW w:w="671" w:type="dxa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性</w:t>
            </w:r>
          </w:p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别</w:t>
            </w:r>
          </w:p>
        </w:tc>
        <w:tc>
          <w:tcPr>
            <w:tcW w:w="1391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政治面貌</w:t>
            </w:r>
          </w:p>
        </w:tc>
        <w:tc>
          <w:tcPr>
            <w:tcW w:w="1589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学历</w:t>
            </w:r>
          </w:p>
        </w:tc>
        <w:tc>
          <w:tcPr>
            <w:tcW w:w="2452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 xml:space="preserve">毕业院校及专业 </w:t>
            </w:r>
          </w:p>
        </w:tc>
        <w:tc>
          <w:tcPr>
            <w:tcW w:w="2364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工作单位及职务</w:t>
            </w: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级别</w:t>
            </w:r>
          </w:p>
        </w:tc>
        <w:tc>
          <w:tcPr>
            <w:tcW w:w="1721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兼职/挂职</w:t>
            </w:r>
          </w:p>
        </w:tc>
        <w:tc>
          <w:tcPr>
            <w:tcW w:w="1515" w:type="dxa"/>
            <w:vAlign w:val="center"/>
          </w:tcPr>
          <w:p>
            <w:pPr>
              <w:spacing w:line="560" w:lineRule="exact"/>
              <w:ind w:right="-25" w:rightChars="-12"/>
              <w:jc w:val="center"/>
              <w:rPr>
                <w:rFonts w:ascii="黑体" w:hAnsi="华文中宋" w:eastAsia="黑体"/>
                <w:sz w:val="30"/>
                <w:szCs w:val="30"/>
              </w:rPr>
            </w:pPr>
            <w:r>
              <w:rPr>
                <w:rFonts w:hint="eastAsia" w:ascii="黑体" w:hAnsi="华文中宋" w:eastAsia="黑体"/>
                <w:sz w:val="30"/>
                <w:szCs w:val="30"/>
              </w:rPr>
              <w:t>来源系统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671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2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671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2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671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2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671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2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671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2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671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2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26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671" w:type="dxa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39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89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08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452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2364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900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721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  <w:tc>
          <w:tcPr>
            <w:tcW w:w="1515" w:type="dxa"/>
            <w:vAlign w:val="center"/>
          </w:tcPr>
          <w:p>
            <w:pPr>
              <w:ind w:right="-25" w:rightChars="-12"/>
              <w:jc w:val="center"/>
              <w:rPr>
                <w:rFonts w:ascii="仿宋_GB2312" w:hAnsi="华文中宋" w:eastAsia="仿宋_GB2312"/>
                <w:sz w:val="30"/>
                <w:szCs w:val="30"/>
              </w:rPr>
            </w:pPr>
          </w:p>
        </w:tc>
      </w:tr>
    </w:tbl>
    <w:p/>
    <w:p>
      <w:pPr>
        <w:widowControl/>
        <w:jc w:val="left"/>
        <w:rPr>
          <w:rFonts w:ascii="仿宋_GB2312" w:hAnsi="Arial Narrow" w:eastAsia="仿宋_GB2312" w:cs="宋体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- 4 -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3F61"/>
    <w:rsid w:val="000032DE"/>
    <w:rsid w:val="00071BD2"/>
    <w:rsid w:val="001069B5"/>
    <w:rsid w:val="002A42A3"/>
    <w:rsid w:val="002B1305"/>
    <w:rsid w:val="003139B7"/>
    <w:rsid w:val="00340B2D"/>
    <w:rsid w:val="00390A83"/>
    <w:rsid w:val="003A1358"/>
    <w:rsid w:val="003E5176"/>
    <w:rsid w:val="00434680"/>
    <w:rsid w:val="004955F1"/>
    <w:rsid w:val="00536D2F"/>
    <w:rsid w:val="00543914"/>
    <w:rsid w:val="00586FEB"/>
    <w:rsid w:val="005B30AA"/>
    <w:rsid w:val="005F1367"/>
    <w:rsid w:val="00681F97"/>
    <w:rsid w:val="006A24A1"/>
    <w:rsid w:val="006B442F"/>
    <w:rsid w:val="006C3F61"/>
    <w:rsid w:val="0072692C"/>
    <w:rsid w:val="007C30DE"/>
    <w:rsid w:val="007F2BAD"/>
    <w:rsid w:val="00810510"/>
    <w:rsid w:val="008C49C2"/>
    <w:rsid w:val="008D2FEE"/>
    <w:rsid w:val="0093573B"/>
    <w:rsid w:val="0097772C"/>
    <w:rsid w:val="00985546"/>
    <w:rsid w:val="00995E32"/>
    <w:rsid w:val="009F172F"/>
    <w:rsid w:val="00AB75F4"/>
    <w:rsid w:val="00B23B37"/>
    <w:rsid w:val="00B263A5"/>
    <w:rsid w:val="00C4264C"/>
    <w:rsid w:val="00CB44D9"/>
    <w:rsid w:val="00CD2898"/>
    <w:rsid w:val="00D12FBD"/>
    <w:rsid w:val="00D24357"/>
    <w:rsid w:val="00E77231"/>
    <w:rsid w:val="00F35008"/>
    <w:rsid w:val="00F55BCD"/>
    <w:rsid w:val="00FE1DE3"/>
    <w:rsid w:val="00FF5675"/>
    <w:rsid w:val="019F52AD"/>
    <w:rsid w:val="01AB3A84"/>
    <w:rsid w:val="07E75063"/>
    <w:rsid w:val="0E807BA6"/>
    <w:rsid w:val="119601BC"/>
    <w:rsid w:val="1B415556"/>
    <w:rsid w:val="1D8E63E4"/>
    <w:rsid w:val="234B5B25"/>
    <w:rsid w:val="2553373E"/>
    <w:rsid w:val="25B63C0B"/>
    <w:rsid w:val="266941A5"/>
    <w:rsid w:val="277317CC"/>
    <w:rsid w:val="289817F5"/>
    <w:rsid w:val="301F4E29"/>
    <w:rsid w:val="31F32E13"/>
    <w:rsid w:val="33663204"/>
    <w:rsid w:val="337F7CBF"/>
    <w:rsid w:val="36FD5FCF"/>
    <w:rsid w:val="3CC94E26"/>
    <w:rsid w:val="3F1B1565"/>
    <w:rsid w:val="456671C4"/>
    <w:rsid w:val="47BE01ED"/>
    <w:rsid w:val="4C656184"/>
    <w:rsid w:val="53E25861"/>
    <w:rsid w:val="54E056C0"/>
    <w:rsid w:val="568244CB"/>
    <w:rsid w:val="5C3F1483"/>
    <w:rsid w:val="5E066712"/>
    <w:rsid w:val="5FE569F3"/>
    <w:rsid w:val="63126029"/>
    <w:rsid w:val="693F4060"/>
    <w:rsid w:val="70462D60"/>
    <w:rsid w:val="723E60F9"/>
    <w:rsid w:val="78D1717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384</Words>
  <Characters>2191</Characters>
  <Lines>18</Lines>
  <Paragraphs>5</Paragraphs>
  <ScaleCrop>false</ScaleCrop>
  <LinksUpToDate>false</LinksUpToDate>
  <CharactersWithSpaces>2570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2015-12-07T07:09:00Z</dcterms:created>
  <dc:creator>USER</dc:creator>
  <cp:lastModifiedBy>lenovo</cp:lastModifiedBy>
  <dcterms:modified xsi:type="dcterms:W3CDTF">2017-03-13T03:31:05Z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