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BE8" w:rsidRPr="006C5BE8" w:rsidRDefault="006C5BE8" w:rsidP="00CA3CD3">
      <w:pPr>
        <w:adjustRightInd w:val="0"/>
        <w:snapToGrid w:val="0"/>
        <w:spacing w:line="360" w:lineRule="auto"/>
        <w:jc w:val="left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附件</w:t>
      </w:r>
      <w:r>
        <w:rPr>
          <w:rFonts w:ascii="仿宋_GB2312" w:eastAsia="仿宋_GB2312" w:hAnsi="仿宋_GB2312"/>
          <w:b/>
          <w:sz w:val="28"/>
          <w:szCs w:val="28"/>
        </w:rPr>
        <w:t>6</w:t>
      </w:r>
      <w:r>
        <w:rPr>
          <w:rFonts w:ascii="仿宋_GB2312" w:eastAsia="仿宋_GB2312" w:hAnsi="仿宋_GB2312" w:hint="eastAsia"/>
          <w:b/>
          <w:sz w:val="28"/>
          <w:szCs w:val="28"/>
        </w:rPr>
        <w:t>：</w:t>
      </w:r>
    </w:p>
    <w:p w:rsidR="006C5BE8" w:rsidRPr="00CE6538" w:rsidRDefault="006C5BE8" w:rsidP="00CA3CD3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宋体"/>
          <w:sz w:val="36"/>
          <w:szCs w:val="36"/>
        </w:rPr>
      </w:pPr>
      <w:r w:rsidRPr="00CE6538">
        <w:rPr>
          <w:rFonts w:ascii="方正小标宋简体" w:eastAsia="方正小标宋简体" w:hAnsi="宋体" w:hint="eastAsia"/>
          <w:sz w:val="36"/>
          <w:szCs w:val="36"/>
        </w:rPr>
        <w:t>中国石油大学（北京）寻访校友社会实践活动寻访计划</w:t>
      </w:r>
    </w:p>
    <w:p w:rsidR="006C5BE8" w:rsidRPr="00CE6538" w:rsidRDefault="006C5BE8" w:rsidP="00CA3CD3">
      <w:pPr>
        <w:adjustRightInd w:val="0"/>
        <w:snapToGrid w:val="0"/>
        <w:spacing w:line="360" w:lineRule="auto"/>
        <w:jc w:val="left"/>
        <w:rPr>
          <w:rFonts w:ascii="仿宋_GB2312" w:eastAsia="仿宋_GB2312" w:hAnsi="仿宋_GB2312"/>
          <w:sz w:val="28"/>
          <w:szCs w:val="28"/>
        </w:rPr>
      </w:pPr>
      <w:r w:rsidRPr="00CE6538">
        <w:rPr>
          <w:rFonts w:ascii="仿宋_GB2312" w:eastAsia="仿宋_GB2312" w:hAnsi="仿宋_GB2312" w:hint="eastAsia"/>
          <w:sz w:val="28"/>
          <w:szCs w:val="28"/>
        </w:rPr>
        <w:t>团队：</w:t>
      </w:r>
      <w:bookmarkStart w:id="0" w:name="_GoBack"/>
      <w:bookmarkEnd w:id="0"/>
    </w:p>
    <w:tbl>
      <w:tblPr>
        <w:tblStyle w:val="a5"/>
        <w:tblW w:w="0" w:type="auto"/>
        <w:jc w:val="center"/>
        <w:tblLook w:val="04A0"/>
      </w:tblPr>
      <w:tblGrid>
        <w:gridCol w:w="1413"/>
        <w:gridCol w:w="1701"/>
        <w:gridCol w:w="992"/>
        <w:gridCol w:w="1559"/>
        <w:gridCol w:w="851"/>
        <w:gridCol w:w="1780"/>
      </w:tblGrid>
      <w:tr w:rsidR="006C5BE8" w:rsidRPr="00CE6538" w:rsidTr="008401FD">
        <w:trPr>
          <w:jc w:val="center"/>
        </w:trPr>
        <w:tc>
          <w:tcPr>
            <w:tcW w:w="1413" w:type="dxa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 w:rsidRPr="00CE6538">
              <w:rPr>
                <w:rFonts w:ascii="仿宋_GB2312" w:eastAsia="仿宋_GB2312" w:hAnsi="仿宋_GB2312" w:hint="eastAsia"/>
                <w:sz w:val="28"/>
                <w:szCs w:val="28"/>
              </w:rPr>
              <w:t>寻访日期</w:t>
            </w:r>
          </w:p>
        </w:tc>
        <w:tc>
          <w:tcPr>
            <w:tcW w:w="1701" w:type="dxa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 w:rsidRPr="00CE6538">
              <w:rPr>
                <w:rFonts w:ascii="仿宋_GB2312" w:eastAsia="仿宋_GB2312" w:hAnsi="仿宋_GB2312" w:hint="eastAsia"/>
                <w:sz w:val="28"/>
                <w:szCs w:val="28"/>
              </w:rPr>
              <w:t>路线</w:t>
            </w:r>
          </w:p>
        </w:tc>
        <w:tc>
          <w:tcPr>
            <w:tcW w:w="4190" w:type="dxa"/>
            <w:gridSpan w:val="3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6C5BE8" w:rsidRPr="00CE6538" w:rsidTr="008401FD">
        <w:trPr>
          <w:jc w:val="center"/>
        </w:trPr>
        <w:tc>
          <w:tcPr>
            <w:tcW w:w="1413" w:type="dxa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 w:rsidRPr="00CE6538">
              <w:rPr>
                <w:rFonts w:ascii="仿宋_GB2312" w:eastAsia="仿宋_GB2312" w:hAnsi="仿宋_GB2312" w:hint="eastAsia"/>
                <w:sz w:val="28"/>
                <w:szCs w:val="28"/>
              </w:rPr>
              <w:t>交通方式</w:t>
            </w:r>
          </w:p>
        </w:tc>
        <w:tc>
          <w:tcPr>
            <w:tcW w:w="1701" w:type="dxa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 w:rsidRPr="00CE6538">
              <w:rPr>
                <w:rFonts w:ascii="仿宋_GB2312" w:eastAsia="仿宋_GB2312" w:hAnsi="仿宋_GB2312" w:hint="eastAsia"/>
                <w:sz w:val="28"/>
                <w:szCs w:val="28"/>
              </w:rPr>
              <w:t>住宿</w:t>
            </w:r>
          </w:p>
        </w:tc>
        <w:tc>
          <w:tcPr>
            <w:tcW w:w="1559" w:type="dxa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 w:rsidRPr="00CE6538">
              <w:rPr>
                <w:rFonts w:ascii="仿宋_GB2312" w:eastAsia="仿宋_GB2312" w:hAnsi="仿宋_GB2312" w:hint="eastAsia"/>
                <w:sz w:val="28"/>
                <w:szCs w:val="28"/>
              </w:rPr>
              <w:t>餐饮</w:t>
            </w:r>
          </w:p>
        </w:tc>
        <w:tc>
          <w:tcPr>
            <w:tcW w:w="1780" w:type="dxa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6C5BE8" w:rsidRPr="00CE6538" w:rsidTr="008401FD">
        <w:trPr>
          <w:trHeight w:val="2526"/>
          <w:jc w:val="center"/>
        </w:trPr>
        <w:tc>
          <w:tcPr>
            <w:tcW w:w="1413" w:type="dxa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 w:rsidRPr="00CE6538">
              <w:rPr>
                <w:rFonts w:ascii="仿宋_GB2312" w:eastAsia="仿宋_GB2312" w:hAnsi="仿宋_GB2312" w:hint="eastAsia"/>
                <w:sz w:val="28"/>
                <w:szCs w:val="28"/>
              </w:rPr>
              <w:t>费用预算</w:t>
            </w:r>
          </w:p>
        </w:tc>
        <w:tc>
          <w:tcPr>
            <w:tcW w:w="6883" w:type="dxa"/>
            <w:gridSpan w:val="5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6C5BE8" w:rsidRPr="00CE6538" w:rsidTr="008401FD">
        <w:trPr>
          <w:trHeight w:val="6330"/>
          <w:jc w:val="center"/>
        </w:trPr>
        <w:tc>
          <w:tcPr>
            <w:tcW w:w="1413" w:type="dxa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 w:rsidRPr="00CE6538">
              <w:rPr>
                <w:rFonts w:ascii="仿宋_GB2312" w:eastAsia="仿宋_GB2312" w:hAnsi="仿宋_GB2312" w:hint="eastAsia"/>
                <w:sz w:val="28"/>
                <w:szCs w:val="28"/>
              </w:rPr>
              <w:t>采访提纲</w:t>
            </w:r>
          </w:p>
        </w:tc>
        <w:tc>
          <w:tcPr>
            <w:tcW w:w="6883" w:type="dxa"/>
            <w:gridSpan w:val="5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 w:rsidRPr="00CE6538">
              <w:rPr>
                <w:rFonts w:ascii="仿宋_GB2312" w:eastAsia="仿宋_GB2312" w:hAnsi="仿宋_GB2312" w:cs="Times New Roman" w:hint="eastAsia"/>
                <w:sz w:val="28"/>
                <w:szCs w:val="28"/>
              </w:rPr>
              <w:t>（拟采访问题、采访方式等）</w:t>
            </w:r>
          </w:p>
        </w:tc>
      </w:tr>
      <w:tr w:rsidR="006C5BE8" w:rsidRPr="00CE6538" w:rsidTr="008401FD">
        <w:trPr>
          <w:trHeight w:val="4527"/>
          <w:jc w:val="center"/>
        </w:trPr>
        <w:tc>
          <w:tcPr>
            <w:tcW w:w="1413" w:type="dxa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 w:rsidRPr="00CE6538">
              <w:rPr>
                <w:rFonts w:ascii="仿宋_GB2312" w:eastAsia="仿宋_GB2312" w:hAnsi="仿宋_GB2312" w:hint="eastAsia"/>
                <w:sz w:val="28"/>
                <w:szCs w:val="28"/>
              </w:rPr>
              <w:lastRenderedPageBreak/>
              <w:t>安全预案</w:t>
            </w:r>
          </w:p>
        </w:tc>
        <w:tc>
          <w:tcPr>
            <w:tcW w:w="6883" w:type="dxa"/>
            <w:gridSpan w:val="5"/>
            <w:vAlign w:val="center"/>
          </w:tcPr>
          <w:p w:rsidR="006C5BE8" w:rsidRPr="00CE6538" w:rsidRDefault="006C5BE8" w:rsidP="00CA3CD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6C5BE8" w:rsidRPr="00CE6538" w:rsidTr="008401FD">
        <w:trPr>
          <w:trHeight w:val="8630"/>
          <w:jc w:val="center"/>
        </w:trPr>
        <w:tc>
          <w:tcPr>
            <w:tcW w:w="1413" w:type="dxa"/>
            <w:vAlign w:val="center"/>
          </w:tcPr>
          <w:p w:rsidR="006C5BE8" w:rsidRPr="00CE6538" w:rsidRDefault="006C5BE8" w:rsidP="008C09D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CE6538">
              <w:rPr>
                <w:rFonts w:ascii="仿宋_GB2312" w:eastAsia="仿宋_GB2312" w:hAnsi="仿宋_GB2312" w:hint="eastAsia"/>
                <w:sz w:val="28"/>
                <w:szCs w:val="28"/>
              </w:rPr>
              <w:t>前期调研报告</w:t>
            </w:r>
          </w:p>
        </w:tc>
        <w:tc>
          <w:tcPr>
            <w:tcW w:w="6883" w:type="dxa"/>
            <w:gridSpan w:val="5"/>
            <w:vAlign w:val="center"/>
          </w:tcPr>
          <w:p w:rsidR="006C5BE8" w:rsidRPr="00CE6538" w:rsidRDefault="006C5BE8" w:rsidP="0073028D">
            <w:pPr>
              <w:rPr>
                <w:rFonts w:ascii="仿宋_GB2312" w:eastAsia="仿宋_GB2312" w:hAnsi="仿宋_GB2312"/>
                <w:sz w:val="28"/>
                <w:szCs w:val="28"/>
              </w:rPr>
            </w:pPr>
            <w:r w:rsidRPr="00CE6538">
              <w:rPr>
                <w:rFonts w:ascii="仿宋_GB2312" w:eastAsia="仿宋_GB2312" w:hAnsi="仿宋_GB2312" w:hint="eastAsia"/>
                <w:sz w:val="28"/>
                <w:szCs w:val="28"/>
              </w:rPr>
              <w:t>（</w:t>
            </w:r>
            <w:r w:rsidR="009C2ED5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前期调研应该了解我国石油企业发展史、我国石油工业发展大事记、寻访企业发展历程等，同时应结合调研内容开展相关资料的收集和学习了解等。</w:t>
            </w:r>
            <w:r w:rsidRPr="00CE6538">
              <w:rPr>
                <w:rFonts w:ascii="仿宋_GB2312" w:eastAsia="仿宋_GB2312" w:hAnsi="仿宋_GB2312" w:cs="Times New Roman" w:hint="eastAsia"/>
                <w:sz w:val="28"/>
                <w:szCs w:val="28"/>
              </w:rPr>
              <w:t>）</w:t>
            </w:r>
          </w:p>
        </w:tc>
      </w:tr>
    </w:tbl>
    <w:p w:rsidR="00B029DD" w:rsidRDefault="00B029DD"/>
    <w:sectPr w:rsidR="00B029DD" w:rsidSect="00CE6538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3C0" w:rsidRDefault="000253C0" w:rsidP="006C5BE8">
      <w:r>
        <w:separator/>
      </w:r>
    </w:p>
  </w:endnote>
  <w:endnote w:type="continuationSeparator" w:id="1">
    <w:p w:rsidR="000253C0" w:rsidRDefault="000253C0" w:rsidP="006C5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3C0" w:rsidRDefault="000253C0" w:rsidP="006C5BE8">
      <w:r>
        <w:separator/>
      </w:r>
    </w:p>
  </w:footnote>
  <w:footnote w:type="continuationSeparator" w:id="1">
    <w:p w:rsidR="000253C0" w:rsidRDefault="000253C0" w:rsidP="006C5B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86F"/>
    <w:rsid w:val="000253C0"/>
    <w:rsid w:val="0010486F"/>
    <w:rsid w:val="006C5BE8"/>
    <w:rsid w:val="0073028D"/>
    <w:rsid w:val="008401FD"/>
    <w:rsid w:val="008C09D5"/>
    <w:rsid w:val="009C2ED5"/>
    <w:rsid w:val="00AA2A71"/>
    <w:rsid w:val="00B029DD"/>
    <w:rsid w:val="00C9675E"/>
    <w:rsid w:val="00CA3CD3"/>
    <w:rsid w:val="00CE6538"/>
    <w:rsid w:val="00FC1E55"/>
    <w:rsid w:val="00FF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B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B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BE8"/>
    <w:rPr>
      <w:sz w:val="18"/>
      <w:szCs w:val="18"/>
    </w:rPr>
  </w:style>
  <w:style w:type="table" w:styleId="a5">
    <w:name w:val="Table Grid"/>
    <w:basedOn w:val="a1"/>
    <w:uiPriority w:val="39"/>
    <w:unhideWhenUsed/>
    <w:qFormat/>
    <w:rsid w:val="006C5BE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福鑫 陈</dc:creator>
  <cp:keywords/>
  <dc:description/>
  <cp:lastModifiedBy>123</cp:lastModifiedBy>
  <cp:revision>8</cp:revision>
  <dcterms:created xsi:type="dcterms:W3CDTF">2018-12-28T06:50:00Z</dcterms:created>
  <dcterms:modified xsi:type="dcterms:W3CDTF">2019-01-14T09:10:00Z</dcterms:modified>
</cp:coreProperties>
</file>