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855B96" w14:textId="61D652A2" w:rsidR="00010B4A" w:rsidRPr="004D4B34" w:rsidRDefault="005F550F" w:rsidP="004D4B34">
      <w:pPr>
        <w:jc w:val="left"/>
        <w:rPr>
          <w:rFonts w:ascii="仿宋_GB2312" w:eastAsia="仿宋_GB2312"/>
          <w:sz w:val="24"/>
          <w:szCs w:val="20"/>
        </w:rPr>
      </w:pPr>
      <w:r w:rsidRPr="004D4B34">
        <w:rPr>
          <w:rFonts w:ascii="仿宋_GB2312" w:eastAsia="仿宋_GB2312" w:hint="eastAsia"/>
          <w:sz w:val="24"/>
          <w:szCs w:val="20"/>
        </w:rPr>
        <w:t>附件</w:t>
      </w:r>
      <w:r w:rsidR="005804AB" w:rsidRPr="004D4B34">
        <w:rPr>
          <w:rFonts w:ascii="仿宋_GB2312" w:eastAsia="仿宋_GB2312"/>
          <w:sz w:val="24"/>
          <w:szCs w:val="20"/>
        </w:rPr>
        <w:t>2</w:t>
      </w:r>
      <w:r w:rsidRPr="004D4B34">
        <w:rPr>
          <w:rFonts w:ascii="仿宋_GB2312" w:eastAsia="仿宋_GB2312" w:hint="eastAsia"/>
          <w:sz w:val="24"/>
          <w:szCs w:val="20"/>
        </w:rPr>
        <w:t>：</w:t>
      </w:r>
    </w:p>
    <w:p w14:paraId="7DFBE421" w14:textId="047519C8" w:rsidR="00010B4A" w:rsidRPr="00003283" w:rsidRDefault="005F550F" w:rsidP="00D006A7">
      <w:pPr>
        <w:spacing w:line="720" w:lineRule="auto"/>
        <w:jc w:val="center"/>
        <w:rPr>
          <w:rFonts w:ascii="方正小标宋简体" w:eastAsia="方正小标宋简体" w:hAnsi="宋体"/>
          <w:bCs/>
          <w:sz w:val="36"/>
          <w:szCs w:val="36"/>
        </w:rPr>
      </w:pPr>
      <w:r w:rsidRPr="00003283">
        <w:rPr>
          <w:rFonts w:ascii="方正小标宋简体" w:eastAsia="方正小标宋简体" w:hAnsi="宋体" w:hint="eastAsia"/>
          <w:bCs/>
          <w:sz w:val="36"/>
          <w:szCs w:val="36"/>
        </w:rPr>
        <w:t>北京市三好学生登记表</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630"/>
        <w:gridCol w:w="1260"/>
        <w:gridCol w:w="945"/>
        <w:gridCol w:w="420"/>
        <w:gridCol w:w="400"/>
        <w:gridCol w:w="992"/>
        <w:gridCol w:w="709"/>
        <w:gridCol w:w="1275"/>
        <w:gridCol w:w="1418"/>
      </w:tblGrid>
      <w:tr w:rsidR="00010B4A" w14:paraId="4385079D" w14:textId="77777777" w:rsidTr="00C356BD">
        <w:trPr>
          <w:cantSplit/>
          <w:trHeight w:val="676"/>
          <w:jc w:val="center"/>
        </w:trPr>
        <w:tc>
          <w:tcPr>
            <w:tcW w:w="1365" w:type="dxa"/>
            <w:gridSpan w:val="2"/>
            <w:tcBorders>
              <w:bottom w:val="nil"/>
            </w:tcBorders>
            <w:vAlign w:val="center"/>
          </w:tcPr>
          <w:p w14:paraId="436BC1EB" w14:textId="77777777" w:rsidR="00010B4A" w:rsidRDefault="005F550F">
            <w:pPr>
              <w:adjustRightInd w:val="0"/>
              <w:snapToGrid w:val="0"/>
              <w:rPr>
                <w:rFonts w:ascii="仿宋_GB2312" w:eastAsia="仿宋_GB2312"/>
                <w:sz w:val="28"/>
              </w:rPr>
            </w:pPr>
            <w:r>
              <w:rPr>
                <w:rFonts w:ascii="仿宋_GB2312" w:eastAsia="仿宋_GB2312" w:hint="eastAsia"/>
                <w:sz w:val="28"/>
              </w:rPr>
              <w:t xml:space="preserve">姓    名      </w:t>
            </w:r>
          </w:p>
        </w:tc>
        <w:tc>
          <w:tcPr>
            <w:tcW w:w="1260" w:type="dxa"/>
            <w:vAlign w:val="center"/>
          </w:tcPr>
          <w:p w14:paraId="17FB3EFF" w14:textId="637A4680" w:rsidR="00010B4A" w:rsidRDefault="004827F2" w:rsidP="00CE29C0">
            <w:pPr>
              <w:adjustRightInd w:val="0"/>
              <w:snapToGrid w:val="0"/>
              <w:jc w:val="center"/>
              <w:rPr>
                <w:rFonts w:ascii="仿宋_GB2312" w:eastAsia="仿宋_GB2312"/>
                <w:sz w:val="28"/>
              </w:rPr>
            </w:pPr>
            <w:r>
              <w:rPr>
                <w:rFonts w:ascii="仿宋_GB2312" w:eastAsia="仿宋_GB2312" w:hint="eastAsia"/>
                <w:sz w:val="28"/>
              </w:rPr>
              <w:t>罗家麒</w:t>
            </w:r>
          </w:p>
        </w:tc>
        <w:tc>
          <w:tcPr>
            <w:tcW w:w="945" w:type="dxa"/>
            <w:vAlign w:val="center"/>
          </w:tcPr>
          <w:p w14:paraId="1CAC8253" w14:textId="77777777" w:rsidR="00010B4A" w:rsidRDefault="005F550F" w:rsidP="00CE29C0">
            <w:pPr>
              <w:adjustRightInd w:val="0"/>
              <w:snapToGrid w:val="0"/>
              <w:jc w:val="center"/>
              <w:rPr>
                <w:rFonts w:ascii="仿宋_GB2312" w:eastAsia="仿宋_GB2312"/>
                <w:sz w:val="28"/>
              </w:rPr>
            </w:pPr>
            <w:r>
              <w:rPr>
                <w:rFonts w:ascii="仿宋_GB2312" w:eastAsia="仿宋_GB2312" w:hint="eastAsia"/>
                <w:sz w:val="28"/>
              </w:rPr>
              <w:t>性 别</w:t>
            </w:r>
          </w:p>
        </w:tc>
        <w:tc>
          <w:tcPr>
            <w:tcW w:w="820" w:type="dxa"/>
            <w:gridSpan w:val="2"/>
            <w:vAlign w:val="center"/>
          </w:tcPr>
          <w:p w14:paraId="21105AC8" w14:textId="64EF8CD1" w:rsidR="00010B4A" w:rsidRDefault="004827F2" w:rsidP="00CE29C0">
            <w:pPr>
              <w:adjustRightInd w:val="0"/>
              <w:snapToGrid w:val="0"/>
              <w:jc w:val="center"/>
              <w:rPr>
                <w:rFonts w:ascii="仿宋_GB2312" w:eastAsia="仿宋_GB2312"/>
                <w:sz w:val="28"/>
              </w:rPr>
            </w:pPr>
            <w:r>
              <w:rPr>
                <w:rFonts w:ascii="仿宋_GB2312" w:eastAsia="仿宋_GB2312" w:hint="eastAsia"/>
                <w:sz w:val="28"/>
              </w:rPr>
              <w:t>男</w:t>
            </w:r>
          </w:p>
        </w:tc>
        <w:tc>
          <w:tcPr>
            <w:tcW w:w="992" w:type="dxa"/>
            <w:vAlign w:val="center"/>
          </w:tcPr>
          <w:p w14:paraId="0B778014" w14:textId="77777777" w:rsidR="00010B4A" w:rsidRDefault="005F550F" w:rsidP="00CE29C0">
            <w:pPr>
              <w:adjustRightInd w:val="0"/>
              <w:snapToGrid w:val="0"/>
              <w:jc w:val="center"/>
              <w:rPr>
                <w:rFonts w:ascii="仿宋_GB2312" w:eastAsia="仿宋_GB2312"/>
                <w:sz w:val="28"/>
              </w:rPr>
            </w:pPr>
            <w:r>
              <w:rPr>
                <w:rFonts w:ascii="仿宋_GB2312" w:eastAsia="仿宋_GB2312" w:hint="eastAsia"/>
                <w:sz w:val="28"/>
              </w:rPr>
              <w:t>年 龄</w:t>
            </w:r>
          </w:p>
        </w:tc>
        <w:tc>
          <w:tcPr>
            <w:tcW w:w="709" w:type="dxa"/>
            <w:vAlign w:val="center"/>
          </w:tcPr>
          <w:p w14:paraId="02793571" w14:textId="18A3C962" w:rsidR="00010B4A" w:rsidRDefault="004827F2" w:rsidP="00CE29C0">
            <w:pPr>
              <w:adjustRightInd w:val="0"/>
              <w:snapToGrid w:val="0"/>
              <w:jc w:val="center"/>
              <w:rPr>
                <w:rFonts w:ascii="仿宋_GB2312" w:eastAsia="仿宋_GB2312"/>
                <w:sz w:val="28"/>
              </w:rPr>
            </w:pPr>
            <w:r>
              <w:rPr>
                <w:rFonts w:ascii="仿宋_GB2312" w:eastAsia="仿宋_GB2312" w:hint="eastAsia"/>
                <w:sz w:val="28"/>
              </w:rPr>
              <w:t>2</w:t>
            </w:r>
            <w:r>
              <w:rPr>
                <w:rFonts w:ascii="仿宋_GB2312" w:eastAsia="仿宋_GB2312"/>
                <w:sz w:val="28"/>
              </w:rPr>
              <w:t>0</w:t>
            </w:r>
          </w:p>
        </w:tc>
        <w:tc>
          <w:tcPr>
            <w:tcW w:w="1275" w:type="dxa"/>
            <w:vAlign w:val="center"/>
          </w:tcPr>
          <w:p w14:paraId="7F03F009" w14:textId="77777777" w:rsidR="00010B4A" w:rsidRDefault="005F550F" w:rsidP="00CE29C0">
            <w:pPr>
              <w:adjustRightInd w:val="0"/>
              <w:snapToGrid w:val="0"/>
              <w:jc w:val="center"/>
              <w:rPr>
                <w:rFonts w:ascii="仿宋_GB2312" w:eastAsia="仿宋_GB2312"/>
                <w:sz w:val="28"/>
              </w:rPr>
            </w:pPr>
            <w:r>
              <w:rPr>
                <w:rFonts w:ascii="仿宋_GB2312" w:eastAsia="仿宋_GB2312" w:hint="eastAsia"/>
                <w:sz w:val="28"/>
              </w:rPr>
              <w:t>民 族</w:t>
            </w:r>
          </w:p>
        </w:tc>
        <w:tc>
          <w:tcPr>
            <w:tcW w:w="1418" w:type="dxa"/>
            <w:vAlign w:val="center"/>
          </w:tcPr>
          <w:p w14:paraId="551C8E1E" w14:textId="5E718021" w:rsidR="00010B4A" w:rsidRDefault="004827F2" w:rsidP="00CE29C0">
            <w:pPr>
              <w:adjustRightInd w:val="0"/>
              <w:snapToGrid w:val="0"/>
              <w:jc w:val="center"/>
              <w:rPr>
                <w:rFonts w:ascii="仿宋_GB2312" w:eastAsia="仿宋_GB2312"/>
                <w:sz w:val="28"/>
              </w:rPr>
            </w:pPr>
            <w:r>
              <w:rPr>
                <w:rFonts w:ascii="仿宋_GB2312" w:eastAsia="仿宋_GB2312" w:hint="eastAsia"/>
                <w:sz w:val="28"/>
              </w:rPr>
              <w:t>汉</w:t>
            </w:r>
          </w:p>
        </w:tc>
      </w:tr>
      <w:tr w:rsidR="00010B4A" w14:paraId="539EC245" w14:textId="77777777" w:rsidTr="00C356BD">
        <w:trPr>
          <w:cantSplit/>
          <w:trHeight w:val="219"/>
          <w:jc w:val="center"/>
        </w:trPr>
        <w:tc>
          <w:tcPr>
            <w:tcW w:w="1365" w:type="dxa"/>
            <w:gridSpan w:val="2"/>
            <w:vAlign w:val="center"/>
          </w:tcPr>
          <w:p w14:paraId="6181EF65" w14:textId="77777777" w:rsidR="00010B4A" w:rsidRDefault="005F550F">
            <w:pPr>
              <w:adjustRightInd w:val="0"/>
              <w:snapToGrid w:val="0"/>
              <w:rPr>
                <w:rFonts w:ascii="仿宋_GB2312" w:eastAsia="仿宋_GB2312"/>
                <w:sz w:val="28"/>
              </w:rPr>
            </w:pPr>
            <w:r>
              <w:rPr>
                <w:rFonts w:ascii="仿宋_GB2312" w:eastAsia="仿宋_GB2312" w:hint="eastAsia"/>
                <w:sz w:val="28"/>
              </w:rPr>
              <w:t>政治面貌</w:t>
            </w:r>
          </w:p>
        </w:tc>
        <w:tc>
          <w:tcPr>
            <w:tcW w:w="1260" w:type="dxa"/>
            <w:vAlign w:val="center"/>
          </w:tcPr>
          <w:p w14:paraId="50C9DBF8" w14:textId="434D4F6D" w:rsidR="00010B4A" w:rsidRDefault="004827F2" w:rsidP="00CE29C0">
            <w:pPr>
              <w:adjustRightInd w:val="0"/>
              <w:snapToGrid w:val="0"/>
              <w:jc w:val="center"/>
              <w:rPr>
                <w:rFonts w:ascii="仿宋_GB2312" w:eastAsia="仿宋_GB2312"/>
                <w:sz w:val="28"/>
              </w:rPr>
            </w:pPr>
            <w:r>
              <w:rPr>
                <w:rFonts w:ascii="仿宋_GB2312" w:eastAsia="仿宋_GB2312" w:hint="eastAsia"/>
                <w:sz w:val="28"/>
              </w:rPr>
              <w:t>中共党员</w:t>
            </w:r>
          </w:p>
        </w:tc>
        <w:tc>
          <w:tcPr>
            <w:tcW w:w="1765" w:type="dxa"/>
            <w:gridSpan w:val="3"/>
            <w:vAlign w:val="center"/>
          </w:tcPr>
          <w:p w14:paraId="6B08909C" w14:textId="048913AE" w:rsidR="00010B4A" w:rsidRDefault="005804AB" w:rsidP="00CE29C0">
            <w:pPr>
              <w:adjustRightInd w:val="0"/>
              <w:snapToGrid w:val="0"/>
              <w:jc w:val="center"/>
              <w:rPr>
                <w:rFonts w:ascii="仿宋_GB2312" w:eastAsia="仿宋_GB2312"/>
                <w:sz w:val="28"/>
              </w:rPr>
            </w:pPr>
            <w:r w:rsidRPr="005804AB">
              <w:rPr>
                <w:rFonts w:ascii="仿宋_GB2312" w:eastAsia="仿宋_GB2312" w:hint="eastAsia"/>
                <w:sz w:val="28"/>
              </w:rPr>
              <w:t>排名/总人数（百分比）</w:t>
            </w:r>
          </w:p>
        </w:tc>
        <w:tc>
          <w:tcPr>
            <w:tcW w:w="1701" w:type="dxa"/>
            <w:gridSpan w:val="2"/>
            <w:vAlign w:val="center"/>
          </w:tcPr>
          <w:p w14:paraId="42A09081" w14:textId="13C16B0D" w:rsidR="00010B4A" w:rsidRDefault="004827F2" w:rsidP="00CE29C0">
            <w:pPr>
              <w:adjustRightInd w:val="0"/>
              <w:snapToGrid w:val="0"/>
              <w:ind w:firstLineChars="100" w:firstLine="280"/>
              <w:jc w:val="center"/>
              <w:rPr>
                <w:rFonts w:ascii="仿宋_GB2312" w:eastAsia="仿宋_GB2312"/>
                <w:sz w:val="28"/>
              </w:rPr>
            </w:pPr>
            <w:r>
              <w:rPr>
                <w:rFonts w:ascii="仿宋_GB2312" w:eastAsia="仿宋_GB2312"/>
                <w:sz w:val="28"/>
              </w:rPr>
              <w:t>8</w:t>
            </w:r>
            <w:r w:rsidR="005804AB" w:rsidRPr="005804AB">
              <w:rPr>
                <w:rFonts w:ascii="仿宋_GB2312" w:eastAsia="仿宋_GB2312" w:hint="eastAsia"/>
                <w:sz w:val="28"/>
              </w:rPr>
              <w:t>/</w:t>
            </w:r>
            <w:r>
              <w:rPr>
                <w:rFonts w:ascii="仿宋_GB2312" w:eastAsia="仿宋_GB2312"/>
                <w:sz w:val="28"/>
              </w:rPr>
              <w:t>145</w:t>
            </w:r>
            <w:r w:rsidR="005804AB" w:rsidRPr="005804AB">
              <w:rPr>
                <w:rFonts w:ascii="仿宋_GB2312" w:eastAsia="仿宋_GB2312" w:hint="eastAsia"/>
                <w:sz w:val="28"/>
              </w:rPr>
              <w:t>（</w:t>
            </w:r>
            <w:r>
              <w:rPr>
                <w:rFonts w:ascii="仿宋_GB2312" w:eastAsia="仿宋_GB2312"/>
                <w:sz w:val="28"/>
              </w:rPr>
              <w:t>5.52</w:t>
            </w:r>
            <w:r>
              <w:rPr>
                <w:rFonts w:ascii="仿宋_GB2312" w:eastAsia="仿宋_GB2312" w:hint="eastAsia"/>
                <w:sz w:val="28"/>
              </w:rPr>
              <w:t>%</w:t>
            </w:r>
            <w:r w:rsidR="005804AB" w:rsidRPr="005804AB">
              <w:rPr>
                <w:rFonts w:ascii="仿宋_GB2312" w:eastAsia="仿宋_GB2312" w:hint="eastAsia"/>
                <w:sz w:val="28"/>
              </w:rPr>
              <w:t>）</w:t>
            </w:r>
          </w:p>
        </w:tc>
        <w:tc>
          <w:tcPr>
            <w:tcW w:w="1275" w:type="dxa"/>
            <w:vAlign w:val="center"/>
          </w:tcPr>
          <w:p w14:paraId="24D48AFE" w14:textId="64CAA683" w:rsidR="00010B4A" w:rsidRDefault="005804AB" w:rsidP="00CE29C0">
            <w:pPr>
              <w:adjustRightInd w:val="0"/>
              <w:snapToGrid w:val="0"/>
              <w:jc w:val="center"/>
              <w:rPr>
                <w:rFonts w:ascii="仿宋_GB2312" w:eastAsia="仿宋_GB2312"/>
                <w:sz w:val="28"/>
              </w:rPr>
            </w:pPr>
            <w:r>
              <w:rPr>
                <w:rFonts w:ascii="仿宋_GB2312" w:eastAsia="仿宋_GB2312" w:hint="eastAsia"/>
                <w:sz w:val="28"/>
              </w:rPr>
              <w:t>校级相关荣誉</w:t>
            </w:r>
          </w:p>
        </w:tc>
        <w:tc>
          <w:tcPr>
            <w:tcW w:w="1418" w:type="dxa"/>
            <w:vAlign w:val="center"/>
          </w:tcPr>
          <w:p w14:paraId="08E4FBDB" w14:textId="4111D08B" w:rsidR="00010B4A" w:rsidRDefault="004827F2" w:rsidP="00CE29C0">
            <w:pPr>
              <w:adjustRightInd w:val="0"/>
              <w:snapToGrid w:val="0"/>
              <w:jc w:val="center"/>
              <w:rPr>
                <w:rFonts w:ascii="仿宋_GB2312" w:eastAsia="仿宋_GB2312"/>
                <w:sz w:val="28"/>
              </w:rPr>
            </w:pPr>
            <w:r>
              <w:rPr>
                <w:rFonts w:ascii="仿宋_GB2312" w:eastAsia="仿宋_GB2312" w:hint="eastAsia"/>
                <w:sz w:val="28"/>
              </w:rPr>
              <w:t>校级三好学生</w:t>
            </w:r>
          </w:p>
        </w:tc>
      </w:tr>
      <w:tr w:rsidR="00010B4A" w14:paraId="36FC4E4D" w14:textId="77777777" w:rsidTr="00C356BD">
        <w:trPr>
          <w:cantSplit/>
          <w:trHeight w:val="673"/>
          <w:jc w:val="center"/>
        </w:trPr>
        <w:tc>
          <w:tcPr>
            <w:tcW w:w="1365" w:type="dxa"/>
            <w:gridSpan w:val="2"/>
            <w:vAlign w:val="center"/>
          </w:tcPr>
          <w:p w14:paraId="0C8FB65F" w14:textId="77777777" w:rsidR="00010B4A" w:rsidRDefault="005F550F">
            <w:pPr>
              <w:adjustRightInd w:val="0"/>
              <w:snapToGrid w:val="0"/>
              <w:rPr>
                <w:rFonts w:ascii="仿宋_GB2312" w:eastAsia="仿宋_GB2312"/>
                <w:sz w:val="28"/>
              </w:rPr>
            </w:pPr>
            <w:r>
              <w:rPr>
                <w:rFonts w:ascii="仿宋_GB2312" w:eastAsia="仿宋_GB2312" w:hint="eastAsia"/>
                <w:sz w:val="28"/>
              </w:rPr>
              <w:t>单    位</w:t>
            </w:r>
          </w:p>
        </w:tc>
        <w:tc>
          <w:tcPr>
            <w:tcW w:w="7419" w:type="dxa"/>
            <w:gridSpan w:val="8"/>
            <w:vAlign w:val="center"/>
          </w:tcPr>
          <w:p w14:paraId="0054242C" w14:textId="2A1E105D" w:rsidR="00010B4A" w:rsidRDefault="004827F2" w:rsidP="00CE29C0">
            <w:pPr>
              <w:adjustRightInd w:val="0"/>
              <w:snapToGrid w:val="0"/>
              <w:jc w:val="center"/>
              <w:rPr>
                <w:rFonts w:ascii="仿宋_GB2312" w:eastAsia="仿宋_GB2312"/>
                <w:sz w:val="28"/>
              </w:rPr>
            </w:pPr>
            <w:r>
              <w:rPr>
                <w:rFonts w:ascii="仿宋_GB2312" w:eastAsia="仿宋_GB2312" w:hint="eastAsia"/>
                <w:sz w:val="28"/>
              </w:rPr>
              <w:t>中国石油大学（北京）</w:t>
            </w:r>
            <w:r w:rsidR="009A5F42">
              <w:rPr>
                <w:rFonts w:ascii="仿宋_GB2312" w:eastAsia="仿宋_GB2312" w:hint="eastAsia"/>
                <w:sz w:val="28"/>
              </w:rPr>
              <w:t>石油工程学院</w:t>
            </w:r>
          </w:p>
        </w:tc>
      </w:tr>
      <w:tr w:rsidR="00010B4A" w14:paraId="155D45EA" w14:textId="77777777" w:rsidTr="00A94BA0">
        <w:trPr>
          <w:trHeight w:val="5172"/>
          <w:jc w:val="center"/>
        </w:trPr>
        <w:tc>
          <w:tcPr>
            <w:tcW w:w="735" w:type="dxa"/>
            <w:vAlign w:val="center"/>
          </w:tcPr>
          <w:p w14:paraId="0854C129" w14:textId="77777777" w:rsidR="00010B4A" w:rsidRDefault="005F550F">
            <w:pPr>
              <w:ind w:left="111"/>
              <w:jc w:val="center"/>
              <w:rPr>
                <w:rFonts w:ascii="仿宋_GB2312" w:eastAsia="仿宋_GB2312"/>
                <w:sz w:val="28"/>
              </w:rPr>
            </w:pPr>
            <w:r>
              <w:rPr>
                <w:rFonts w:ascii="仿宋_GB2312" w:eastAsia="仿宋_GB2312" w:hint="eastAsia"/>
                <w:sz w:val="28"/>
              </w:rPr>
              <w:t>主</w:t>
            </w:r>
          </w:p>
          <w:p w14:paraId="3682F3F3" w14:textId="77777777" w:rsidR="00010B4A" w:rsidRDefault="00010B4A">
            <w:pPr>
              <w:ind w:left="111"/>
              <w:jc w:val="center"/>
              <w:rPr>
                <w:rFonts w:ascii="仿宋_GB2312" w:eastAsia="仿宋_GB2312"/>
                <w:sz w:val="28"/>
              </w:rPr>
            </w:pPr>
          </w:p>
          <w:p w14:paraId="58D571A4" w14:textId="77777777" w:rsidR="00010B4A" w:rsidRDefault="005F550F">
            <w:pPr>
              <w:ind w:left="111"/>
              <w:jc w:val="center"/>
              <w:rPr>
                <w:rFonts w:ascii="仿宋_GB2312" w:eastAsia="仿宋_GB2312"/>
                <w:sz w:val="28"/>
              </w:rPr>
            </w:pPr>
            <w:r>
              <w:rPr>
                <w:rFonts w:ascii="仿宋_GB2312" w:eastAsia="仿宋_GB2312" w:hint="eastAsia"/>
                <w:sz w:val="28"/>
              </w:rPr>
              <w:t>要</w:t>
            </w:r>
          </w:p>
          <w:p w14:paraId="0F757B8B" w14:textId="77777777" w:rsidR="00010B4A" w:rsidRDefault="00010B4A">
            <w:pPr>
              <w:ind w:left="111"/>
              <w:jc w:val="center"/>
              <w:rPr>
                <w:rFonts w:ascii="仿宋_GB2312" w:eastAsia="仿宋_GB2312"/>
                <w:sz w:val="28"/>
              </w:rPr>
            </w:pPr>
          </w:p>
          <w:p w14:paraId="29114A9B" w14:textId="77777777" w:rsidR="00010B4A" w:rsidRDefault="005F550F">
            <w:pPr>
              <w:ind w:left="111"/>
              <w:jc w:val="center"/>
              <w:rPr>
                <w:rFonts w:ascii="仿宋_GB2312" w:eastAsia="仿宋_GB2312"/>
                <w:sz w:val="28"/>
              </w:rPr>
            </w:pPr>
            <w:r>
              <w:rPr>
                <w:rFonts w:ascii="仿宋_GB2312" w:eastAsia="仿宋_GB2312" w:hint="eastAsia"/>
                <w:sz w:val="28"/>
              </w:rPr>
              <w:t>事</w:t>
            </w:r>
          </w:p>
          <w:p w14:paraId="1767DE40" w14:textId="77777777" w:rsidR="00010B4A" w:rsidRDefault="00010B4A">
            <w:pPr>
              <w:ind w:left="111"/>
              <w:jc w:val="center"/>
              <w:rPr>
                <w:rFonts w:ascii="仿宋_GB2312" w:eastAsia="仿宋_GB2312"/>
                <w:sz w:val="28"/>
              </w:rPr>
            </w:pPr>
          </w:p>
          <w:p w14:paraId="06C5EABC" w14:textId="77777777" w:rsidR="00010B4A" w:rsidRDefault="005F550F">
            <w:pPr>
              <w:ind w:left="111"/>
              <w:jc w:val="center"/>
              <w:rPr>
                <w:rFonts w:ascii="仿宋_GB2312" w:eastAsia="仿宋_GB2312"/>
                <w:sz w:val="28"/>
              </w:rPr>
            </w:pPr>
            <w:r>
              <w:rPr>
                <w:rFonts w:ascii="仿宋_GB2312" w:eastAsia="仿宋_GB2312" w:hint="eastAsia"/>
                <w:sz w:val="28"/>
              </w:rPr>
              <w:t>迹</w:t>
            </w:r>
          </w:p>
        </w:tc>
        <w:tc>
          <w:tcPr>
            <w:tcW w:w="8049" w:type="dxa"/>
            <w:gridSpan w:val="9"/>
            <w:vAlign w:val="center"/>
          </w:tcPr>
          <w:p w14:paraId="6A16135B" w14:textId="77777777" w:rsidR="00A94BA0" w:rsidRPr="00A94BA0" w:rsidRDefault="00A94BA0" w:rsidP="00A94BA0">
            <w:pPr>
              <w:spacing w:line="360" w:lineRule="auto"/>
              <w:jc w:val="center"/>
              <w:rPr>
                <w:rFonts w:ascii="宋体" w:hAnsi="宋体"/>
                <w:b/>
                <w:bCs/>
                <w:sz w:val="22"/>
                <w:szCs w:val="28"/>
              </w:rPr>
            </w:pPr>
            <w:bookmarkStart w:id="0" w:name="_Hlk84978686"/>
            <w:r w:rsidRPr="00A94BA0">
              <w:rPr>
                <w:rFonts w:ascii="宋体" w:hAnsi="宋体" w:hint="eastAsia"/>
                <w:b/>
                <w:bCs/>
                <w:sz w:val="32"/>
                <w:szCs w:val="36"/>
              </w:rPr>
              <w:t>求真务实，全面发展</w:t>
            </w:r>
          </w:p>
          <w:bookmarkEnd w:id="0"/>
          <w:p w14:paraId="6BF17DE5" w14:textId="77777777" w:rsidR="00A94BA0" w:rsidRPr="00A94BA0" w:rsidRDefault="00A94BA0" w:rsidP="00A94BA0">
            <w:pPr>
              <w:spacing w:line="360" w:lineRule="exact"/>
              <w:ind w:firstLineChars="200" w:firstLine="480"/>
              <w:rPr>
                <w:rFonts w:ascii="宋体" w:hAnsi="宋体" w:hint="eastAsia"/>
                <w:sz w:val="24"/>
              </w:rPr>
            </w:pPr>
            <w:r w:rsidRPr="00A94BA0">
              <w:rPr>
                <w:rFonts w:ascii="宋体" w:hAnsi="宋体" w:hint="eastAsia"/>
                <w:sz w:val="24"/>
              </w:rPr>
              <w:t>习近平总书记曾说：“青年一代有理想、有担当，国家就有前途，民族就有希望。”作为当代青年大学生，更作为一名中国共产党党员，我始终严格要求自己，注重思想建设，正确引领同学，同时坚守学生本分，努力学习，并将所思所学运用到学生工作中去，热心服务同学。此外，我也积极参加并号召同学参与社会实践活动，以自己的方式奉献青春，报效祖国，力争成为一名德智体美劳全面发展的社会主义建设者和接班人。</w:t>
            </w:r>
          </w:p>
          <w:p w14:paraId="2A77B35A" w14:textId="77777777" w:rsidR="00A94BA0" w:rsidRPr="00A94BA0" w:rsidRDefault="00A94BA0" w:rsidP="00A94BA0">
            <w:pPr>
              <w:spacing w:line="360" w:lineRule="auto"/>
              <w:jc w:val="center"/>
              <w:rPr>
                <w:rFonts w:ascii="宋体" w:hAnsi="宋体" w:hint="eastAsia"/>
                <w:b/>
                <w:bCs/>
                <w:sz w:val="28"/>
                <w:szCs w:val="28"/>
              </w:rPr>
            </w:pPr>
            <w:r w:rsidRPr="00A94BA0">
              <w:rPr>
                <w:rFonts w:ascii="宋体" w:hAnsi="宋体" w:hint="eastAsia"/>
                <w:b/>
                <w:bCs/>
                <w:sz w:val="28"/>
                <w:szCs w:val="28"/>
              </w:rPr>
              <w:t>以德立身，不忘初心</w:t>
            </w:r>
          </w:p>
          <w:p w14:paraId="4D285298" w14:textId="77777777" w:rsidR="00A94BA0" w:rsidRPr="00B949A7" w:rsidRDefault="00A94BA0" w:rsidP="00B949A7">
            <w:pPr>
              <w:spacing w:line="360" w:lineRule="auto"/>
              <w:jc w:val="center"/>
              <w:rPr>
                <w:rFonts w:ascii="宋体" w:hAnsi="宋体"/>
                <w:b/>
                <w:bCs/>
                <w:sz w:val="24"/>
              </w:rPr>
            </w:pPr>
            <w:r w:rsidRPr="00A94BA0">
              <w:rPr>
                <w:rFonts w:ascii="宋体" w:hAnsi="宋体" w:hint="eastAsia"/>
                <w:b/>
                <w:bCs/>
                <w:sz w:val="24"/>
              </w:rPr>
              <w:t>思想建设</w:t>
            </w:r>
          </w:p>
          <w:p w14:paraId="1EF57553" w14:textId="77777777" w:rsidR="00A94BA0" w:rsidRPr="00A94BA0" w:rsidRDefault="00A94BA0" w:rsidP="00A94BA0">
            <w:pPr>
              <w:spacing w:line="360" w:lineRule="exact"/>
              <w:ind w:firstLineChars="200" w:firstLine="480"/>
              <w:rPr>
                <w:rFonts w:ascii="宋体" w:hAnsi="宋体"/>
                <w:sz w:val="24"/>
              </w:rPr>
            </w:pPr>
            <w:r w:rsidRPr="00A94BA0">
              <w:rPr>
                <w:rFonts w:ascii="宋体" w:hAnsi="宋体" w:hint="eastAsia"/>
                <w:sz w:val="24"/>
              </w:rPr>
              <w:t>作为一名中国共产党党员，也作为创新班的一员，我以创新为目标，以坚韧、勇气、智慧作为自身品质，立志投身祖国石油石化事业，服务国家能源战略需求。</w:t>
            </w:r>
          </w:p>
          <w:p w14:paraId="49A2BE67" w14:textId="77777777" w:rsidR="00A94BA0" w:rsidRPr="00A94BA0" w:rsidRDefault="00A94BA0" w:rsidP="00A94BA0">
            <w:pPr>
              <w:spacing w:line="360" w:lineRule="exact"/>
              <w:ind w:firstLineChars="200" w:firstLine="480"/>
              <w:rPr>
                <w:rFonts w:ascii="宋体" w:hAnsi="宋体" w:hint="eastAsia"/>
                <w:sz w:val="24"/>
              </w:rPr>
            </w:pPr>
            <w:r w:rsidRPr="00A94BA0">
              <w:rPr>
                <w:rFonts w:ascii="宋体" w:hAnsi="宋体" w:hint="eastAsia"/>
                <w:sz w:val="24"/>
              </w:rPr>
              <w:t>作为班长，为班级制定详细的管理条例，以人为本，在学习、生活等多方面进行制度改革、方式创新。同时兼任班级团支部副团支书，先后组织开展班会、主题团会</w:t>
            </w:r>
            <w:r w:rsidRPr="00A94BA0">
              <w:rPr>
                <w:rFonts w:ascii="宋体" w:hAnsi="宋体"/>
                <w:sz w:val="24"/>
              </w:rPr>
              <w:t>30余次。其中疫情期间开展的线上云班会被央视新闻频道《朝闻天下》栏目报道。并组织筹划宣传小组，通过微信公众号、微博等互联网平台传播班级特色文化，打造班级文化品牌，总浏览量突破2</w:t>
            </w:r>
            <w:r w:rsidRPr="00A94BA0">
              <w:rPr>
                <w:rFonts w:ascii="宋体" w:hAnsi="宋体" w:hint="eastAsia"/>
                <w:sz w:val="24"/>
              </w:rPr>
              <w:t>万</w:t>
            </w:r>
            <w:r w:rsidRPr="00A94BA0">
              <w:rPr>
                <w:rFonts w:ascii="宋体" w:hAnsi="宋体"/>
                <w:sz w:val="24"/>
              </w:rPr>
              <w:t>人次。多次受到校团委的转发和推广。</w:t>
            </w:r>
          </w:p>
          <w:p w14:paraId="036F59AD" w14:textId="77777777" w:rsidR="00A94BA0" w:rsidRPr="00A94BA0" w:rsidRDefault="00A94BA0" w:rsidP="00B949A7">
            <w:pPr>
              <w:spacing w:line="360" w:lineRule="auto"/>
              <w:jc w:val="center"/>
              <w:rPr>
                <w:rFonts w:ascii="宋体" w:hAnsi="宋体"/>
                <w:b/>
                <w:bCs/>
                <w:sz w:val="24"/>
              </w:rPr>
            </w:pPr>
            <w:r w:rsidRPr="00A94BA0">
              <w:rPr>
                <w:rFonts w:ascii="宋体" w:hAnsi="宋体" w:hint="eastAsia"/>
                <w:b/>
                <w:bCs/>
                <w:sz w:val="24"/>
              </w:rPr>
              <w:t>精神传承</w:t>
            </w:r>
          </w:p>
          <w:p w14:paraId="61CFF6AC" w14:textId="77777777" w:rsidR="00A94BA0" w:rsidRPr="00A94BA0" w:rsidRDefault="00A94BA0" w:rsidP="00A94BA0">
            <w:pPr>
              <w:spacing w:line="360" w:lineRule="exact"/>
              <w:ind w:firstLineChars="200" w:firstLine="480"/>
              <w:rPr>
                <w:rFonts w:ascii="宋体" w:hAnsi="宋体"/>
                <w:sz w:val="24"/>
              </w:rPr>
            </w:pPr>
            <w:r w:rsidRPr="00A94BA0">
              <w:rPr>
                <w:rFonts w:ascii="宋体" w:hAnsi="宋体" w:hint="eastAsia"/>
                <w:sz w:val="24"/>
              </w:rPr>
              <w:t>大三一年我在本学院担任朋辈辅导员一职，并在“领航团校</w:t>
            </w:r>
            <w:r w:rsidRPr="00A94BA0">
              <w:rPr>
                <w:rFonts w:ascii="宋体" w:hAnsi="宋体"/>
                <w:sz w:val="24"/>
              </w:rPr>
              <w:t>2.0”中作为领航员引领新生班级，引导新生适应大学生活，分享学习、社团、生活经验，帮助班级建设，为</w:t>
            </w:r>
            <w:r w:rsidRPr="00A94BA0">
              <w:rPr>
                <w:rFonts w:ascii="宋体" w:hAnsi="宋体" w:hint="eastAsia"/>
                <w:sz w:val="24"/>
              </w:rPr>
              <w:t>他们</w:t>
            </w:r>
            <w:r w:rsidRPr="00A94BA0">
              <w:rPr>
                <w:rFonts w:ascii="宋体" w:hAnsi="宋体"/>
                <w:sz w:val="24"/>
              </w:rPr>
              <w:t>解答疑惑，解决困难。在结业评比中指导所带领班级获得第一名并获“最佳领航员”称号。</w:t>
            </w:r>
          </w:p>
          <w:p w14:paraId="02370080" w14:textId="77777777" w:rsidR="00A94BA0" w:rsidRPr="00A94BA0" w:rsidRDefault="00A94BA0" w:rsidP="00A94BA0">
            <w:pPr>
              <w:spacing w:line="360" w:lineRule="exact"/>
              <w:ind w:firstLineChars="200" w:firstLine="480"/>
              <w:rPr>
                <w:rFonts w:ascii="宋体" w:hAnsi="宋体"/>
                <w:sz w:val="24"/>
              </w:rPr>
            </w:pPr>
            <w:r w:rsidRPr="00A94BA0">
              <w:rPr>
                <w:rFonts w:ascii="宋体" w:hAnsi="宋体" w:hint="eastAsia"/>
                <w:sz w:val="24"/>
              </w:rPr>
              <w:t>我也很荣幸作为大学生骨干成为校党史学习教育宣讲团成员，宣讲抗疫精神。在团中央国际部领导来我校视察时作首次宣讲，反响颇好，并作为大</w:t>
            </w:r>
            <w:r w:rsidRPr="00A94BA0">
              <w:rPr>
                <w:rFonts w:ascii="宋体" w:hAnsi="宋体" w:hint="eastAsia"/>
                <w:sz w:val="24"/>
              </w:rPr>
              <w:lastRenderedPageBreak/>
              <w:t>学生党员代表受邀参与团中央举办的“我和我的党”中国</w:t>
            </w:r>
            <w:r w:rsidRPr="00A94BA0">
              <w:rPr>
                <w:rFonts w:ascii="宋体" w:hAnsi="宋体"/>
                <w:sz w:val="24"/>
              </w:rPr>
              <w:t>-古巴青年党员对话，分享我的党员故事，</w:t>
            </w:r>
            <w:r w:rsidRPr="00A94BA0">
              <w:rPr>
                <w:rFonts w:ascii="宋体" w:hAnsi="宋体" w:hint="eastAsia"/>
                <w:sz w:val="24"/>
              </w:rPr>
              <w:t>讲述铁人精神，还亮相了央视西语频道并被共青团中央公众号报道。</w:t>
            </w:r>
          </w:p>
          <w:p w14:paraId="131AE414" w14:textId="77777777" w:rsidR="00A94BA0" w:rsidRPr="00A94BA0" w:rsidRDefault="00A94BA0" w:rsidP="00A94BA0">
            <w:pPr>
              <w:spacing w:line="360" w:lineRule="auto"/>
              <w:jc w:val="center"/>
              <w:rPr>
                <w:rFonts w:ascii="宋体" w:hAnsi="宋体" w:hint="eastAsia"/>
                <w:b/>
                <w:bCs/>
                <w:sz w:val="28"/>
                <w:szCs w:val="28"/>
              </w:rPr>
            </w:pPr>
            <w:r w:rsidRPr="00A94BA0">
              <w:rPr>
                <w:rFonts w:ascii="宋体" w:hAnsi="宋体" w:hint="eastAsia"/>
                <w:b/>
                <w:bCs/>
                <w:sz w:val="28"/>
                <w:szCs w:val="28"/>
              </w:rPr>
              <w:t>以智立学，厚积薄发</w:t>
            </w:r>
          </w:p>
          <w:p w14:paraId="09AC81E1" w14:textId="77777777" w:rsidR="00A94BA0" w:rsidRPr="00A94BA0" w:rsidRDefault="00A94BA0" w:rsidP="00B949A7">
            <w:pPr>
              <w:spacing w:line="360" w:lineRule="auto"/>
              <w:jc w:val="center"/>
              <w:rPr>
                <w:rFonts w:ascii="宋体" w:hAnsi="宋体"/>
                <w:b/>
                <w:bCs/>
                <w:sz w:val="24"/>
              </w:rPr>
            </w:pPr>
            <w:r w:rsidRPr="00A94BA0">
              <w:rPr>
                <w:rFonts w:ascii="宋体" w:hAnsi="宋体" w:hint="eastAsia"/>
                <w:b/>
                <w:bCs/>
                <w:sz w:val="24"/>
              </w:rPr>
              <w:t>笃志不倦</w:t>
            </w:r>
          </w:p>
          <w:p w14:paraId="39FF381B" w14:textId="77777777" w:rsidR="00A94BA0" w:rsidRPr="00A94BA0" w:rsidRDefault="00A94BA0" w:rsidP="00A94BA0">
            <w:pPr>
              <w:spacing w:line="360" w:lineRule="exact"/>
              <w:ind w:firstLineChars="200" w:firstLine="480"/>
              <w:rPr>
                <w:rFonts w:ascii="宋体" w:hAnsi="宋体"/>
                <w:sz w:val="24"/>
              </w:rPr>
            </w:pPr>
            <w:r w:rsidRPr="00A94BA0">
              <w:rPr>
                <w:rFonts w:ascii="宋体" w:hAnsi="宋体" w:hint="eastAsia"/>
                <w:sz w:val="24"/>
              </w:rPr>
              <w:t>作为一名学生，我深知学习才是第一要务，不敢懈怠。我三年综测排名稳步上升，均位于年级前列，获校一等奖学金和校“三好学生”等荣誉。曾入选专业本博一体化，现已获得校内研究生推免资格。</w:t>
            </w:r>
          </w:p>
          <w:p w14:paraId="0F183376" w14:textId="77777777" w:rsidR="00A94BA0" w:rsidRPr="00A94BA0" w:rsidRDefault="00A94BA0" w:rsidP="00A94BA0">
            <w:pPr>
              <w:spacing w:line="360" w:lineRule="exact"/>
              <w:ind w:firstLineChars="200" w:firstLine="480"/>
              <w:rPr>
                <w:rFonts w:ascii="宋体" w:hAnsi="宋体" w:hint="eastAsia"/>
                <w:sz w:val="24"/>
              </w:rPr>
            </w:pPr>
            <w:r w:rsidRPr="00A94BA0">
              <w:rPr>
                <w:rFonts w:ascii="宋体" w:hAnsi="宋体" w:hint="eastAsia"/>
                <w:sz w:val="24"/>
              </w:rPr>
              <w:t>特别是在之前的专业本博一体化培育阶段，在老师的指导和帮助下，我进入实验室后与研究生们一起较为全面深入学习了岩石力学，提高了我对岩石力学方向的科研兴趣，之后又加入了实验室有限元小组，和学长学姐一起学习有限元基础知识和</w:t>
            </w:r>
            <w:r w:rsidRPr="00A94BA0">
              <w:rPr>
                <w:rFonts w:ascii="宋体" w:hAnsi="宋体"/>
                <w:sz w:val="24"/>
              </w:rPr>
              <w:t>COMSOL等软件运用，为以后的科研实验打下基础。</w:t>
            </w:r>
          </w:p>
          <w:p w14:paraId="2E7AEC91" w14:textId="77777777" w:rsidR="00A94BA0" w:rsidRPr="00A94BA0" w:rsidRDefault="00A94BA0" w:rsidP="00A94BA0">
            <w:pPr>
              <w:spacing w:line="360" w:lineRule="exact"/>
              <w:ind w:firstLineChars="200" w:firstLine="480"/>
              <w:rPr>
                <w:rFonts w:ascii="宋体" w:hAnsi="宋体" w:hint="eastAsia"/>
                <w:sz w:val="24"/>
              </w:rPr>
            </w:pPr>
            <w:r w:rsidRPr="00A94BA0">
              <w:rPr>
                <w:rFonts w:ascii="宋体" w:hAnsi="宋体" w:hint="eastAsia"/>
                <w:sz w:val="24"/>
              </w:rPr>
              <w:t>同时我也积极参加各种比赛，获美国大学生数学建模竞赛</w:t>
            </w:r>
            <w:r w:rsidRPr="00A94BA0">
              <w:rPr>
                <w:rFonts w:ascii="宋体" w:hAnsi="宋体"/>
                <w:sz w:val="24"/>
              </w:rPr>
              <w:t>F奖</w:t>
            </w:r>
            <w:r w:rsidRPr="00A94BA0">
              <w:rPr>
                <w:rFonts w:ascii="宋体" w:hAnsi="宋体" w:hint="eastAsia"/>
                <w:sz w:val="24"/>
              </w:rPr>
              <w:t>等国家级奖项1项、省部级奖项3项、校级奖项1项。在创新创业项目上，我大二参与</w:t>
            </w:r>
            <w:r w:rsidRPr="00A94BA0">
              <w:rPr>
                <w:rFonts w:ascii="宋体" w:hAnsi="宋体"/>
                <w:sz w:val="24"/>
              </w:rPr>
              <w:t>2项省部级项目均已结题，大三参与2项省部级项目，也在进行当中。</w:t>
            </w:r>
          </w:p>
          <w:p w14:paraId="3CD24115" w14:textId="77777777" w:rsidR="00A94BA0" w:rsidRPr="00A94BA0" w:rsidRDefault="00A94BA0" w:rsidP="00B949A7">
            <w:pPr>
              <w:spacing w:line="360" w:lineRule="auto"/>
              <w:jc w:val="center"/>
              <w:rPr>
                <w:rFonts w:ascii="宋体" w:hAnsi="宋体"/>
                <w:b/>
                <w:bCs/>
                <w:sz w:val="24"/>
              </w:rPr>
            </w:pPr>
            <w:r w:rsidRPr="00A94BA0">
              <w:rPr>
                <w:rFonts w:ascii="宋体" w:hAnsi="宋体" w:hint="eastAsia"/>
                <w:b/>
                <w:bCs/>
                <w:sz w:val="24"/>
              </w:rPr>
              <w:t>恪尽职守</w:t>
            </w:r>
          </w:p>
          <w:p w14:paraId="69178444" w14:textId="77777777" w:rsidR="00A94BA0" w:rsidRPr="00A94BA0" w:rsidRDefault="00A94BA0" w:rsidP="00A94BA0">
            <w:pPr>
              <w:spacing w:line="360" w:lineRule="exact"/>
              <w:ind w:firstLineChars="200" w:firstLine="480"/>
              <w:rPr>
                <w:rFonts w:ascii="宋体" w:hAnsi="宋体" w:hint="eastAsia"/>
                <w:sz w:val="24"/>
              </w:rPr>
            </w:pPr>
            <w:r w:rsidRPr="00A94BA0">
              <w:rPr>
                <w:rFonts w:ascii="宋体" w:hAnsi="宋体" w:hint="eastAsia"/>
                <w:sz w:val="24"/>
              </w:rPr>
              <w:t>在学习专业知识的同时，我也不断锻炼自己，提升个人能力，并将所学所想运用到学生工作中去。大一我进入院学生会秘书处和校团委大学生艺术团担任相关工作，分别协调院会各部门工作以及参与各类文艺演出。作为大学生艺术团的一员，在大一时我参与各类文艺演出</w:t>
            </w:r>
            <w:r w:rsidRPr="00A94BA0">
              <w:rPr>
                <w:rFonts w:ascii="宋体" w:hAnsi="宋体"/>
                <w:sz w:val="24"/>
              </w:rPr>
              <w:t>10余次。其中在2019昌平区清明诗会中担任执行导演。大二留任大学生艺术团金话筒团团长，为各类大小型演出编排、写稿、表演节目10余项。大三继续担任大学生艺术团主席，负责组织筹划我校“礼赞国庆，情满中秋”主题文艺展演和第16届“国家奖学金暨企业奖学金颁奖典礼”表演部分，并进行场务安排和协调，以及后勤保障工作。我在这些工作中积攒经验，不断磨炼自己，提升业务能力，</w:t>
            </w:r>
            <w:r w:rsidRPr="00A94BA0">
              <w:rPr>
                <w:rFonts w:ascii="宋体" w:hAnsi="宋体" w:hint="eastAsia"/>
                <w:sz w:val="24"/>
              </w:rPr>
              <w:t>使工作细致化、全面化，也丰富了我校的文艺演出形式，助力校园文化建设和发展，让艺术融入到我们每一个人的生活中来。而在各种班级活动中，我也带领同学们积极参与，在我校举办的运动会、红歌赛、活力早操展演等多项比赛中取得佳绩，真正做到全面发展。</w:t>
            </w:r>
          </w:p>
          <w:p w14:paraId="463A030A" w14:textId="77777777" w:rsidR="00A94BA0" w:rsidRPr="00A94BA0" w:rsidRDefault="00A94BA0" w:rsidP="00A94BA0">
            <w:pPr>
              <w:spacing w:line="360" w:lineRule="exact"/>
              <w:ind w:firstLineChars="200" w:firstLine="480"/>
              <w:rPr>
                <w:rFonts w:ascii="宋体" w:hAnsi="宋体" w:hint="eastAsia"/>
                <w:sz w:val="24"/>
              </w:rPr>
            </w:pPr>
            <w:r w:rsidRPr="00A94BA0">
              <w:rPr>
                <w:rFonts w:ascii="宋体" w:hAnsi="宋体" w:hint="eastAsia"/>
                <w:sz w:val="24"/>
              </w:rPr>
              <w:t>积土成山，积水成渊，也正因为我的这些工作上的积累和沉淀，才让我获得北京市“优秀学生干部”、校“优秀学生干部”、校“优秀团员”等多项个人荣誉，同时带领班级同学在大二获得校优秀示范班集体，大三获得校十佳班集体，并评为北京市先进班集体，连续两年带领团支部获校先锋团支部荣誉。</w:t>
            </w:r>
          </w:p>
          <w:p w14:paraId="3A936469" w14:textId="77777777" w:rsidR="00A94BA0" w:rsidRPr="00A94BA0" w:rsidRDefault="00A94BA0" w:rsidP="00A94BA0">
            <w:pPr>
              <w:spacing w:line="360" w:lineRule="auto"/>
              <w:jc w:val="center"/>
              <w:rPr>
                <w:rFonts w:ascii="宋体" w:hAnsi="宋体"/>
                <w:b/>
                <w:bCs/>
                <w:sz w:val="28"/>
                <w:szCs w:val="28"/>
              </w:rPr>
            </w:pPr>
            <w:r w:rsidRPr="00A94BA0">
              <w:rPr>
                <w:rFonts w:ascii="宋体" w:hAnsi="宋体" w:hint="eastAsia"/>
                <w:b/>
                <w:bCs/>
                <w:sz w:val="28"/>
                <w:szCs w:val="28"/>
              </w:rPr>
              <w:t>以体立行，牢记使命</w:t>
            </w:r>
          </w:p>
          <w:p w14:paraId="437FD873" w14:textId="77777777" w:rsidR="00A94BA0" w:rsidRPr="00A94BA0" w:rsidRDefault="00A94BA0" w:rsidP="00B949A7">
            <w:pPr>
              <w:spacing w:line="360" w:lineRule="auto"/>
              <w:jc w:val="center"/>
              <w:rPr>
                <w:rFonts w:ascii="宋体" w:hAnsi="宋体"/>
                <w:b/>
                <w:bCs/>
                <w:sz w:val="24"/>
              </w:rPr>
            </w:pPr>
            <w:r w:rsidRPr="00A94BA0">
              <w:rPr>
                <w:rFonts w:ascii="宋体" w:hAnsi="宋体" w:hint="eastAsia"/>
                <w:b/>
                <w:bCs/>
                <w:sz w:val="24"/>
              </w:rPr>
              <w:t>实践报国</w:t>
            </w:r>
          </w:p>
          <w:p w14:paraId="1A9F987C" w14:textId="77777777" w:rsidR="00A94BA0" w:rsidRPr="00A94BA0" w:rsidRDefault="00A94BA0" w:rsidP="00A94BA0">
            <w:pPr>
              <w:spacing w:line="360" w:lineRule="exact"/>
              <w:ind w:firstLineChars="200" w:firstLine="480"/>
              <w:rPr>
                <w:rFonts w:ascii="宋体" w:hAnsi="宋体"/>
                <w:sz w:val="24"/>
              </w:rPr>
            </w:pPr>
            <w:r w:rsidRPr="00A94BA0">
              <w:rPr>
                <w:rFonts w:ascii="宋体" w:hAnsi="宋体" w:hint="eastAsia"/>
                <w:sz w:val="24"/>
              </w:rPr>
              <w:lastRenderedPageBreak/>
              <w:t>我鼓励班级同学在在实践的“大熔炉”中“摸爬滚打”，锻炼过硬本领。为做好领头羊，我曾参与</w:t>
            </w:r>
            <w:r w:rsidRPr="00A94BA0">
              <w:rPr>
                <w:rFonts w:ascii="宋体" w:hAnsi="宋体"/>
                <w:sz w:val="24"/>
              </w:rPr>
              <w:t>70周年国庆阅兵群众游行方阵并作为小队长配合导员工作，鼓舞各队员积极参与，坚持训练，为祖国贡献自己的力量，这将会是我一辈子的荣耀。</w:t>
            </w:r>
          </w:p>
          <w:p w14:paraId="77A98551" w14:textId="77777777" w:rsidR="00A94BA0" w:rsidRPr="00A94BA0" w:rsidRDefault="00A94BA0" w:rsidP="00A94BA0">
            <w:pPr>
              <w:spacing w:line="360" w:lineRule="exact"/>
              <w:ind w:firstLineChars="200" w:firstLine="480"/>
              <w:rPr>
                <w:rFonts w:ascii="宋体" w:hAnsi="宋体" w:hint="eastAsia"/>
                <w:sz w:val="24"/>
              </w:rPr>
            </w:pPr>
            <w:r w:rsidRPr="00A94BA0">
              <w:rPr>
                <w:rFonts w:ascii="宋体" w:hAnsi="宋体"/>
                <w:sz w:val="24"/>
              </w:rPr>
              <w:t>此外我还参与北京市“讲述抗疫故事，树立制度自信”、回访母校等社会实践活动；组织班级同学参与多项志愿服务。这些集体活动不仅增强了班级内的凝聚力，也让我们每个人都感受到了自身所应担负的社会责任。对于每次活动，我都始终秉持着追求真理、增强能力，做对社会、对国家有用的人的理念，收获颇丰。</w:t>
            </w:r>
          </w:p>
          <w:p w14:paraId="3D6C5E13" w14:textId="77777777" w:rsidR="00A94BA0" w:rsidRPr="00A94BA0" w:rsidRDefault="00A94BA0" w:rsidP="00B949A7">
            <w:pPr>
              <w:spacing w:line="360" w:lineRule="auto"/>
              <w:jc w:val="center"/>
              <w:rPr>
                <w:rFonts w:ascii="宋体" w:hAnsi="宋体"/>
                <w:b/>
                <w:bCs/>
                <w:sz w:val="24"/>
              </w:rPr>
            </w:pPr>
            <w:r w:rsidRPr="00A94BA0">
              <w:rPr>
                <w:rFonts w:ascii="宋体" w:hAnsi="宋体" w:hint="eastAsia"/>
                <w:b/>
                <w:bCs/>
                <w:sz w:val="24"/>
              </w:rPr>
              <w:t>抗疫有我</w:t>
            </w:r>
          </w:p>
          <w:p w14:paraId="0161DD3E" w14:textId="77777777" w:rsidR="00A94BA0" w:rsidRPr="00A94BA0" w:rsidRDefault="00A94BA0" w:rsidP="00A94BA0">
            <w:pPr>
              <w:spacing w:line="360" w:lineRule="exact"/>
              <w:ind w:firstLineChars="200" w:firstLine="480"/>
              <w:rPr>
                <w:rFonts w:ascii="宋体" w:hAnsi="宋体"/>
                <w:sz w:val="24"/>
              </w:rPr>
            </w:pPr>
            <w:r w:rsidRPr="00A94BA0">
              <w:rPr>
                <w:rFonts w:ascii="宋体" w:hAnsi="宋体" w:hint="eastAsia"/>
                <w:sz w:val="24"/>
              </w:rPr>
              <w:t>在疫情期间，我参与“青春抗疫，爱国力行”五四青春分享会、毕业生嘉年华等线上晚会的策划、节目编排工作，丰富了同学们的疫情生活，平添许多乐趣。</w:t>
            </w:r>
          </w:p>
          <w:p w14:paraId="22713AF0" w14:textId="77777777" w:rsidR="00A94BA0" w:rsidRPr="00A94BA0" w:rsidRDefault="00A94BA0" w:rsidP="00A94BA0">
            <w:pPr>
              <w:spacing w:line="360" w:lineRule="exact"/>
              <w:ind w:firstLineChars="200" w:firstLine="480"/>
              <w:rPr>
                <w:rFonts w:ascii="宋体" w:hAnsi="宋体"/>
                <w:sz w:val="24"/>
              </w:rPr>
            </w:pPr>
            <w:r w:rsidRPr="00A94BA0">
              <w:rPr>
                <w:rFonts w:ascii="宋体" w:hAnsi="宋体" w:hint="eastAsia"/>
                <w:sz w:val="24"/>
              </w:rPr>
              <w:t>特别是我作为负责人组织班内</w:t>
            </w:r>
            <w:r w:rsidRPr="00A94BA0">
              <w:rPr>
                <w:rFonts w:ascii="宋体" w:hAnsi="宋体"/>
                <w:sz w:val="24"/>
              </w:rPr>
              <w:t>27名同学参与暑期社会实践活动，采用线上线下结合的方式，走近身边的抗疫先锋，</w:t>
            </w:r>
            <w:r w:rsidRPr="00A94BA0">
              <w:rPr>
                <w:rFonts w:ascii="宋体" w:hAnsi="宋体" w:hint="eastAsia"/>
                <w:sz w:val="24"/>
              </w:rPr>
              <w:t>记录了疫情背景下我国人民的生活百态，</w:t>
            </w:r>
            <w:r w:rsidRPr="00A94BA0">
              <w:rPr>
                <w:rFonts w:ascii="宋体" w:hAnsi="宋体"/>
                <w:sz w:val="24"/>
              </w:rPr>
              <w:t>最后形成3篇调研报告、224篇日志心得，12篇微信推送，阅读量超过3000次，成果丰硕，并荣获校优秀团队二等奖</w:t>
            </w:r>
            <w:r w:rsidRPr="00A94BA0">
              <w:rPr>
                <w:rFonts w:ascii="宋体" w:hAnsi="宋体" w:hint="eastAsia"/>
                <w:sz w:val="24"/>
              </w:rPr>
              <w:t>和校社会实践“先进个人”荣誉</w:t>
            </w:r>
            <w:r w:rsidRPr="00A94BA0">
              <w:rPr>
                <w:rFonts w:ascii="宋体" w:hAnsi="宋体"/>
                <w:sz w:val="24"/>
              </w:rPr>
              <w:t>。而我也作为线下采访组的一员去采访了当时支援湖北黄冈的李海医生，这次实践让我深刻体会到一线工作者的艰辛，也更加明晓作为一名新时代青年所担负的使命并朝之奋斗拼搏。</w:t>
            </w:r>
          </w:p>
          <w:p w14:paraId="6CEED17E" w14:textId="77777777" w:rsidR="00A94BA0" w:rsidRPr="00A94BA0" w:rsidRDefault="00A94BA0" w:rsidP="00A94BA0">
            <w:pPr>
              <w:spacing w:line="360" w:lineRule="auto"/>
              <w:jc w:val="center"/>
              <w:rPr>
                <w:rFonts w:ascii="宋体" w:hAnsi="宋体" w:hint="eastAsia"/>
                <w:b/>
                <w:bCs/>
                <w:sz w:val="28"/>
                <w:szCs w:val="28"/>
              </w:rPr>
            </w:pPr>
            <w:r w:rsidRPr="00A94BA0">
              <w:rPr>
                <w:rFonts w:ascii="宋体" w:hAnsi="宋体" w:hint="eastAsia"/>
                <w:b/>
                <w:bCs/>
                <w:sz w:val="28"/>
                <w:szCs w:val="28"/>
              </w:rPr>
              <w:t>志不求易者成，事不避难者进</w:t>
            </w:r>
          </w:p>
          <w:p w14:paraId="3B8C6DCE" w14:textId="7AFBE7B7" w:rsidR="00A94BA0" w:rsidRPr="00A94BA0" w:rsidRDefault="00A94BA0" w:rsidP="00B949A7">
            <w:pPr>
              <w:spacing w:line="360" w:lineRule="exact"/>
              <w:ind w:firstLineChars="200" w:firstLine="480"/>
              <w:rPr>
                <w:rFonts w:ascii="宋体" w:hAnsi="宋体" w:hint="eastAsia"/>
                <w:sz w:val="24"/>
              </w:rPr>
            </w:pPr>
            <w:r w:rsidRPr="00A94BA0">
              <w:rPr>
                <w:rFonts w:ascii="宋体" w:hAnsi="宋体" w:hint="eastAsia"/>
                <w:sz w:val="24"/>
              </w:rPr>
              <w:t>“志不求易者成，事不避难者进。”这是去年习近平总书记给我校克拉玛依校区毕业生的回信中提及的一句话，它诉说着总书记的谆谆教诲，也激励着我们新一辈的石油人志存高远，脚踏实地。我深知作为一名新时代的青年学生，应当认识到新时代的使命和担当，像先辈那样扛起自己使命。我也会将谨记厚积薄发，开物成务的校训，不忘初心，砥砺前行，求真务实，全面发展。同时我也会以一名党员的身份去不断践行铁人精神，力做一名新时代的新铁人！</w:t>
            </w:r>
          </w:p>
        </w:tc>
      </w:tr>
      <w:tr w:rsidR="00010B4A" w14:paraId="19D49047" w14:textId="77777777" w:rsidTr="00C356BD">
        <w:trPr>
          <w:cantSplit/>
          <w:trHeight w:val="1926"/>
          <w:jc w:val="center"/>
        </w:trPr>
        <w:tc>
          <w:tcPr>
            <w:tcW w:w="3990" w:type="dxa"/>
            <w:gridSpan w:val="5"/>
            <w:vAlign w:val="center"/>
          </w:tcPr>
          <w:p w14:paraId="364FDFD3" w14:textId="77777777" w:rsidR="00010B4A" w:rsidRDefault="005F550F">
            <w:pPr>
              <w:adjustRightInd w:val="0"/>
              <w:snapToGrid w:val="0"/>
              <w:rPr>
                <w:rFonts w:ascii="仿宋_GB2312" w:eastAsia="仿宋_GB2312"/>
                <w:sz w:val="28"/>
              </w:rPr>
            </w:pPr>
            <w:r>
              <w:rPr>
                <w:rFonts w:ascii="仿宋_GB2312" w:eastAsia="仿宋_GB2312" w:hint="eastAsia"/>
                <w:sz w:val="28"/>
              </w:rPr>
              <w:lastRenderedPageBreak/>
              <w:t>学校意见</w:t>
            </w:r>
          </w:p>
          <w:p w14:paraId="314A75DF" w14:textId="77777777" w:rsidR="00010B4A" w:rsidRDefault="00010B4A">
            <w:pPr>
              <w:adjustRightInd w:val="0"/>
              <w:snapToGrid w:val="0"/>
              <w:rPr>
                <w:rFonts w:ascii="仿宋_GB2312" w:eastAsia="仿宋_GB2312"/>
                <w:sz w:val="28"/>
              </w:rPr>
            </w:pPr>
          </w:p>
          <w:p w14:paraId="1098CC26" w14:textId="77777777" w:rsidR="00010B4A" w:rsidRDefault="00010B4A">
            <w:pPr>
              <w:adjustRightInd w:val="0"/>
              <w:snapToGrid w:val="0"/>
              <w:rPr>
                <w:rFonts w:ascii="仿宋_GB2312" w:eastAsia="仿宋_GB2312"/>
                <w:sz w:val="28"/>
              </w:rPr>
            </w:pPr>
          </w:p>
          <w:p w14:paraId="50DC8301" w14:textId="77777777" w:rsidR="00010B4A" w:rsidRDefault="00010B4A">
            <w:pPr>
              <w:adjustRightInd w:val="0"/>
              <w:snapToGrid w:val="0"/>
              <w:rPr>
                <w:rFonts w:ascii="仿宋_GB2312" w:eastAsia="仿宋_GB2312"/>
                <w:sz w:val="28"/>
              </w:rPr>
            </w:pPr>
          </w:p>
          <w:p w14:paraId="369A95DB" w14:textId="77777777" w:rsidR="00010B4A" w:rsidRDefault="005F550F">
            <w:pPr>
              <w:adjustRightInd w:val="0"/>
              <w:snapToGrid w:val="0"/>
              <w:ind w:left="2240" w:hanging="2240"/>
              <w:rPr>
                <w:rFonts w:ascii="仿宋_GB2312" w:eastAsia="仿宋_GB2312"/>
                <w:sz w:val="28"/>
              </w:rPr>
            </w:pPr>
            <w:r>
              <w:rPr>
                <w:rFonts w:ascii="仿宋_GB2312" w:eastAsia="仿宋_GB2312" w:hint="eastAsia"/>
                <w:sz w:val="28"/>
              </w:rPr>
              <w:t xml:space="preserve">               盖  章</w:t>
            </w:r>
          </w:p>
          <w:p w14:paraId="6373B9E3" w14:textId="77777777" w:rsidR="00010B4A" w:rsidRDefault="005F550F">
            <w:pPr>
              <w:adjustRightInd w:val="0"/>
              <w:snapToGrid w:val="0"/>
              <w:ind w:left="2240" w:hanging="2240"/>
              <w:rPr>
                <w:rFonts w:ascii="仿宋_GB2312" w:eastAsia="仿宋_GB2312"/>
                <w:sz w:val="28"/>
              </w:rPr>
            </w:pPr>
            <w:r>
              <w:rPr>
                <w:rFonts w:ascii="仿宋_GB2312" w:eastAsia="仿宋_GB2312" w:hint="eastAsia"/>
                <w:sz w:val="28"/>
              </w:rPr>
              <w:t xml:space="preserve">            年   月   日</w:t>
            </w:r>
          </w:p>
        </w:tc>
        <w:tc>
          <w:tcPr>
            <w:tcW w:w="4794" w:type="dxa"/>
            <w:gridSpan w:val="5"/>
            <w:vAlign w:val="center"/>
          </w:tcPr>
          <w:p w14:paraId="69AF36AB" w14:textId="77777777" w:rsidR="00010B4A" w:rsidRDefault="005F550F">
            <w:pPr>
              <w:adjustRightInd w:val="0"/>
              <w:snapToGrid w:val="0"/>
              <w:rPr>
                <w:rFonts w:ascii="仿宋_GB2312" w:eastAsia="仿宋_GB2312"/>
                <w:sz w:val="28"/>
              </w:rPr>
            </w:pPr>
            <w:r>
              <w:rPr>
                <w:rFonts w:ascii="仿宋_GB2312" w:eastAsia="仿宋_GB2312" w:hint="eastAsia"/>
                <w:sz w:val="28"/>
              </w:rPr>
              <w:t>主办单位审批意见</w:t>
            </w:r>
          </w:p>
          <w:p w14:paraId="01D12BF8" w14:textId="77777777" w:rsidR="00010B4A" w:rsidRDefault="00010B4A">
            <w:pPr>
              <w:adjustRightInd w:val="0"/>
              <w:snapToGrid w:val="0"/>
              <w:rPr>
                <w:rFonts w:ascii="仿宋_GB2312" w:eastAsia="仿宋_GB2312"/>
                <w:sz w:val="28"/>
              </w:rPr>
            </w:pPr>
          </w:p>
          <w:p w14:paraId="50908782" w14:textId="77777777" w:rsidR="00010B4A" w:rsidRDefault="00010B4A">
            <w:pPr>
              <w:adjustRightInd w:val="0"/>
              <w:snapToGrid w:val="0"/>
              <w:rPr>
                <w:rFonts w:ascii="仿宋_GB2312" w:eastAsia="仿宋_GB2312"/>
                <w:sz w:val="28"/>
              </w:rPr>
            </w:pPr>
          </w:p>
          <w:p w14:paraId="53AB6BD5" w14:textId="77777777" w:rsidR="00010B4A" w:rsidRDefault="00010B4A">
            <w:pPr>
              <w:adjustRightInd w:val="0"/>
              <w:snapToGrid w:val="0"/>
              <w:rPr>
                <w:rFonts w:ascii="仿宋_GB2312" w:eastAsia="仿宋_GB2312"/>
                <w:sz w:val="28"/>
              </w:rPr>
            </w:pPr>
          </w:p>
          <w:p w14:paraId="7254A08B" w14:textId="77777777" w:rsidR="00010B4A" w:rsidRDefault="005F550F">
            <w:pPr>
              <w:adjustRightInd w:val="0"/>
              <w:snapToGrid w:val="0"/>
              <w:ind w:left="2520" w:hanging="2520"/>
              <w:rPr>
                <w:rFonts w:ascii="仿宋_GB2312" w:eastAsia="仿宋_GB2312"/>
                <w:sz w:val="28"/>
              </w:rPr>
            </w:pPr>
            <w:r>
              <w:rPr>
                <w:rFonts w:ascii="仿宋_GB2312" w:eastAsia="仿宋_GB2312" w:hint="eastAsia"/>
                <w:sz w:val="28"/>
              </w:rPr>
              <w:t xml:space="preserve">                 盖  章 </w:t>
            </w:r>
          </w:p>
          <w:p w14:paraId="339FF05B" w14:textId="77777777" w:rsidR="00010B4A" w:rsidRDefault="005F550F">
            <w:pPr>
              <w:adjustRightInd w:val="0"/>
              <w:snapToGrid w:val="0"/>
              <w:rPr>
                <w:rFonts w:ascii="仿宋_GB2312" w:eastAsia="仿宋_GB2312"/>
                <w:sz w:val="28"/>
              </w:rPr>
            </w:pPr>
            <w:r>
              <w:rPr>
                <w:rFonts w:ascii="仿宋_GB2312" w:eastAsia="仿宋_GB2312" w:hint="eastAsia"/>
                <w:sz w:val="28"/>
              </w:rPr>
              <w:t xml:space="preserve">              年   月   日</w:t>
            </w:r>
          </w:p>
        </w:tc>
      </w:tr>
    </w:tbl>
    <w:p w14:paraId="11FE193B" w14:textId="0E9213CA" w:rsidR="00010B4A" w:rsidRPr="00735D71" w:rsidRDefault="005F550F" w:rsidP="00735D71">
      <w:pPr>
        <w:snapToGrid w:val="0"/>
        <w:spacing w:line="240" w:lineRule="atLeast"/>
        <w:jc w:val="left"/>
        <w:rPr>
          <w:rFonts w:ascii="仿宋_GB2312" w:eastAsia="仿宋_GB2312" w:hint="eastAsia"/>
        </w:rPr>
      </w:pPr>
      <w:r>
        <w:rPr>
          <w:rFonts w:ascii="仿宋_GB2312" w:eastAsia="仿宋_GB2312" w:hint="eastAsia"/>
        </w:rPr>
        <w:t>注：“单位”一档请分别注明学校、院系、专业、年级。此表一式两份，可复制。</w:t>
      </w:r>
    </w:p>
    <w:sectPr w:rsidR="00010B4A" w:rsidRPr="00735D7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CA3B3" w14:textId="77777777" w:rsidR="00A30C85" w:rsidRDefault="00A30C85" w:rsidP="00802987">
      <w:r>
        <w:separator/>
      </w:r>
    </w:p>
  </w:endnote>
  <w:endnote w:type="continuationSeparator" w:id="0">
    <w:p w14:paraId="195D7FE0" w14:textId="77777777" w:rsidR="00A30C85" w:rsidRDefault="00A30C85" w:rsidP="00802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微软雅黑"/>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9E48D" w14:textId="77777777" w:rsidR="00A30C85" w:rsidRDefault="00A30C85" w:rsidP="00802987">
      <w:r>
        <w:separator/>
      </w:r>
    </w:p>
  </w:footnote>
  <w:footnote w:type="continuationSeparator" w:id="0">
    <w:p w14:paraId="4C1FDEE4" w14:textId="77777777" w:rsidR="00A30C85" w:rsidRDefault="00A30C85" w:rsidP="008029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66B"/>
    <w:rsid w:val="00003283"/>
    <w:rsid w:val="00010B4A"/>
    <w:rsid w:val="000B43C2"/>
    <w:rsid w:val="002A184F"/>
    <w:rsid w:val="002B0F1F"/>
    <w:rsid w:val="002D7490"/>
    <w:rsid w:val="00331CDD"/>
    <w:rsid w:val="00420CB7"/>
    <w:rsid w:val="004827F2"/>
    <w:rsid w:val="004D4B34"/>
    <w:rsid w:val="005804AB"/>
    <w:rsid w:val="005F1D86"/>
    <w:rsid w:val="005F550F"/>
    <w:rsid w:val="00631714"/>
    <w:rsid w:val="00691F34"/>
    <w:rsid w:val="00735D71"/>
    <w:rsid w:val="00802987"/>
    <w:rsid w:val="009148F0"/>
    <w:rsid w:val="0094566B"/>
    <w:rsid w:val="009A5F42"/>
    <w:rsid w:val="00A30C85"/>
    <w:rsid w:val="00A94BA0"/>
    <w:rsid w:val="00B76915"/>
    <w:rsid w:val="00B949A7"/>
    <w:rsid w:val="00BF090B"/>
    <w:rsid w:val="00C356BD"/>
    <w:rsid w:val="00C70EFC"/>
    <w:rsid w:val="00CD536B"/>
    <w:rsid w:val="00CE29C0"/>
    <w:rsid w:val="00D006A7"/>
    <w:rsid w:val="00DB722E"/>
    <w:rsid w:val="00DB74E2"/>
    <w:rsid w:val="00DE298B"/>
    <w:rsid w:val="00E95923"/>
    <w:rsid w:val="00F200BA"/>
    <w:rsid w:val="00F42ABC"/>
    <w:rsid w:val="00FC1672"/>
    <w:rsid w:val="2A1130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9cbee0" strokecolor="#739cc3">
      <v:fill color="#9cbee0" color2="#bbd5f0" type="gradient">
        <o:fill v:ext="view" type="gradientUnscaled"/>
      </v:fill>
      <v:stroke color="#739cc3" weight="1.25pt" miterlimit="2"/>
    </o:shapedefaults>
    <o:shapelayout v:ext="edit">
      <o:idmap v:ext="edit" data="2"/>
    </o:shapelayout>
  </w:shapeDefaults>
  <w:decimalSymbol w:val="."/>
  <w:listSeparator w:val=","/>
  <w14:docId w14:val="6114A91C"/>
  <w15:docId w15:val="{3C098210-799B-4EA5-8422-746FE8279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nhideWhenUsed/>
    <w:pPr>
      <w:ind w:firstLine="480"/>
    </w:pPr>
    <w:rPr>
      <w:sz w:val="24"/>
      <w:szCs w:val="20"/>
    </w:rPr>
  </w:style>
  <w:style w:type="paragraph" w:styleId="a3">
    <w:name w:val="footer"/>
    <w:basedOn w:val="a"/>
    <w:link w:val="a4"/>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a6">
    <w:name w:val="页眉 字符"/>
    <w:basedOn w:val="a0"/>
    <w:link w:val="a5"/>
    <w:uiPriority w:val="99"/>
    <w:semiHidden/>
    <w:rPr>
      <w:sz w:val="18"/>
      <w:szCs w:val="18"/>
    </w:rPr>
  </w:style>
  <w:style w:type="character" w:customStyle="1" w:styleId="a4">
    <w:name w:val="页脚 字符"/>
    <w:basedOn w:val="a0"/>
    <w:link w:val="a3"/>
    <w:uiPriority w:val="99"/>
    <w:semiHidden/>
    <w:rPr>
      <w:sz w:val="18"/>
      <w:szCs w:val="18"/>
    </w:rPr>
  </w:style>
  <w:style w:type="character" w:customStyle="1" w:styleId="20">
    <w:name w:val="正文文本缩进 2 字符"/>
    <w:basedOn w:val="a0"/>
    <w:link w:val="2"/>
    <w:rPr>
      <w:rFonts w:ascii="Times New Roman" w:eastAsia="宋体"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Pages>
  <Words>400</Words>
  <Characters>2280</Characters>
  <Application>Microsoft Office Word</Application>
  <DocSecurity>0</DocSecurity>
  <Lines>19</Lines>
  <Paragraphs>5</Paragraphs>
  <ScaleCrop>false</ScaleCrop>
  <Company>DXB</Company>
  <LinksUpToDate>false</LinksUpToDate>
  <CharactersWithSpaces>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附件3：</dc:title>
  <dc:creator>黄宝琪</dc:creator>
  <cp:lastModifiedBy>城 虞</cp:lastModifiedBy>
  <cp:revision>21</cp:revision>
  <dcterms:created xsi:type="dcterms:W3CDTF">2021-09-23T07:01:00Z</dcterms:created>
  <dcterms:modified xsi:type="dcterms:W3CDTF">2021-10-12T17:15:00Z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2052-9.1.0.4866</vt:lpwstr>
  </property>
</Properties>
</file>