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bookmarkStart w:id="0" w:name="_GoBack"/>
      <w:r>
        <w:rPr>
          <w:rFonts w:hint="eastAsia" w:ascii="黑体" w:hAnsi="黑体" w:eastAsia="黑体" w:cs="黑体"/>
          <w:sz w:val="36"/>
          <w:szCs w:val="36"/>
        </w:rPr>
        <w:t>“复兴杯”文章征集具体要求</w:t>
      </w:r>
    </w:p>
    <w:bookmarkEnd w:id="0"/>
    <w:p>
      <w:pPr>
        <w:spacing w:line="360" w:lineRule="auto"/>
        <w:ind w:firstLine="480" w:firstLineChars="200"/>
        <w:rPr>
          <w:rFonts w:ascii="宋体" w:hAnsi="宋体" w:eastAsia="宋体" w:cs="宋体"/>
          <w:sz w:val="24"/>
        </w:rPr>
      </w:pPr>
      <w:r>
        <w:rPr>
          <w:rFonts w:ascii="宋体" w:hAnsi="宋体" w:eastAsia="宋体" w:cs="宋体"/>
          <w:sz w:val="24"/>
        </w:rPr>
        <w:t>为深入学习党中央《关于进一步加强和改进新形势下高效宣传思想工作的意见》，贯彻习近平总书记在党史学习教育动员大会上的重要讲话精神，落实党中央决策部署，进一步推动党史学习教育高质量开展，引领全体师生深刻学习领会新时代党的创新理论，坚持不懈用党的创新理论最新成果武装头脑、指导实践，为学校发展营造良好的思想环境和文明校园氛围。</w:t>
      </w:r>
      <w:r>
        <w:rPr>
          <w:rFonts w:hint="eastAsia" w:ascii="宋体" w:hAnsi="宋体" w:eastAsia="宋体" w:cs="宋体"/>
          <w:sz w:val="24"/>
        </w:rPr>
        <w:t>我校校团委</w:t>
      </w:r>
      <w:r>
        <w:rPr>
          <w:rFonts w:ascii="宋体" w:hAnsi="宋体" w:eastAsia="宋体" w:cs="宋体"/>
          <w:sz w:val="24"/>
        </w:rPr>
        <w:t>决定以校园文化为载体</w:t>
      </w:r>
      <w:r>
        <w:rPr>
          <w:rFonts w:hint="eastAsia" w:ascii="宋体" w:hAnsi="宋体" w:eastAsia="宋体" w:cs="宋体"/>
          <w:sz w:val="24"/>
        </w:rPr>
        <w:t>，由马克思主义学院承办</w:t>
      </w:r>
      <w:r>
        <w:rPr>
          <w:rFonts w:ascii="宋体" w:hAnsi="宋体" w:eastAsia="宋体" w:cs="宋体"/>
          <w:sz w:val="24"/>
        </w:rPr>
        <w:t>，开展“复兴杯”系列活动，</w:t>
      </w:r>
      <w:r>
        <w:rPr>
          <w:rFonts w:hint="eastAsia" w:ascii="宋体" w:hAnsi="宋体" w:eastAsia="宋体" w:cs="宋体"/>
          <w:sz w:val="24"/>
        </w:rPr>
        <w:t>线上优秀文章征集的具体要求如下：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</w:rPr>
      </w:pPr>
    </w:p>
    <w:p>
      <w:pPr>
        <w:spacing w:line="360" w:lineRule="auto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一、作品主题及写作方向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要求以“民族复兴中国梦”为主题，内容充实，语言流畅，文字规范。要围绕“中共党史、习近平新时代中国特色</w:t>
      </w:r>
      <w:r>
        <w:rPr>
          <w:rFonts w:hint="eastAsia" w:ascii="宋体" w:hAnsi="宋体" w:eastAsia="宋体" w:cs="宋体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社会</w:t>
      </w:r>
      <w:r>
        <w:rPr>
          <w:rFonts w:hint="eastAsia" w:ascii="宋体" w:hAnsi="宋体" w:eastAsia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主义思想、中华民族伟大复兴新时代新征程”等方向，聚焦近年来我国经济社会取得的辉煌成就，进一步唱响时代主旋律，抒写自己最难忘的时刻、最深刻的感悟、最感动的人物和事件，讴歌党，讴歌祖</w:t>
      </w:r>
      <w:r>
        <w:rPr>
          <w:rFonts w:hint="eastAsia" w:ascii="宋体" w:hAnsi="宋体" w:eastAsia="宋体" w:cs="宋体"/>
          <w:sz w:val="24"/>
        </w:rPr>
        <w:t>国，讴歌人民，展示人民在党的领导下不忘初心、砥砺前行的精神风貌。</w:t>
      </w:r>
    </w:p>
    <w:p>
      <w:pPr>
        <w:spacing w:line="360" w:lineRule="auto"/>
        <w:rPr>
          <w:rFonts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二、线上征文格式</w:t>
      </w:r>
    </w:p>
    <w:p>
      <w:pPr>
        <w:spacing w:line="360" w:lineRule="auto"/>
        <w:ind w:firstLine="240" w:firstLineChars="1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1.征文题目：小二号，黑体,居中排列；</w:t>
      </w:r>
    </w:p>
    <w:p>
      <w:pPr>
        <w:spacing w:line="360" w:lineRule="auto"/>
        <w:ind w:firstLine="240" w:firstLineChars="1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2.作者学院、姓名：小四号，仿宋体，居中排列；</w:t>
      </w:r>
    </w:p>
    <w:p>
      <w:pPr>
        <w:spacing w:line="360" w:lineRule="auto"/>
        <w:ind w:firstLine="240" w:firstLineChars="1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3.正文内容：小四号，宋体；</w:t>
      </w:r>
    </w:p>
    <w:p>
      <w:pPr>
        <w:spacing w:line="360" w:lineRule="auto"/>
        <w:ind w:firstLine="240" w:firstLineChars="1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4.题目、姓名、正文之间都要有1.5倍的间距；</w:t>
      </w:r>
    </w:p>
    <w:p>
      <w:pPr>
        <w:spacing w:line="360" w:lineRule="auto"/>
        <w:ind w:firstLine="240" w:firstLineChars="1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5.体裁不限，字数在3000字以内，诗歌在100行以内；</w:t>
      </w:r>
    </w:p>
    <w:p>
      <w:pPr>
        <w:spacing w:line="360" w:lineRule="auto"/>
        <w:ind w:left="210" w:leftChars="1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6.版权要求：作品要弘扬主旋律，传递正能量，彰显时代特色和本地特色，突出文字表现力、感染力，具有较强的文学性、可读性。必须是未公开发表和出版的原创作品，严禁抄袭剽窃，文责自负，不得重复投稿。</w:t>
      </w:r>
    </w:p>
    <w:p>
      <w:pPr>
        <w:spacing w:line="360" w:lineRule="auto"/>
        <w:ind w:left="210" w:leftChars="100" w:firstLine="480" w:firstLineChars="2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凡参加本次活动的作者，均视为同意主办单位对征文作品享有使用权（包括用于存档、宣传等）、修改权。</w:t>
      </w:r>
    </w:p>
    <w:p>
      <w:pPr>
        <w:spacing w:line="360" w:lineRule="auto"/>
        <w:rPr>
          <w:b/>
          <w:bCs/>
          <w:sz w:val="24"/>
        </w:rPr>
      </w:pPr>
      <w:r>
        <w:rPr>
          <w:rFonts w:hint="eastAsia" w:ascii="Calibri" w:hAnsi="Calibri" w:eastAsia="宋体" w:cs="宋体"/>
          <w:b/>
          <w:bCs/>
          <w:sz w:val="24"/>
          <w:lang w:bidi="ar"/>
        </w:rPr>
        <w:t>三、具体时间安排</w:t>
      </w:r>
    </w:p>
    <w:p>
      <w:pPr>
        <w:spacing w:line="360" w:lineRule="auto"/>
        <w:ind w:firstLine="240" w:firstLineChars="100"/>
        <w:rPr>
          <w:sz w:val="24"/>
        </w:rPr>
      </w:pPr>
      <w:r>
        <w:rPr>
          <w:rFonts w:hint="eastAsia" w:ascii="Calibri" w:hAnsi="Calibri" w:eastAsia="宋体" w:cs="宋体"/>
          <w:sz w:val="24"/>
          <w:lang w:bidi="ar"/>
        </w:rPr>
        <w:t>1.提交视频的截止日期：</w:t>
      </w:r>
      <w:r>
        <w:rPr>
          <w:rFonts w:ascii="Calibri" w:hAnsi="Calibri" w:eastAsia="宋体" w:cs="宋体"/>
          <w:sz w:val="24"/>
          <w:lang w:bidi="ar"/>
        </w:rPr>
        <w:t>11</w:t>
      </w:r>
      <w:r>
        <w:rPr>
          <w:rFonts w:hint="eastAsia" w:ascii="Calibri" w:hAnsi="Calibri" w:eastAsia="宋体" w:cs="宋体"/>
          <w:sz w:val="24"/>
          <w:lang w:bidi="ar"/>
        </w:rPr>
        <w:t>月</w:t>
      </w:r>
      <w:r>
        <w:rPr>
          <w:rFonts w:ascii="Calibri" w:hAnsi="Calibri" w:eastAsia="宋体" w:cs="宋体"/>
          <w:sz w:val="24"/>
          <w:lang w:bidi="ar"/>
        </w:rPr>
        <w:t>14</w:t>
      </w:r>
      <w:r>
        <w:rPr>
          <w:rFonts w:hint="eastAsia" w:ascii="Calibri" w:hAnsi="Calibri" w:eastAsia="宋体" w:cs="宋体"/>
          <w:sz w:val="24"/>
          <w:lang w:bidi="ar"/>
        </w:rPr>
        <w:t>日</w:t>
      </w:r>
    </w:p>
    <w:p>
      <w:pPr>
        <w:spacing w:line="360" w:lineRule="auto"/>
        <w:ind w:firstLine="240" w:firstLineChars="100"/>
        <w:rPr>
          <w:rFonts w:hint="eastAsia" w:ascii="Calibri" w:hAnsi="Calibri" w:eastAsia="宋体" w:cs="宋体"/>
          <w:sz w:val="24"/>
          <w:lang w:bidi="ar"/>
        </w:rPr>
      </w:pPr>
      <w:r>
        <w:rPr>
          <w:rFonts w:hint="eastAsia" w:ascii="Calibri" w:hAnsi="Calibri" w:eastAsia="宋体" w:cs="宋体"/>
          <w:sz w:val="24"/>
          <w:lang w:bidi="ar"/>
        </w:rPr>
        <w:t>2.线上奖项公布：</w:t>
      </w:r>
      <w:r>
        <w:rPr>
          <w:rFonts w:ascii="Calibri" w:hAnsi="Calibri" w:eastAsia="宋体" w:cs="宋体"/>
          <w:sz w:val="24"/>
          <w:lang w:bidi="ar"/>
        </w:rPr>
        <w:t>11</w:t>
      </w:r>
      <w:r>
        <w:rPr>
          <w:rFonts w:hint="eastAsia" w:ascii="Calibri" w:hAnsi="Calibri" w:eastAsia="宋体" w:cs="宋体"/>
          <w:sz w:val="24"/>
          <w:lang w:bidi="ar"/>
        </w:rPr>
        <w:t>月</w:t>
      </w:r>
      <w:r>
        <w:rPr>
          <w:rFonts w:ascii="Calibri" w:hAnsi="Calibri" w:eastAsia="宋体" w:cs="宋体"/>
          <w:sz w:val="24"/>
          <w:lang w:bidi="ar"/>
        </w:rPr>
        <w:t>21</w:t>
      </w:r>
      <w:r>
        <w:rPr>
          <w:rFonts w:hint="eastAsia" w:ascii="Calibri" w:hAnsi="Calibri" w:eastAsia="宋体" w:cs="宋体"/>
          <w:sz w:val="24"/>
          <w:lang w:bidi="ar"/>
        </w:rPr>
        <w:t>日</w:t>
      </w:r>
    </w:p>
    <w:p>
      <w:pPr>
        <w:spacing w:line="360" w:lineRule="auto"/>
        <w:ind w:firstLine="240" w:firstLineChars="100"/>
        <w:rPr>
          <w:rFonts w:hint="eastAsia" w:ascii="Calibri" w:hAnsi="Calibri" w:eastAsia="宋体" w:cs="宋体"/>
          <w:sz w:val="24"/>
          <w:lang w:bidi="ar"/>
        </w:rPr>
      </w:pPr>
      <w:r>
        <w:rPr>
          <w:rFonts w:hint="eastAsia" w:ascii="宋体" w:hAnsi="宋体" w:eastAsia="宋体" w:cs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3.</w:t>
      </w:r>
      <w:r>
        <w:rPr>
          <w:rFonts w:hint="default" w:ascii="宋体" w:hAnsi="宋体" w:eastAsia="宋体" w:cs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线上奖项颁发</w:t>
      </w:r>
      <w:r>
        <w:rPr>
          <w:rFonts w:hint="eastAsia" w:ascii="宋体" w:hAnsi="宋体" w:eastAsia="宋体" w:cs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日期</w:t>
      </w:r>
      <w:r>
        <w:rPr>
          <w:rFonts w:hint="default" w:ascii="宋体" w:hAnsi="宋体" w:eastAsia="宋体" w:cs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宋体" w:hAnsi="宋体" w:eastAsia="宋体" w:cs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线下赛决赛当天</w:t>
      </w:r>
    </w:p>
    <w:p>
      <w:pPr>
        <w:spacing w:line="360" w:lineRule="auto"/>
        <w:rPr>
          <w:rFonts w:ascii="Calibri" w:hAnsi="Calibri" w:eastAsia="宋体" w:cs="宋体"/>
          <w:b/>
          <w:bCs/>
          <w:sz w:val="24"/>
          <w:lang w:bidi="ar"/>
        </w:rPr>
      </w:pPr>
      <w:r>
        <w:rPr>
          <w:rFonts w:hint="eastAsia" w:ascii="Calibri" w:hAnsi="Calibri" w:eastAsia="宋体" w:cs="宋体"/>
          <w:b/>
          <w:bCs/>
          <w:sz w:val="24"/>
          <w:lang w:bidi="ar"/>
        </w:rPr>
        <w:t>四、参赛方式</w:t>
      </w:r>
    </w:p>
    <w:p>
      <w:pPr>
        <w:spacing w:line="360" w:lineRule="auto"/>
        <w:ind w:firstLine="480" w:firstLineChars="200"/>
        <w:rPr>
          <w:rFonts w:hint="eastAsia" w:ascii="Calibri" w:hAnsi="Calibri" w:eastAsia="宋体" w:cs="宋体"/>
          <w:sz w:val="24"/>
          <w:lang w:bidi="ar"/>
        </w:rPr>
      </w:pPr>
      <w:r>
        <w:rPr>
          <w:rFonts w:hint="eastAsia" w:ascii="Calibri" w:hAnsi="Calibri" w:eastAsia="宋体" w:cs="宋体"/>
          <w:sz w:val="24"/>
          <w:lang w:bidi="ar"/>
        </w:rPr>
        <w:t>作品命名格式：学院＋学号＋姓名＋手机号，发送至主办方唯一指定邮箱。</w:t>
      </w:r>
    </w:p>
    <w:p>
      <w:pPr>
        <w:spacing w:line="360" w:lineRule="auto"/>
        <w:ind w:firstLine="480" w:firstLineChars="200"/>
        <w:rPr>
          <w:rFonts w:ascii="Calibri" w:hAnsi="Calibri" w:eastAsia="宋体" w:cs="宋体"/>
          <w:sz w:val="24"/>
          <w:lang w:bidi="ar"/>
        </w:rPr>
      </w:pPr>
      <w:r>
        <w:rPr>
          <w:rFonts w:hint="eastAsia" w:ascii="Calibri" w:hAnsi="Calibri" w:eastAsia="宋体" w:cs="宋体"/>
          <w:sz w:val="24"/>
          <w:lang w:bidi="ar"/>
        </w:rPr>
        <w:t>邮箱地址：</w:t>
      </w:r>
      <w:r>
        <w:fldChar w:fldCharType="begin"/>
      </w:r>
      <w:r>
        <w:instrText xml:space="preserve"> HYPERLINK "mailto:fuxingbei20212021@163.com" </w:instrText>
      </w:r>
      <w:r>
        <w:fldChar w:fldCharType="separate"/>
      </w:r>
      <w:r>
        <w:rPr>
          <w:rStyle w:val="4"/>
          <w:rFonts w:hint="eastAsia" w:ascii="Calibri" w:hAnsi="Calibri" w:eastAsia="宋体" w:cs="宋体"/>
          <w:sz w:val="24"/>
          <w:lang w:bidi="ar"/>
        </w:rPr>
        <w:t>fuxingbei20212021@163.com</w:t>
      </w:r>
      <w:r>
        <w:rPr>
          <w:rStyle w:val="4"/>
          <w:rFonts w:hint="eastAsia" w:ascii="Calibri" w:hAnsi="Calibri" w:eastAsia="宋体" w:cs="宋体"/>
          <w:sz w:val="24"/>
          <w:lang w:bidi="ar"/>
        </w:rPr>
        <w:fldChar w:fldCharType="end"/>
      </w:r>
    </w:p>
    <w:p>
      <w:pPr>
        <w:spacing w:line="360" w:lineRule="auto"/>
        <w:rPr>
          <w:rFonts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五、作品评选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征稿结束后，由主办单位和承办单位组织专家进行评选。获奖名单及作品将在校团委和马克思主义学院官方公众号发布，并向有关平台推荐。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</w:rPr>
      </w:pPr>
    </w:p>
    <w:p>
      <w:pPr>
        <w:spacing w:line="360" w:lineRule="auto"/>
        <w:ind w:firstLine="480" w:firstLineChars="200"/>
        <w:rPr>
          <w:sz w:val="24"/>
        </w:rPr>
      </w:pPr>
      <w:r>
        <w:rPr>
          <w:rFonts w:hint="eastAsia" w:ascii="宋体" w:hAnsi="宋体" w:eastAsia="宋体" w:cs="宋体"/>
          <w:sz w:val="24"/>
        </w:rPr>
        <w:t>本次活动的最终解释权归主办单位所有。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AED"/>
    <w:rsid w:val="001F0744"/>
    <w:rsid w:val="005C6AED"/>
    <w:rsid w:val="28D728C6"/>
    <w:rsid w:val="47081109"/>
    <w:rsid w:val="4B4A4E3E"/>
    <w:rsid w:val="572B712E"/>
    <w:rsid w:val="7A9C0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5">
    <w:name w:val="Unresolved Mention"/>
    <w:basedOn w:val="3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139</Words>
  <Characters>797</Characters>
  <Lines>6</Lines>
  <Paragraphs>1</Paragraphs>
  <TotalTime>1</TotalTime>
  <ScaleCrop>false</ScaleCrop>
  <LinksUpToDate>false</LinksUpToDate>
  <CharactersWithSpaces>935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2021-10-25T04:36:00Z</dcterms:created>
  <dc:creator>馒头配粥，一生无忧</dc:creator>
  <cp:lastModifiedBy>lenovo</cp:lastModifiedBy>
  <dcterms:modified xsi:type="dcterms:W3CDTF">2021-11-10T06:33:37Z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5E923D2B82FA402497EE8E0FBF2CD0A9</vt:lpwstr>
  </property>
</Properties>
</file>