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95928" w14:textId="77777777" w:rsidR="00A93CCF" w:rsidRPr="00E85951" w:rsidRDefault="00A93CCF" w:rsidP="00A93CCF">
      <w:pPr>
        <w:jc w:val="center"/>
        <w:rPr>
          <w:b/>
          <w:bCs/>
          <w:sz w:val="32"/>
          <w:szCs w:val="32"/>
        </w:rPr>
      </w:pPr>
      <w:r w:rsidRPr="00E85951">
        <w:rPr>
          <w:rFonts w:hint="eastAsia"/>
          <w:b/>
          <w:bCs/>
          <w:sz w:val="32"/>
          <w:szCs w:val="32"/>
        </w:rPr>
        <w:t>2</w:t>
      </w:r>
      <w:r w:rsidRPr="00E85951">
        <w:rPr>
          <w:b/>
          <w:bCs/>
          <w:sz w:val="32"/>
          <w:szCs w:val="32"/>
        </w:rPr>
        <w:t>02</w:t>
      </w:r>
      <w:r>
        <w:rPr>
          <w:b/>
          <w:bCs/>
          <w:sz w:val="32"/>
          <w:szCs w:val="32"/>
        </w:rPr>
        <w:t>1</w:t>
      </w:r>
      <w:r w:rsidRPr="00E85951">
        <w:rPr>
          <w:rFonts w:hint="eastAsia"/>
          <w:b/>
          <w:bCs/>
          <w:sz w:val="32"/>
          <w:szCs w:val="32"/>
        </w:rPr>
        <w:t>年中国石油大学（北京）</w:t>
      </w:r>
      <w:r>
        <w:rPr>
          <w:rFonts w:hint="eastAsia"/>
          <w:b/>
          <w:bCs/>
          <w:sz w:val="32"/>
          <w:szCs w:val="32"/>
        </w:rPr>
        <w:t>优秀</w:t>
      </w:r>
      <w:r w:rsidRPr="00E85951">
        <w:rPr>
          <w:rFonts w:hint="eastAsia"/>
          <w:b/>
          <w:bCs/>
          <w:sz w:val="32"/>
          <w:szCs w:val="32"/>
        </w:rPr>
        <w:t>个人申报表</w:t>
      </w:r>
    </w:p>
    <w:tbl>
      <w:tblPr>
        <w:tblpPr w:leftFromText="180" w:rightFromText="180" w:vertAnchor="text" w:tblpY="140"/>
        <w:tblW w:w="8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596"/>
      </w:tblGrid>
      <w:tr w:rsidR="00A93CCF" w:rsidRPr="00E85951" w14:paraId="6E29938A" w14:textId="77777777" w:rsidTr="00DD166D">
        <w:trPr>
          <w:trHeight w:val="1129"/>
        </w:trPr>
        <w:tc>
          <w:tcPr>
            <w:tcW w:w="967" w:type="dxa"/>
            <w:shd w:val="clear" w:color="auto" w:fill="auto"/>
            <w:noWrap/>
            <w:vAlign w:val="center"/>
            <w:hideMark/>
          </w:tcPr>
          <w:p w14:paraId="39AE0DC0" w14:textId="77777777" w:rsidR="00A93CCF" w:rsidRPr="00FC17A0" w:rsidRDefault="00A93CCF" w:rsidP="00DC436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65525DC2" w14:textId="77777777" w:rsidR="00A93CCF" w:rsidRPr="00E85951" w:rsidRDefault="00A93CCF" w:rsidP="00DC436F">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吴宇晨</w:t>
            </w:r>
          </w:p>
        </w:tc>
        <w:tc>
          <w:tcPr>
            <w:tcW w:w="967" w:type="dxa"/>
            <w:shd w:val="clear" w:color="auto" w:fill="auto"/>
            <w:noWrap/>
            <w:vAlign w:val="center"/>
            <w:hideMark/>
          </w:tcPr>
          <w:p w14:paraId="23E3C19B" w14:textId="77777777" w:rsidR="00A93CCF" w:rsidRPr="00FC17A0" w:rsidRDefault="00A93CCF" w:rsidP="00DC436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738720E3" w14:textId="77777777" w:rsidR="00A93CCF" w:rsidRPr="00E85951" w:rsidRDefault="00A93CCF" w:rsidP="00DC436F">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67" w:type="dxa"/>
            <w:shd w:val="clear" w:color="auto" w:fill="auto"/>
            <w:noWrap/>
            <w:vAlign w:val="center"/>
            <w:hideMark/>
          </w:tcPr>
          <w:p w14:paraId="22058C8B" w14:textId="77777777" w:rsidR="00A93CCF" w:rsidRPr="00FC17A0" w:rsidRDefault="00A93CCF" w:rsidP="00DC436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49ED6F83" w14:textId="77777777" w:rsidR="00A93CCF" w:rsidRPr="00E85951" w:rsidRDefault="00A93CCF" w:rsidP="00DC436F">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新能源与材料</w:t>
            </w:r>
          </w:p>
        </w:tc>
        <w:tc>
          <w:tcPr>
            <w:tcW w:w="1596" w:type="dxa"/>
            <w:vMerge w:val="restart"/>
            <w:shd w:val="clear" w:color="auto" w:fill="auto"/>
            <w:noWrap/>
            <w:vAlign w:val="center"/>
            <w:hideMark/>
          </w:tcPr>
          <w:p w14:paraId="34DBC537" w14:textId="29D1E077" w:rsidR="00A93CCF" w:rsidRPr="00E85951" w:rsidRDefault="00A93CCF" w:rsidP="00DC436F">
            <w:pPr>
              <w:widowControl/>
              <w:jc w:val="center"/>
              <w:rPr>
                <w:rFonts w:ascii="Times New Roman" w:eastAsia="Times New Roman" w:hAnsi="Times New Roman" w:cs="Times New Roman"/>
                <w:kern w:val="0"/>
                <w:sz w:val="20"/>
                <w:szCs w:val="20"/>
              </w:rPr>
            </w:pPr>
            <w:r>
              <w:rPr>
                <w:rFonts w:ascii="宋体" w:eastAsia="宋体" w:hAnsi="宋体" w:cs="宋体" w:hint="eastAsia"/>
                <w:noProof/>
                <w:color w:val="A6A6A6" w:themeColor="background1" w:themeShade="A6"/>
                <w:kern w:val="0"/>
                <w:sz w:val="20"/>
                <w:szCs w:val="20"/>
              </w:rPr>
              <w:drawing>
                <wp:anchor distT="0" distB="0" distL="114300" distR="114300" simplePos="0" relativeHeight="251658240" behindDoc="0" locked="0" layoutInCell="1" allowOverlap="1" wp14:anchorId="2C5DFE0B" wp14:editId="4892B357">
                  <wp:simplePos x="0" y="0"/>
                  <wp:positionH relativeFrom="column">
                    <wp:posOffset>-7620</wp:posOffset>
                  </wp:positionH>
                  <wp:positionV relativeFrom="paragraph">
                    <wp:posOffset>-1003300</wp:posOffset>
                  </wp:positionV>
                  <wp:extent cx="871855" cy="1134110"/>
                  <wp:effectExtent l="0" t="0" r="4445" b="889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71855" cy="1134110"/>
                          </a:xfrm>
                          <a:prstGeom prst="rect">
                            <a:avLst/>
                          </a:prstGeom>
                          <a:noFill/>
                        </pic:spPr>
                      </pic:pic>
                    </a:graphicData>
                  </a:graphic>
                  <wp14:sizeRelH relativeFrom="page">
                    <wp14:pctWidth>0</wp14:pctWidth>
                  </wp14:sizeRelH>
                  <wp14:sizeRelV relativeFrom="page">
                    <wp14:pctHeight>0</wp14:pctHeight>
                  </wp14:sizeRelV>
                </wp:anchor>
              </w:drawing>
            </w:r>
            <w:r w:rsidRPr="00E85951">
              <w:rPr>
                <w:rFonts w:ascii="Times New Roman" w:eastAsia="Times New Roman" w:hAnsi="Times New Roman" w:cs="Times New Roman"/>
                <w:kern w:val="0"/>
                <w:sz w:val="20"/>
                <w:szCs w:val="20"/>
              </w:rPr>
              <w:t xml:space="preserve"> </w:t>
            </w:r>
          </w:p>
        </w:tc>
      </w:tr>
      <w:tr w:rsidR="00DD166D" w:rsidRPr="00E85951" w14:paraId="2380F60C" w14:textId="77777777" w:rsidTr="00DD166D">
        <w:trPr>
          <w:trHeight w:val="984"/>
        </w:trPr>
        <w:tc>
          <w:tcPr>
            <w:tcW w:w="967" w:type="dxa"/>
            <w:shd w:val="clear" w:color="auto" w:fill="auto"/>
            <w:noWrap/>
            <w:vAlign w:val="center"/>
          </w:tcPr>
          <w:p w14:paraId="4C0DF6B0" w14:textId="77777777" w:rsidR="00DD166D" w:rsidRPr="00FC17A0" w:rsidRDefault="00DD166D" w:rsidP="00DC436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4EBDAAF5" w14:textId="77777777" w:rsidR="00DD166D" w:rsidRPr="00E85951" w:rsidRDefault="00DD166D" w:rsidP="00DC436F">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019011517</w:t>
            </w:r>
          </w:p>
        </w:tc>
        <w:tc>
          <w:tcPr>
            <w:tcW w:w="967" w:type="dxa"/>
            <w:shd w:val="clear" w:color="auto" w:fill="auto"/>
            <w:noWrap/>
            <w:vAlign w:val="center"/>
          </w:tcPr>
          <w:p w14:paraId="5D545DDB" w14:textId="77777777" w:rsidR="00DD166D" w:rsidRPr="00FC17A0" w:rsidRDefault="00DD166D" w:rsidP="00DC436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08A18722" w14:textId="77777777" w:rsidR="00DD166D" w:rsidRPr="00FC17A0" w:rsidRDefault="00DD166D" w:rsidP="00DC436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14DC8449" w14:textId="1738E37D" w:rsidR="00DD166D" w:rsidRPr="00E85951" w:rsidRDefault="00DD166D" w:rsidP="00DD166D">
            <w:pPr>
              <w:widowControl/>
              <w:jc w:val="center"/>
              <w:rPr>
                <w:rFonts w:ascii="等线" w:eastAsia="等线" w:hAnsi="等线" w:cs="宋体"/>
                <w:color w:val="000000"/>
                <w:kern w:val="0"/>
                <w:sz w:val="22"/>
              </w:rPr>
            </w:pPr>
            <w:r w:rsidRPr="001F65F7">
              <w:rPr>
                <w:rFonts w:ascii="等线" w:eastAsia="等线" w:hAnsi="等线" w:cs="宋体" w:hint="eastAsia"/>
                <w:color w:val="000000"/>
                <w:kern w:val="0"/>
                <w:sz w:val="22"/>
              </w:rPr>
              <w:t>新能源科学与工程</w:t>
            </w:r>
            <w:r w:rsidRPr="001F65F7">
              <w:rPr>
                <w:rFonts w:ascii="等线" w:eastAsia="等线" w:hAnsi="等线" w:cs="宋体"/>
                <w:color w:val="000000"/>
                <w:kern w:val="0"/>
                <w:sz w:val="22"/>
              </w:rPr>
              <w:t>19级</w:t>
            </w:r>
          </w:p>
        </w:tc>
        <w:tc>
          <w:tcPr>
            <w:tcW w:w="1596" w:type="dxa"/>
            <w:vMerge/>
            <w:shd w:val="clear" w:color="auto" w:fill="auto"/>
            <w:noWrap/>
            <w:vAlign w:val="center"/>
          </w:tcPr>
          <w:p w14:paraId="6ACBB238" w14:textId="77777777" w:rsidR="00DD166D" w:rsidRDefault="00DD166D" w:rsidP="00DC436F">
            <w:pPr>
              <w:widowControl/>
              <w:jc w:val="center"/>
              <w:rPr>
                <w:rFonts w:ascii="宋体" w:eastAsia="宋体" w:hAnsi="宋体" w:cs="宋体"/>
                <w:color w:val="A6A6A6" w:themeColor="background1" w:themeShade="A6"/>
                <w:kern w:val="0"/>
                <w:sz w:val="20"/>
                <w:szCs w:val="20"/>
              </w:rPr>
            </w:pPr>
          </w:p>
        </w:tc>
      </w:tr>
      <w:tr w:rsidR="00A93CCF" w:rsidRPr="00E85951" w14:paraId="0A834253" w14:textId="77777777" w:rsidTr="00DD166D">
        <w:trPr>
          <w:trHeight w:val="840"/>
        </w:trPr>
        <w:tc>
          <w:tcPr>
            <w:tcW w:w="967" w:type="dxa"/>
            <w:shd w:val="clear" w:color="auto" w:fill="auto"/>
            <w:noWrap/>
            <w:vAlign w:val="center"/>
            <w:hideMark/>
          </w:tcPr>
          <w:p w14:paraId="256BECD3" w14:textId="77777777" w:rsidR="00A93CCF" w:rsidRPr="00FC17A0" w:rsidRDefault="00A93CCF" w:rsidP="00DC436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3869128D" w14:textId="77777777" w:rsidR="00A93CCF" w:rsidRPr="00E85951" w:rsidRDefault="00A93CCF" w:rsidP="00DC436F">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回顾百年征程，重温红色故事</w:t>
            </w:r>
          </w:p>
        </w:tc>
        <w:tc>
          <w:tcPr>
            <w:tcW w:w="967" w:type="dxa"/>
            <w:shd w:val="clear" w:color="auto" w:fill="auto"/>
            <w:noWrap/>
            <w:vAlign w:val="center"/>
            <w:hideMark/>
          </w:tcPr>
          <w:p w14:paraId="31F97208" w14:textId="77777777" w:rsidR="00A93CCF" w:rsidRPr="00FC17A0" w:rsidRDefault="00A93CCF" w:rsidP="00DC436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49986955" w14:textId="3D7F66D2" w:rsidR="00A93CCF" w:rsidRPr="00A93CCF" w:rsidRDefault="00A93CCF" w:rsidP="00A93CCF">
            <w:pPr>
              <w:spacing w:line="360" w:lineRule="auto"/>
              <w:rPr>
                <w:rFonts w:ascii="宋体" w:hAnsi="宋体"/>
                <w:szCs w:val="24"/>
              </w:rPr>
            </w:pPr>
            <w:r w:rsidRPr="00A93CCF">
              <w:rPr>
                <w:rFonts w:ascii="宋体" w:hAnsi="宋体" w:hint="eastAsia"/>
                <w:szCs w:val="24"/>
              </w:rPr>
              <w:t>负责党史调研整理、党史大年历制作、八一起义</w:t>
            </w:r>
            <w:r>
              <w:rPr>
                <w:rFonts w:ascii="宋体" w:hAnsi="宋体" w:hint="eastAsia"/>
                <w:szCs w:val="24"/>
              </w:rPr>
              <w:t>宣传</w:t>
            </w:r>
            <w:r w:rsidRPr="00A93CCF">
              <w:rPr>
                <w:rFonts w:ascii="宋体" w:hAnsi="宋体" w:hint="eastAsia"/>
                <w:szCs w:val="24"/>
              </w:rPr>
              <w:t>直播</w:t>
            </w:r>
            <w:r>
              <w:rPr>
                <w:rFonts w:ascii="宋体" w:hAnsi="宋体" w:hint="eastAsia"/>
                <w:szCs w:val="24"/>
              </w:rPr>
              <w:t>等。</w:t>
            </w:r>
          </w:p>
        </w:tc>
        <w:tc>
          <w:tcPr>
            <w:tcW w:w="967" w:type="dxa"/>
            <w:shd w:val="clear" w:color="auto" w:fill="auto"/>
            <w:noWrap/>
            <w:vAlign w:val="center"/>
            <w:hideMark/>
          </w:tcPr>
          <w:p w14:paraId="770DC634" w14:textId="77777777" w:rsidR="00A93CCF" w:rsidRPr="00FC17A0" w:rsidRDefault="00A93CCF" w:rsidP="00DC436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6679C168" w14:textId="035803CD" w:rsidR="00A93CCF" w:rsidRPr="00E85951" w:rsidRDefault="00A93CCF" w:rsidP="00DC436F">
            <w:pPr>
              <w:widowControl/>
              <w:jc w:val="left"/>
              <w:rPr>
                <w:rFonts w:ascii="等线" w:eastAsia="等线" w:hAnsi="等线" w:cs="宋体"/>
                <w:color w:val="000000"/>
                <w:kern w:val="0"/>
                <w:sz w:val="22"/>
              </w:rPr>
            </w:pPr>
            <w:r>
              <w:rPr>
                <w:rFonts w:ascii="等线" w:eastAsia="等线" w:hAnsi="等线" w:cs="宋体" w:hint="eastAsia"/>
                <w:color w:val="000000"/>
                <w:kern w:val="0"/>
                <w:sz w:val="22"/>
              </w:rPr>
              <w:t>“</w:t>
            </w:r>
            <w:r w:rsidRPr="0045354F">
              <w:rPr>
                <w:rFonts w:ascii="等线" w:eastAsia="等线" w:hAnsi="等线" w:cs="宋体" w:hint="eastAsia"/>
                <w:color w:val="000000"/>
                <w:kern w:val="0"/>
                <w:sz w:val="22"/>
              </w:rPr>
              <w:t>知史爱党，知史爱国，用文字丈量百年党史的光辉历程</w:t>
            </w:r>
            <w:r>
              <w:rPr>
                <w:rFonts w:ascii="等线" w:eastAsia="等线" w:hAnsi="等线" w:cs="宋体" w:hint="eastAsia"/>
                <w:color w:val="000000"/>
                <w:kern w:val="0"/>
                <w:sz w:val="22"/>
              </w:rPr>
              <w:t>。”</w:t>
            </w:r>
          </w:p>
        </w:tc>
        <w:tc>
          <w:tcPr>
            <w:tcW w:w="1596" w:type="dxa"/>
            <w:vMerge/>
            <w:vAlign w:val="center"/>
            <w:hideMark/>
          </w:tcPr>
          <w:p w14:paraId="67FDB12F" w14:textId="77777777" w:rsidR="00A93CCF" w:rsidRPr="00E85951" w:rsidRDefault="00A93CCF" w:rsidP="00DC436F">
            <w:pPr>
              <w:widowControl/>
              <w:jc w:val="left"/>
              <w:rPr>
                <w:rFonts w:ascii="Times New Roman" w:eastAsia="Times New Roman" w:hAnsi="Times New Roman" w:cs="Times New Roman"/>
                <w:kern w:val="0"/>
                <w:sz w:val="20"/>
                <w:szCs w:val="20"/>
              </w:rPr>
            </w:pPr>
          </w:p>
        </w:tc>
      </w:tr>
      <w:tr w:rsidR="00A93CCF" w:rsidRPr="00E85951" w14:paraId="188315A9" w14:textId="77777777" w:rsidTr="00DD166D">
        <w:trPr>
          <w:trHeight w:val="413"/>
        </w:trPr>
        <w:tc>
          <w:tcPr>
            <w:tcW w:w="8888" w:type="dxa"/>
            <w:gridSpan w:val="8"/>
            <w:shd w:val="clear" w:color="auto" w:fill="auto"/>
            <w:noWrap/>
            <w:vAlign w:val="center"/>
          </w:tcPr>
          <w:p w14:paraId="6894335B" w14:textId="77777777" w:rsidR="00A93CCF" w:rsidRPr="00E85951" w:rsidRDefault="00A93CCF" w:rsidP="00DC436F">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A93CCF" w:rsidRPr="00E85951" w14:paraId="6F1DB0C7" w14:textId="77777777" w:rsidTr="00DD166D">
        <w:trPr>
          <w:trHeight w:val="8070"/>
        </w:trPr>
        <w:tc>
          <w:tcPr>
            <w:tcW w:w="2093" w:type="dxa"/>
            <w:gridSpan w:val="2"/>
            <w:shd w:val="clear" w:color="auto" w:fill="auto"/>
            <w:noWrap/>
            <w:vAlign w:val="center"/>
          </w:tcPr>
          <w:p w14:paraId="77E2A193" w14:textId="77777777" w:rsidR="00A93CCF" w:rsidRPr="00FC17A0" w:rsidRDefault="00A93CCF" w:rsidP="00DC436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个人事迹（1</w:t>
            </w:r>
            <w:r w:rsidRPr="00FC17A0">
              <w:rPr>
                <w:rFonts w:ascii="等线" w:eastAsia="等线" w:hAnsi="等线" w:cs="宋体"/>
                <w:b/>
                <w:color w:val="000000"/>
                <w:kern w:val="0"/>
                <w:sz w:val="22"/>
              </w:rPr>
              <w:t>200</w:t>
            </w:r>
            <w:r w:rsidRPr="00FC17A0">
              <w:rPr>
                <w:rFonts w:ascii="等线" w:eastAsia="等线" w:hAnsi="等线" w:cs="宋体" w:hint="eastAsia"/>
                <w:b/>
                <w:color w:val="000000"/>
                <w:kern w:val="0"/>
                <w:sz w:val="22"/>
              </w:rPr>
              <w:t>字左右）</w:t>
            </w:r>
          </w:p>
        </w:tc>
        <w:tc>
          <w:tcPr>
            <w:tcW w:w="6795" w:type="dxa"/>
            <w:gridSpan w:val="6"/>
            <w:shd w:val="clear" w:color="auto" w:fill="auto"/>
            <w:noWrap/>
            <w:vAlign w:val="center"/>
          </w:tcPr>
          <w:p w14:paraId="4C5D728C" w14:textId="77777777" w:rsidR="00A93CCF" w:rsidRPr="00A36561" w:rsidRDefault="00A93CCF" w:rsidP="00DC436F">
            <w:pPr>
              <w:widowControl/>
              <w:jc w:val="left"/>
              <w:rPr>
                <w:rFonts w:ascii="宋体" w:eastAsia="宋体" w:hAnsi="宋体" w:cs="宋体"/>
                <w:b/>
                <w:bCs/>
                <w:kern w:val="0"/>
                <w:sz w:val="20"/>
                <w:szCs w:val="20"/>
              </w:rPr>
            </w:pPr>
            <w:bookmarkStart w:id="0" w:name="OLE_LINK1"/>
            <w:r w:rsidRPr="00A36561">
              <w:rPr>
                <w:rFonts w:ascii="宋体" w:eastAsia="宋体" w:hAnsi="宋体" w:cs="宋体" w:hint="eastAsia"/>
                <w:b/>
                <w:bCs/>
                <w:kern w:val="0"/>
                <w:sz w:val="20"/>
                <w:szCs w:val="20"/>
              </w:rPr>
              <w:t>主要获奖经历</w:t>
            </w:r>
          </w:p>
          <w:p w14:paraId="38003F4C" w14:textId="77777777" w:rsidR="00A93CCF" w:rsidRPr="00A36561" w:rsidRDefault="00A93CCF" w:rsidP="00DC436F">
            <w:pPr>
              <w:widowControl/>
              <w:ind w:firstLineChars="200" w:firstLine="400"/>
              <w:jc w:val="left"/>
              <w:rPr>
                <w:rFonts w:ascii="Times New Roman" w:eastAsia="Times New Roman" w:hAnsi="Times New Roman" w:cs="Times New Roman"/>
                <w:kern w:val="0"/>
                <w:sz w:val="20"/>
                <w:szCs w:val="20"/>
              </w:rPr>
            </w:pPr>
            <w:r w:rsidRPr="00A36561">
              <w:rPr>
                <w:rFonts w:ascii="宋体" w:eastAsia="宋体" w:hAnsi="宋体" w:cs="宋体" w:hint="eastAsia"/>
                <w:kern w:val="0"/>
                <w:sz w:val="20"/>
                <w:szCs w:val="20"/>
              </w:rPr>
              <w:t>日期</w:t>
            </w:r>
            <w:r w:rsidRPr="00A36561">
              <w:rPr>
                <w:rFonts w:ascii="Times New Roman" w:eastAsia="Times New Roman" w:hAnsi="Times New Roman" w:cs="Times New Roman" w:hint="eastAsia"/>
                <w:kern w:val="0"/>
                <w:sz w:val="20"/>
                <w:szCs w:val="20"/>
              </w:rPr>
              <w:tab/>
            </w:r>
            <w:r>
              <w:rPr>
                <w:rFonts w:ascii="Times New Roman" w:eastAsia="Times New Roman" w:hAnsi="Times New Roman" w:cs="Times New Roman"/>
                <w:kern w:val="0"/>
                <w:sz w:val="20"/>
                <w:szCs w:val="20"/>
              </w:rPr>
              <w:t xml:space="preserve">    </w:t>
            </w:r>
            <w:r w:rsidRPr="00A36561">
              <w:rPr>
                <w:rFonts w:ascii="宋体" w:eastAsia="宋体" w:hAnsi="宋体" w:cs="宋体" w:hint="eastAsia"/>
                <w:kern w:val="0"/>
                <w:sz w:val="20"/>
                <w:szCs w:val="20"/>
              </w:rPr>
              <w:t>奖项名称</w:t>
            </w:r>
            <w:r w:rsidRPr="00A36561">
              <w:rPr>
                <w:rFonts w:ascii="Times New Roman" w:eastAsia="Times New Roman" w:hAnsi="Times New Roman" w:cs="Times New Roman" w:hint="eastAsia"/>
                <w:kern w:val="0"/>
                <w:sz w:val="20"/>
                <w:szCs w:val="20"/>
              </w:rPr>
              <w:tab/>
            </w:r>
            <w:r>
              <w:rPr>
                <w:rFonts w:ascii="Times New Roman" w:eastAsia="Times New Roman" w:hAnsi="Times New Roman" w:cs="Times New Roman"/>
                <w:kern w:val="0"/>
                <w:sz w:val="20"/>
                <w:szCs w:val="20"/>
              </w:rPr>
              <w:t xml:space="preserve">         </w:t>
            </w:r>
            <w:r w:rsidRPr="00A36561">
              <w:rPr>
                <w:rFonts w:ascii="宋体" w:eastAsia="宋体" w:hAnsi="宋体" w:cs="宋体" w:hint="eastAsia"/>
                <w:kern w:val="0"/>
                <w:sz w:val="20"/>
                <w:szCs w:val="20"/>
              </w:rPr>
              <w:t>奖项级别</w:t>
            </w:r>
            <w:r w:rsidRPr="00A36561">
              <w:rPr>
                <w:rFonts w:ascii="Times New Roman" w:eastAsia="Times New Roman" w:hAnsi="Times New Roman" w:cs="Times New Roman" w:hint="eastAsia"/>
                <w:kern w:val="0"/>
                <w:sz w:val="20"/>
                <w:szCs w:val="20"/>
              </w:rPr>
              <w:tab/>
            </w:r>
            <w:r>
              <w:rPr>
                <w:rFonts w:ascii="Times New Roman" w:eastAsia="Times New Roman" w:hAnsi="Times New Roman" w:cs="Times New Roman"/>
                <w:kern w:val="0"/>
                <w:sz w:val="20"/>
                <w:szCs w:val="20"/>
              </w:rPr>
              <w:t xml:space="preserve">      </w:t>
            </w:r>
            <w:r w:rsidRPr="00A36561">
              <w:rPr>
                <w:rFonts w:ascii="宋体" w:eastAsia="宋体" w:hAnsi="宋体" w:cs="宋体" w:hint="eastAsia"/>
                <w:kern w:val="0"/>
                <w:sz w:val="20"/>
                <w:szCs w:val="20"/>
              </w:rPr>
              <w:t>颁奖单位</w:t>
            </w:r>
          </w:p>
          <w:p w14:paraId="7C8929A9" w14:textId="77777777" w:rsidR="00A93CCF" w:rsidRDefault="00A93CCF" w:rsidP="00DC436F">
            <w:pPr>
              <w:widowControl/>
              <w:jc w:val="left"/>
              <w:rPr>
                <w:rFonts w:ascii="宋体" w:eastAsia="宋体" w:hAnsi="宋体" w:cs="宋体"/>
                <w:kern w:val="0"/>
                <w:sz w:val="20"/>
                <w:szCs w:val="20"/>
              </w:rPr>
            </w:pPr>
            <w:r w:rsidRPr="00A36561">
              <w:rPr>
                <w:rFonts w:ascii="Times New Roman" w:eastAsia="Times New Roman" w:hAnsi="Times New Roman" w:cs="Times New Roman" w:hint="eastAsia"/>
                <w:kern w:val="0"/>
                <w:sz w:val="20"/>
                <w:szCs w:val="20"/>
              </w:rPr>
              <w:tab/>
              <w:t>2018.4</w:t>
            </w:r>
            <w:r w:rsidRPr="00A36561">
              <w:rPr>
                <w:rFonts w:ascii="Times New Roman" w:eastAsia="Times New Roman" w:hAnsi="Times New Roman" w:cs="Times New Roman" w:hint="eastAsia"/>
                <w:kern w:val="0"/>
                <w:sz w:val="20"/>
                <w:szCs w:val="20"/>
              </w:rPr>
              <w:tab/>
            </w:r>
            <w:r w:rsidRPr="00A36561">
              <w:rPr>
                <w:rFonts w:ascii="宋体" w:eastAsia="宋体" w:hAnsi="宋体" w:cs="宋体" w:hint="eastAsia"/>
                <w:kern w:val="0"/>
                <w:sz w:val="20"/>
                <w:szCs w:val="20"/>
              </w:rPr>
              <w:t>优秀学生干部</w:t>
            </w:r>
            <w:r w:rsidRPr="00A36561">
              <w:rPr>
                <w:rFonts w:ascii="Times New Roman" w:eastAsia="Times New Roman" w:hAnsi="Times New Roman" w:cs="Times New Roman" w:hint="eastAsia"/>
                <w:kern w:val="0"/>
                <w:sz w:val="20"/>
                <w:szCs w:val="20"/>
              </w:rPr>
              <w:tab/>
            </w:r>
            <w:r>
              <w:rPr>
                <w:rFonts w:ascii="Times New Roman" w:eastAsia="Times New Roman" w:hAnsi="Times New Roman" w:cs="Times New Roman"/>
                <w:kern w:val="0"/>
                <w:sz w:val="20"/>
                <w:szCs w:val="20"/>
              </w:rPr>
              <w:t xml:space="preserve">       </w:t>
            </w:r>
            <w:r w:rsidRPr="00A36561">
              <w:rPr>
                <w:rFonts w:ascii="宋体" w:eastAsia="宋体" w:hAnsi="宋体" w:cs="宋体" w:hint="eastAsia"/>
                <w:kern w:val="0"/>
                <w:sz w:val="20"/>
                <w:szCs w:val="20"/>
              </w:rPr>
              <w:t>市级</w:t>
            </w:r>
            <w:r w:rsidRPr="00A36561">
              <w:rPr>
                <w:rFonts w:ascii="Times New Roman" w:eastAsia="Times New Roman" w:hAnsi="Times New Roman" w:cs="Times New Roman" w:hint="eastAsia"/>
                <w:kern w:val="0"/>
                <w:sz w:val="20"/>
                <w:szCs w:val="20"/>
              </w:rPr>
              <w:tab/>
            </w:r>
            <w:r>
              <w:rPr>
                <w:rFonts w:ascii="Times New Roman" w:eastAsia="Times New Roman" w:hAnsi="Times New Roman" w:cs="Times New Roman"/>
                <w:kern w:val="0"/>
                <w:sz w:val="20"/>
                <w:szCs w:val="20"/>
              </w:rPr>
              <w:t xml:space="preserve">       </w:t>
            </w:r>
            <w:r w:rsidRPr="00A36561">
              <w:rPr>
                <w:rFonts w:ascii="宋体" w:eastAsia="宋体" w:hAnsi="宋体" w:cs="宋体" w:hint="eastAsia"/>
                <w:kern w:val="0"/>
                <w:sz w:val="20"/>
                <w:szCs w:val="20"/>
              </w:rPr>
              <w:t>江西省抚州市教育局</w:t>
            </w:r>
          </w:p>
          <w:p w14:paraId="35103D8B" w14:textId="77777777" w:rsidR="00A93CCF" w:rsidRPr="00A36561" w:rsidRDefault="00A93CCF" w:rsidP="00DC436F">
            <w:pPr>
              <w:widowControl/>
              <w:jc w:val="left"/>
              <w:rPr>
                <w:rFonts w:ascii="Times New Roman" w:eastAsia="Times New Roman" w:hAnsi="Times New Roman" w:cs="Times New Roman"/>
                <w:kern w:val="0"/>
                <w:sz w:val="20"/>
                <w:szCs w:val="20"/>
              </w:rPr>
            </w:pPr>
            <w:r>
              <w:rPr>
                <w:rFonts w:ascii="宋体" w:eastAsia="宋体" w:hAnsi="宋体" w:cs="宋体" w:hint="eastAsia"/>
                <w:kern w:val="0"/>
                <w:sz w:val="20"/>
                <w:szCs w:val="20"/>
              </w:rPr>
              <w:t xml:space="preserve"> </w:t>
            </w:r>
            <w:r>
              <w:rPr>
                <w:rFonts w:ascii="宋体" w:eastAsia="宋体" w:hAnsi="宋体" w:cs="宋体"/>
                <w:kern w:val="0"/>
                <w:sz w:val="20"/>
                <w:szCs w:val="20"/>
              </w:rPr>
              <w:t xml:space="preserve">   2020.5   </w:t>
            </w:r>
            <w:r>
              <w:rPr>
                <w:rFonts w:ascii="宋体" w:eastAsia="宋体" w:hAnsi="宋体" w:cs="宋体" w:hint="eastAsia"/>
                <w:kern w:val="0"/>
                <w:sz w:val="20"/>
                <w:szCs w:val="20"/>
              </w:rPr>
              <w:t xml:space="preserve">太极拳二等奖 </w:t>
            </w:r>
            <w:r>
              <w:rPr>
                <w:rFonts w:ascii="宋体" w:eastAsia="宋体" w:hAnsi="宋体" w:cs="宋体"/>
                <w:kern w:val="0"/>
                <w:sz w:val="20"/>
                <w:szCs w:val="20"/>
              </w:rPr>
              <w:t xml:space="preserve">     </w:t>
            </w:r>
            <w:r>
              <w:rPr>
                <w:rFonts w:ascii="宋体" w:eastAsia="宋体" w:hAnsi="宋体" w:cs="宋体" w:hint="eastAsia"/>
                <w:kern w:val="0"/>
                <w:sz w:val="20"/>
                <w:szCs w:val="20"/>
              </w:rPr>
              <w:t xml:space="preserve">校级 </w:t>
            </w:r>
            <w:r>
              <w:rPr>
                <w:rFonts w:ascii="宋体" w:eastAsia="宋体" w:hAnsi="宋体" w:cs="宋体"/>
                <w:kern w:val="0"/>
                <w:sz w:val="20"/>
                <w:szCs w:val="20"/>
              </w:rPr>
              <w:t xml:space="preserve">       </w:t>
            </w:r>
            <w:r>
              <w:rPr>
                <w:rFonts w:ascii="宋体" w:eastAsia="宋体" w:hAnsi="宋体" w:cs="宋体" w:hint="eastAsia"/>
                <w:kern w:val="0"/>
                <w:sz w:val="20"/>
                <w:szCs w:val="20"/>
              </w:rPr>
              <w:t>中国石油大学（北京）</w:t>
            </w:r>
          </w:p>
          <w:p w14:paraId="4B15CECB" w14:textId="77777777" w:rsidR="00A93CCF" w:rsidRPr="00A36561" w:rsidRDefault="00A93CCF" w:rsidP="00DC436F">
            <w:pPr>
              <w:widowControl/>
              <w:jc w:val="left"/>
              <w:rPr>
                <w:rFonts w:ascii="Times New Roman" w:eastAsia="Times New Roman" w:hAnsi="Times New Roman" w:cs="Times New Roman"/>
                <w:kern w:val="0"/>
                <w:sz w:val="20"/>
                <w:szCs w:val="20"/>
              </w:rPr>
            </w:pPr>
            <w:r w:rsidRPr="00A36561">
              <w:rPr>
                <w:rFonts w:ascii="Times New Roman" w:eastAsia="Times New Roman" w:hAnsi="Times New Roman" w:cs="Times New Roman" w:hint="eastAsia"/>
                <w:kern w:val="0"/>
                <w:sz w:val="20"/>
                <w:szCs w:val="20"/>
              </w:rPr>
              <w:tab/>
              <w:t>2020.12</w:t>
            </w:r>
            <w:r w:rsidRPr="00A36561">
              <w:rPr>
                <w:rFonts w:ascii="Times New Roman" w:eastAsia="Times New Roman" w:hAnsi="Times New Roman" w:cs="Times New Roman" w:hint="eastAsia"/>
                <w:kern w:val="0"/>
                <w:sz w:val="20"/>
                <w:szCs w:val="20"/>
              </w:rPr>
              <w:tab/>
            </w:r>
            <w:r w:rsidRPr="00A36561">
              <w:rPr>
                <w:rFonts w:ascii="宋体" w:eastAsia="宋体" w:hAnsi="宋体" w:cs="宋体" w:hint="eastAsia"/>
                <w:kern w:val="0"/>
                <w:sz w:val="20"/>
                <w:szCs w:val="20"/>
              </w:rPr>
              <w:t>二等奖学金</w:t>
            </w:r>
            <w:r w:rsidRPr="00A36561">
              <w:rPr>
                <w:rFonts w:ascii="Times New Roman" w:eastAsia="Times New Roman" w:hAnsi="Times New Roman" w:cs="Times New Roman" w:hint="eastAsia"/>
                <w:kern w:val="0"/>
                <w:sz w:val="20"/>
                <w:szCs w:val="20"/>
              </w:rPr>
              <w:tab/>
            </w:r>
            <w:r>
              <w:rPr>
                <w:rFonts w:ascii="Times New Roman" w:eastAsia="Times New Roman" w:hAnsi="Times New Roman" w:cs="Times New Roman"/>
                <w:kern w:val="0"/>
                <w:sz w:val="20"/>
                <w:szCs w:val="20"/>
              </w:rPr>
              <w:t xml:space="preserve">        </w:t>
            </w:r>
            <w:r w:rsidRPr="00A36561">
              <w:rPr>
                <w:rFonts w:ascii="宋体" w:eastAsia="宋体" w:hAnsi="宋体" w:cs="宋体" w:hint="eastAsia"/>
                <w:kern w:val="0"/>
                <w:sz w:val="20"/>
                <w:szCs w:val="20"/>
              </w:rPr>
              <w:t>校级</w:t>
            </w:r>
            <w:r w:rsidRPr="00A36561">
              <w:rPr>
                <w:rFonts w:ascii="Times New Roman" w:eastAsia="Times New Roman" w:hAnsi="Times New Roman" w:cs="Times New Roman" w:hint="eastAsia"/>
                <w:kern w:val="0"/>
                <w:sz w:val="20"/>
                <w:szCs w:val="20"/>
              </w:rPr>
              <w:tab/>
            </w:r>
            <w:r>
              <w:rPr>
                <w:rFonts w:ascii="Times New Roman" w:eastAsia="Times New Roman" w:hAnsi="Times New Roman" w:cs="Times New Roman"/>
                <w:kern w:val="0"/>
                <w:sz w:val="20"/>
                <w:szCs w:val="20"/>
              </w:rPr>
              <w:t xml:space="preserve">       </w:t>
            </w:r>
            <w:r w:rsidRPr="00A36561">
              <w:rPr>
                <w:rFonts w:ascii="宋体" w:eastAsia="宋体" w:hAnsi="宋体" w:cs="宋体" w:hint="eastAsia"/>
                <w:kern w:val="0"/>
                <w:sz w:val="20"/>
                <w:szCs w:val="20"/>
              </w:rPr>
              <w:t>中国石油大学（北京）</w:t>
            </w:r>
          </w:p>
          <w:p w14:paraId="25C3F5DD" w14:textId="537ADA34" w:rsidR="00A93CCF" w:rsidRDefault="00A93CCF" w:rsidP="00DC436F">
            <w:pPr>
              <w:widowControl/>
              <w:jc w:val="left"/>
              <w:rPr>
                <w:rFonts w:ascii="宋体" w:eastAsia="宋体" w:hAnsi="宋体" w:cs="宋体"/>
                <w:kern w:val="0"/>
                <w:sz w:val="20"/>
                <w:szCs w:val="20"/>
              </w:rPr>
            </w:pPr>
            <w:r w:rsidRPr="00A36561">
              <w:rPr>
                <w:rFonts w:ascii="Times New Roman" w:eastAsia="Times New Roman" w:hAnsi="Times New Roman" w:cs="Times New Roman" w:hint="eastAsia"/>
                <w:kern w:val="0"/>
                <w:sz w:val="20"/>
                <w:szCs w:val="20"/>
              </w:rPr>
              <w:tab/>
              <w:t>2020.10</w:t>
            </w:r>
            <w:r w:rsidRPr="00A36561">
              <w:rPr>
                <w:rFonts w:ascii="Times New Roman" w:eastAsia="Times New Roman" w:hAnsi="Times New Roman" w:cs="Times New Roman" w:hint="eastAsia"/>
                <w:kern w:val="0"/>
                <w:sz w:val="20"/>
                <w:szCs w:val="20"/>
              </w:rPr>
              <w:tab/>
            </w:r>
            <w:r w:rsidRPr="00A36561">
              <w:rPr>
                <w:rFonts w:ascii="宋体" w:eastAsia="宋体" w:hAnsi="宋体" w:cs="宋体" w:hint="eastAsia"/>
                <w:kern w:val="0"/>
                <w:sz w:val="20"/>
                <w:szCs w:val="20"/>
              </w:rPr>
              <w:t>蓝桥杯编程二等奖</w:t>
            </w:r>
            <w:r w:rsidRPr="00A36561">
              <w:rPr>
                <w:rFonts w:ascii="Times New Roman" w:eastAsia="Times New Roman" w:hAnsi="Times New Roman" w:cs="Times New Roman" w:hint="eastAsia"/>
                <w:kern w:val="0"/>
                <w:sz w:val="20"/>
                <w:szCs w:val="20"/>
              </w:rPr>
              <w:tab/>
            </w:r>
            <w:r>
              <w:rPr>
                <w:rFonts w:ascii="Times New Roman" w:eastAsia="Times New Roman" w:hAnsi="Times New Roman" w:cs="Times New Roman"/>
                <w:kern w:val="0"/>
                <w:sz w:val="20"/>
                <w:szCs w:val="20"/>
              </w:rPr>
              <w:t xml:space="preserve">   </w:t>
            </w:r>
            <w:r w:rsidRPr="00A36561">
              <w:rPr>
                <w:rFonts w:ascii="宋体" w:eastAsia="宋体" w:hAnsi="宋体" w:cs="宋体" w:hint="eastAsia"/>
                <w:kern w:val="0"/>
                <w:sz w:val="20"/>
                <w:szCs w:val="20"/>
              </w:rPr>
              <w:t>省部级</w:t>
            </w:r>
            <w:r w:rsidRPr="00A36561">
              <w:rPr>
                <w:rFonts w:ascii="Times New Roman" w:eastAsia="Times New Roman" w:hAnsi="Times New Roman" w:cs="Times New Roman" w:hint="eastAsia"/>
                <w:kern w:val="0"/>
                <w:sz w:val="20"/>
                <w:szCs w:val="20"/>
              </w:rPr>
              <w:tab/>
            </w:r>
            <w:r>
              <w:rPr>
                <w:rFonts w:ascii="Times New Roman" w:eastAsia="Times New Roman" w:hAnsi="Times New Roman" w:cs="Times New Roman"/>
                <w:kern w:val="0"/>
                <w:sz w:val="20"/>
                <w:szCs w:val="20"/>
              </w:rPr>
              <w:t xml:space="preserve">  </w:t>
            </w:r>
            <w:r w:rsidRPr="00A36561">
              <w:rPr>
                <w:rFonts w:ascii="宋体" w:eastAsia="宋体" w:hAnsi="宋体" w:cs="宋体" w:hint="eastAsia"/>
                <w:kern w:val="0"/>
                <w:sz w:val="20"/>
                <w:szCs w:val="20"/>
              </w:rPr>
              <w:t>工信部人才交流中心</w:t>
            </w:r>
          </w:p>
          <w:p w14:paraId="69BBE92A" w14:textId="77777777" w:rsidR="00A93CCF" w:rsidRPr="00CD1661" w:rsidRDefault="00A93CCF" w:rsidP="00DC436F">
            <w:pPr>
              <w:widowControl/>
              <w:ind w:firstLineChars="200" w:firstLine="400"/>
              <w:jc w:val="left"/>
              <w:rPr>
                <w:rFonts w:ascii="Times New Roman" w:hAnsi="Times New Roman" w:cs="Times New Roman"/>
                <w:kern w:val="0"/>
                <w:sz w:val="20"/>
                <w:szCs w:val="20"/>
              </w:rPr>
            </w:pPr>
            <w:r>
              <w:rPr>
                <w:rFonts w:ascii="Times New Roman" w:hAnsi="Times New Roman" w:cs="Times New Roman"/>
                <w:kern w:val="0"/>
                <w:sz w:val="20"/>
                <w:szCs w:val="20"/>
              </w:rPr>
              <w:t xml:space="preserve">2021.6   </w:t>
            </w:r>
            <w:r>
              <w:rPr>
                <w:rFonts w:ascii="Times New Roman" w:hAnsi="Times New Roman" w:cs="Times New Roman" w:hint="eastAsia"/>
                <w:kern w:val="0"/>
                <w:sz w:val="20"/>
                <w:szCs w:val="20"/>
              </w:rPr>
              <w:t>节能减排竞赛三等奖</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校级</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 xml:space="preserve">      </w:t>
            </w:r>
            <w:r w:rsidRPr="00A36561">
              <w:rPr>
                <w:rFonts w:ascii="宋体" w:eastAsia="宋体" w:hAnsi="宋体" w:cs="宋体" w:hint="eastAsia"/>
                <w:kern w:val="0"/>
                <w:sz w:val="20"/>
                <w:szCs w:val="20"/>
              </w:rPr>
              <w:t>中国石油大学（北京）</w:t>
            </w:r>
          </w:p>
          <w:p w14:paraId="68ECCDD7" w14:textId="77777777" w:rsidR="00A93CCF" w:rsidRPr="001A239E" w:rsidRDefault="00A93CCF" w:rsidP="00DC436F">
            <w:pPr>
              <w:widowControl/>
              <w:ind w:firstLine="396"/>
              <w:jc w:val="left"/>
              <w:rPr>
                <w:rFonts w:ascii="宋体" w:eastAsia="宋体" w:hAnsi="宋体" w:cs="宋体"/>
                <w:kern w:val="0"/>
                <w:sz w:val="20"/>
                <w:szCs w:val="20"/>
              </w:rPr>
            </w:pPr>
          </w:p>
          <w:p w14:paraId="5FA1AC49" w14:textId="77777777" w:rsidR="00A93CCF" w:rsidRDefault="00A93CCF" w:rsidP="00DC436F">
            <w:pPr>
              <w:widowControl/>
              <w:jc w:val="left"/>
              <w:rPr>
                <w:rFonts w:ascii="宋体" w:eastAsia="宋体" w:hAnsi="宋体" w:cs="宋体"/>
                <w:b/>
                <w:bCs/>
                <w:kern w:val="0"/>
                <w:sz w:val="20"/>
                <w:szCs w:val="20"/>
              </w:rPr>
            </w:pPr>
            <w:r>
              <w:rPr>
                <w:rFonts w:ascii="宋体" w:eastAsia="宋体" w:hAnsi="宋体" w:cs="宋体" w:hint="eastAsia"/>
                <w:b/>
                <w:bCs/>
                <w:kern w:val="0"/>
                <w:sz w:val="20"/>
                <w:szCs w:val="20"/>
              </w:rPr>
              <w:t>大一年级：</w:t>
            </w:r>
          </w:p>
          <w:p w14:paraId="585B5E09" w14:textId="77777777" w:rsidR="00A93CCF" w:rsidRPr="00266127" w:rsidRDefault="00A93CCF" w:rsidP="00DC436F">
            <w:pPr>
              <w:ind w:firstLineChars="200" w:firstLine="420"/>
            </w:pPr>
            <w:r>
              <w:rPr>
                <w:rFonts w:hint="eastAsia"/>
              </w:rPr>
              <w:t>认真学习，积极参加课外学科竞赛，</w:t>
            </w:r>
            <w:r w:rsidRPr="00AB168A">
              <w:rPr>
                <w:rFonts w:hint="eastAsia"/>
              </w:rPr>
              <w:t>上下学期高数均取得9</w:t>
            </w:r>
            <w:r w:rsidRPr="00AB168A">
              <w:t>6</w:t>
            </w:r>
            <w:r w:rsidRPr="00AB168A">
              <w:rPr>
                <w:rFonts w:hint="eastAsia"/>
              </w:rPr>
              <w:t>分及以上分数，大学一年级综测排名第二，取得校级二等奖学金。</w:t>
            </w:r>
          </w:p>
          <w:p w14:paraId="4433603A" w14:textId="77777777" w:rsidR="00A93CCF" w:rsidRPr="00266127" w:rsidRDefault="00A93CCF" w:rsidP="00DC436F">
            <w:pPr>
              <w:ind w:firstLineChars="200" w:firstLine="420"/>
            </w:pPr>
            <w:r>
              <w:rPr>
                <w:rFonts w:hint="eastAsia"/>
              </w:rPr>
              <w:t>积极参加运动会，新生晚会等文体活动，在新生晚会上和搭档表演对口相声赢得哄堂大笑；在校云运动会太极拳项目中取得校级二等奖。</w:t>
            </w:r>
          </w:p>
          <w:p w14:paraId="01FF6C90" w14:textId="77777777" w:rsidR="00A93CCF" w:rsidRDefault="00A93CCF" w:rsidP="00DC436F">
            <w:pPr>
              <w:widowControl/>
              <w:jc w:val="left"/>
              <w:rPr>
                <w:rFonts w:ascii="Times New Roman" w:hAnsi="Times New Roman" w:cs="Times New Roman"/>
                <w:sz w:val="20"/>
                <w:szCs w:val="20"/>
              </w:rPr>
            </w:pPr>
          </w:p>
          <w:p w14:paraId="3EF47B79" w14:textId="77777777" w:rsidR="00A93CCF" w:rsidRPr="00266127" w:rsidRDefault="00A93CCF" w:rsidP="00DC436F">
            <w:pPr>
              <w:widowControl/>
              <w:jc w:val="left"/>
              <w:rPr>
                <w:rFonts w:ascii="Times New Roman" w:hAnsi="Times New Roman" w:cs="Times New Roman"/>
                <w:b/>
                <w:bCs/>
                <w:sz w:val="20"/>
                <w:szCs w:val="20"/>
              </w:rPr>
            </w:pPr>
            <w:r w:rsidRPr="00266127">
              <w:rPr>
                <w:rFonts w:ascii="Times New Roman" w:hAnsi="Times New Roman" w:cs="Times New Roman" w:hint="eastAsia"/>
                <w:b/>
                <w:bCs/>
                <w:sz w:val="20"/>
                <w:szCs w:val="20"/>
              </w:rPr>
              <w:t>大二年级：</w:t>
            </w:r>
          </w:p>
          <w:p w14:paraId="44319C6A" w14:textId="77777777" w:rsidR="00A93CCF" w:rsidRPr="00AB168A" w:rsidRDefault="00A93CCF" w:rsidP="00DC436F">
            <w:pPr>
              <w:ind w:firstLineChars="200" w:firstLine="420"/>
            </w:pPr>
            <w:r w:rsidRPr="00AB168A">
              <w:rPr>
                <w:rFonts w:hint="eastAsia"/>
              </w:rPr>
              <w:t>积极参与社会实践活动，在暑期社会实践“筑御洪高墙，守绿水青山”社会实践中走访江西省抚州市崇仁县林业局和水利局对当地水保和林业工作进行调研，获得有关部门领导的欢迎.</w:t>
            </w:r>
          </w:p>
          <w:p w14:paraId="3E4A559D" w14:textId="054D20F4" w:rsidR="00A93CCF" w:rsidRPr="00AB168A" w:rsidRDefault="00A93CCF" w:rsidP="00DC436F">
            <w:pPr>
              <w:ind w:firstLineChars="200" w:firstLine="420"/>
            </w:pPr>
            <w:r w:rsidRPr="00AB168A">
              <w:rPr>
                <w:rFonts w:hint="eastAsia"/>
              </w:rPr>
              <w:t>热心公益，奉献社会，大二学年共计参与三次无偿献血（一次采血小板），大二下学期参与院青协“对接宁夏西吉县线上支教志愿服务”，表现优良，所带三名初三学生2名顺利考取高中，1名学生顺利进入职校学习</w:t>
            </w:r>
            <w:r>
              <w:rPr>
                <w:rFonts w:hint="eastAsia"/>
              </w:rPr>
              <w:t>，最终</w:t>
            </w:r>
            <w:r w:rsidRPr="00AB168A">
              <w:rPr>
                <w:rFonts w:hint="eastAsia"/>
              </w:rPr>
              <w:t>获得额外2小时志愿时长奖励.</w:t>
            </w:r>
          </w:p>
          <w:p w14:paraId="44C35056" w14:textId="77777777" w:rsidR="00A93CCF" w:rsidRDefault="00A93CCF" w:rsidP="00DC436F">
            <w:pPr>
              <w:widowControl/>
              <w:jc w:val="left"/>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rPr>
              <w:t xml:space="preserve">    </w:t>
            </w:r>
            <w:r>
              <w:rPr>
                <w:rFonts w:ascii="Times New Roman" w:hAnsi="Times New Roman" w:cs="Times New Roman" w:hint="eastAsia"/>
                <w:sz w:val="20"/>
                <w:szCs w:val="20"/>
              </w:rPr>
              <w:t>积极入党，两次申请入党，大一上学期由于学习强国积分不足未能成功入党，于是大二寒假奋起直追，大二下学期成功入选入党积极分子。</w:t>
            </w:r>
          </w:p>
          <w:p w14:paraId="13EDC717" w14:textId="77777777" w:rsidR="00A93CCF" w:rsidRDefault="00A93CCF" w:rsidP="00DC436F">
            <w:pPr>
              <w:widowControl/>
              <w:jc w:val="left"/>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rPr>
              <w:t xml:space="preserve">    </w:t>
            </w:r>
            <w:r>
              <w:rPr>
                <w:rFonts w:ascii="Times New Roman" w:hAnsi="Times New Roman" w:cs="Times New Roman" w:hint="eastAsia"/>
                <w:sz w:val="20"/>
                <w:szCs w:val="20"/>
              </w:rPr>
              <w:t>积极参加课外学科竞赛，大一下学期利用课余时间积极学习计算机编程知识，大二上学期参加第十一届蓝桥杯编程大赛取得省部级二等奖；</w:t>
            </w:r>
          </w:p>
          <w:p w14:paraId="23FB7AA6" w14:textId="77777777" w:rsidR="00A93CCF" w:rsidRDefault="00A93CCF" w:rsidP="00DC436F">
            <w:pPr>
              <w:widowControl/>
              <w:jc w:val="left"/>
              <w:rPr>
                <w:rFonts w:ascii="Times New Roman" w:hAnsi="Times New Roman" w:cs="Times New Roman"/>
                <w:sz w:val="20"/>
                <w:szCs w:val="20"/>
              </w:rPr>
            </w:pPr>
            <w:r>
              <w:rPr>
                <w:rFonts w:ascii="Times New Roman" w:hAnsi="Times New Roman" w:cs="Times New Roman" w:hint="eastAsia"/>
                <w:sz w:val="20"/>
                <w:szCs w:val="20"/>
              </w:rPr>
              <w:lastRenderedPageBreak/>
              <w:t>积极参加数学建模竞赛，作为队长，和队友团结协作，在</w:t>
            </w:r>
            <w:r>
              <w:rPr>
                <w:rFonts w:ascii="Times New Roman" w:hAnsi="Times New Roman" w:cs="Times New Roman" w:hint="eastAsia"/>
                <w:sz w:val="20"/>
                <w:szCs w:val="20"/>
              </w:rPr>
              <w:t>m</w:t>
            </w:r>
            <w:r>
              <w:rPr>
                <w:rFonts w:ascii="Times New Roman" w:hAnsi="Times New Roman" w:cs="Times New Roman"/>
                <w:sz w:val="20"/>
                <w:szCs w:val="20"/>
              </w:rPr>
              <w:t xml:space="preserve">athor cup </w:t>
            </w:r>
            <w:r>
              <w:rPr>
                <w:rFonts w:ascii="Times New Roman" w:hAnsi="Times New Roman" w:cs="Times New Roman" w:hint="eastAsia"/>
                <w:sz w:val="20"/>
                <w:szCs w:val="20"/>
              </w:rPr>
              <w:t>全国数学建模竞赛中取得国家级三等奖；与同学合作，在节能减排与社会实践竞赛中取得校级三等奖。</w:t>
            </w:r>
          </w:p>
          <w:p w14:paraId="019CFC1D" w14:textId="77777777" w:rsidR="00A93CCF" w:rsidRDefault="00A93CCF" w:rsidP="00DC436F">
            <w:pPr>
              <w:widowControl/>
              <w:jc w:val="left"/>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rPr>
              <w:t xml:space="preserve">     </w:t>
            </w:r>
            <w:r>
              <w:rPr>
                <w:rFonts w:ascii="Times New Roman" w:hAnsi="Times New Roman" w:cs="Times New Roman" w:hint="eastAsia"/>
                <w:sz w:val="20"/>
                <w:szCs w:val="20"/>
              </w:rPr>
              <w:t>积极投身社会公益活动，在暑期加入河南暴雨线上志愿者群，投身河南暴雨线上信息收集工作，并联系我校信息学院张岩老师，联合化工学院梁家睿同学，人工智能学院李林辉同学开发了信息收集软件，以学校名义分享在志愿者群中，为河南暴雨援救工作做出了实质性的贡献。</w:t>
            </w:r>
          </w:p>
          <w:p w14:paraId="7E8094C9" w14:textId="77777777" w:rsidR="00A93CCF" w:rsidRPr="001A239E" w:rsidRDefault="00A93CCF" w:rsidP="00DC436F">
            <w:pPr>
              <w:widowControl/>
              <w:jc w:val="left"/>
              <w:rPr>
                <w:rFonts w:ascii="宋体" w:eastAsia="宋体" w:hAnsi="宋体" w:cs="宋体"/>
                <w:kern w:val="0"/>
                <w:sz w:val="24"/>
                <w:szCs w:val="24"/>
              </w:rPr>
            </w:pPr>
            <w:r w:rsidRPr="005B317B">
              <w:rPr>
                <w:rFonts w:ascii="宋体" w:eastAsia="宋体" w:hAnsi="宋体" w:cs="宋体"/>
                <w:kern w:val="0"/>
                <w:sz w:val="24"/>
                <w:szCs w:val="24"/>
              </w:rPr>
              <w:t xml:space="preserve"> </w:t>
            </w:r>
            <w:bookmarkStart w:id="1" w:name="OLE_LINK2"/>
          </w:p>
          <w:bookmarkEnd w:id="1"/>
          <w:p w14:paraId="25D8E253" w14:textId="77777777" w:rsidR="00A93CCF" w:rsidRPr="00AB168A" w:rsidRDefault="00A93CCF" w:rsidP="00DC436F">
            <w:pPr>
              <w:widowControl/>
              <w:jc w:val="left"/>
              <w:rPr>
                <w:rFonts w:ascii="Times New Roman" w:hAnsi="Times New Roman" w:cs="Times New Roman"/>
                <w:b/>
                <w:bCs/>
                <w:kern w:val="0"/>
                <w:sz w:val="20"/>
                <w:szCs w:val="20"/>
              </w:rPr>
            </w:pPr>
            <w:r w:rsidRPr="00AB168A">
              <w:rPr>
                <w:rFonts w:ascii="Times New Roman" w:hAnsi="Times New Roman" w:cs="Times New Roman" w:hint="eastAsia"/>
                <w:b/>
                <w:bCs/>
                <w:kern w:val="0"/>
                <w:sz w:val="20"/>
                <w:szCs w:val="20"/>
              </w:rPr>
              <w:t>在实践中的工作</w:t>
            </w:r>
            <w:r>
              <w:rPr>
                <w:rFonts w:ascii="Times New Roman" w:hAnsi="Times New Roman" w:cs="Times New Roman" w:hint="eastAsia"/>
                <w:b/>
                <w:bCs/>
                <w:kern w:val="0"/>
                <w:sz w:val="20"/>
                <w:szCs w:val="20"/>
              </w:rPr>
              <w:t>事迹</w:t>
            </w:r>
            <w:r w:rsidRPr="00AB168A">
              <w:rPr>
                <w:rFonts w:ascii="Times New Roman" w:hAnsi="Times New Roman" w:cs="Times New Roman" w:hint="eastAsia"/>
                <w:b/>
                <w:bCs/>
                <w:kern w:val="0"/>
                <w:sz w:val="20"/>
                <w:szCs w:val="20"/>
              </w:rPr>
              <w:t>：</w:t>
            </w:r>
          </w:p>
          <w:p w14:paraId="0C6F608C" w14:textId="77777777" w:rsidR="00A93CCF" w:rsidRDefault="00A93CCF" w:rsidP="00DC436F">
            <w:pPr>
              <w:widowControl/>
              <w:ind w:firstLine="396"/>
              <w:jc w:val="left"/>
              <w:rPr>
                <w:rFonts w:ascii="Times New Roman" w:hAnsi="Times New Roman" w:cs="Times New Roman"/>
                <w:kern w:val="0"/>
                <w:sz w:val="20"/>
                <w:szCs w:val="20"/>
              </w:rPr>
            </w:pPr>
            <w:r>
              <w:rPr>
                <w:rFonts w:ascii="Times New Roman" w:hAnsi="Times New Roman" w:cs="Times New Roman" w:hint="eastAsia"/>
                <w:kern w:val="0"/>
                <w:sz w:val="20"/>
                <w:szCs w:val="20"/>
              </w:rPr>
              <w:t>党史调研，我们小组通过逐年梳理百年党史，共计</w:t>
            </w:r>
            <w:r w:rsidRPr="002C22A0">
              <w:rPr>
                <w:rFonts w:ascii="Times New Roman" w:hAnsi="Times New Roman" w:cs="Times New Roman" w:hint="eastAsia"/>
                <w:kern w:val="0"/>
                <w:sz w:val="20"/>
                <w:szCs w:val="20"/>
              </w:rPr>
              <w:t>整理了五十余万字的完整版《百年党史大事记》</w:t>
            </w:r>
            <w:r>
              <w:rPr>
                <w:rFonts w:ascii="Times New Roman" w:hAnsi="Times New Roman" w:cs="Times New Roman" w:hint="eastAsia"/>
                <w:kern w:val="0"/>
                <w:sz w:val="20"/>
                <w:szCs w:val="20"/>
              </w:rPr>
              <w:t>，内容堪比一本红色教材，其中我负责的年分整理的材料较为丰富，获得了组长的认可</w:t>
            </w:r>
            <w:r w:rsidRPr="002C22A0">
              <w:rPr>
                <w:rFonts w:ascii="Times New Roman" w:hAnsi="Times New Roman" w:cs="Times New Roman" w:hint="eastAsia"/>
                <w:kern w:val="0"/>
                <w:sz w:val="20"/>
                <w:szCs w:val="20"/>
              </w:rPr>
              <w:t>。</w:t>
            </w:r>
          </w:p>
          <w:p w14:paraId="27D79EE5" w14:textId="77777777" w:rsidR="00A93CCF" w:rsidRDefault="00A93CCF" w:rsidP="00DC436F">
            <w:pPr>
              <w:widowControl/>
              <w:ind w:firstLine="396"/>
              <w:jc w:val="left"/>
              <w:rPr>
                <w:rFonts w:ascii="Times New Roman" w:hAnsi="Times New Roman" w:cs="Times New Roman"/>
                <w:kern w:val="0"/>
                <w:sz w:val="20"/>
                <w:szCs w:val="20"/>
              </w:rPr>
            </w:pPr>
            <w:r>
              <w:rPr>
                <w:rFonts w:ascii="Times New Roman" w:hAnsi="Times New Roman" w:cs="Times New Roman" w:hint="eastAsia"/>
                <w:kern w:val="0"/>
                <w:sz w:val="20"/>
                <w:szCs w:val="20"/>
              </w:rPr>
              <w:t>党史大年历，我和徐进同学共同负责百年党史大年历的制作，我负责文案，</w:t>
            </w:r>
            <w:r>
              <w:t>《中国共产党简史》</w:t>
            </w:r>
            <w:r>
              <w:rPr>
                <w:rFonts w:hint="eastAsia"/>
              </w:rPr>
              <w:t>翻来覆去看了至少</w:t>
            </w:r>
            <w:r>
              <w:t>3遍，一件事一件事</w:t>
            </w:r>
            <w:r>
              <w:rPr>
                <w:rFonts w:hint="eastAsia"/>
              </w:rPr>
              <w:t>学习研究</w:t>
            </w:r>
            <w:r>
              <w:t>，无数的资料检索，夜以继日地挑选背景图片，文案修改不下20遍，</w:t>
            </w:r>
            <w:r>
              <w:rPr>
                <w:rFonts w:hint="eastAsia"/>
              </w:rPr>
              <w:t>历时1个月的时间完成了一个制作精美的利用时间轴呈现百年党史大事的百年党史大年历，由徐进同学制作推动发出，在朋友圈里可以看到许多观看后的老师同学们的赞许。</w:t>
            </w:r>
          </w:p>
          <w:p w14:paraId="15F78E56" w14:textId="77777777" w:rsidR="00A93CCF" w:rsidRDefault="00A93CCF" w:rsidP="00DC436F">
            <w:pPr>
              <w:widowControl/>
              <w:ind w:firstLine="396"/>
              <w:jc w:val="left"/>
              <w:rPr>
                <w:rFonts w:ascii="Times New Roman" w:hAnsi="Times New Roman" w:cs="Times New Roman"/>
                <w:kern w:val="0"/>
                <w:sz w:val="20"/>
                <w:szCs w:val="20"/>
              </w:rPr>
            </w:pPr>
            <w:r>
              <w:rPr>
                <w:rFonts w:ascii="Times New Roman" w:hAnsi="Times New Roman" w:cs="Times New Roman" w:hint="eastAsia"/>
                <w:kern w:val="0"/>
                <w:sz w:val="20"/>
                <w:szCs w:val="20"/>
              </w:rPr>
              <w:t>南昌八一起义直播，</w:t>
            </w:r>
            <w:r>
              <w:rPr>
                <w:rStyle w:val="md-plain"/>
                <w:rFonts w:ascii="Helvetica" w:hAnsi="Helvetica" w:cs="Helvetica"/>
                <w:color w:val="333333"/>
              </w:rPr>
              <w:t>南昌起义是</w:t>
            </w:r>
            <w:r>
              <w:rPr>
                <w:rStyle w:val="md-plain"/>
                <w:rFonts w:ascii="Helvetica" w:hAnsi="Helvetica" w:cs="Helvetica" w:hint="eastAsia"/>
                <w:color w:val="333333"/>
              </w:rPr>
              <w:t>我们</w:t>
            </w:r>
            <w:r>
              <w:rPr>
                <w:rStyle w:val="md-plain"/>
                <w:rFonts w:ascii="Helvetica" w:hAnsi="Helvetica" w:cs="Helvetica"/>
                <w:color w:val="333333"/>
              </w:rPr>
              <w:t>党建军大业的开端</w:t>
            </w:r>
            <w:r>
              <w:rPr>
                <w:rStyle w:val="md-plain"/>
                <w:rFonts w:ascii="Helvetica" w:hAnsi="Helvetica" w:cs="Helvetica" w:hint="eastAsia"/>
                <w:color w:val="333333"/>
              </w:rPr>
              <w:t>，所以，研究南昌起义的背景和发展是研究建军史最好的入手点，再结合客观条件，我们决定研究学习南昌起义的故事，在深入学习调研相关文献资料并前往南昌八一起义纪念馆进行实地考察后，由我撰写直播稿（</w:t>
            </w:r>
            <w:r>
              <w:rPr>
                <w:rStyle w:val="md-plain"/>
                <w:rFonts w:ascii="Helvetica" w:hAnsi="Helvetica" w:cs="Helvetica" w:hint="eastAsia"/>
                <w:color w:val="333333"/>
              </w:rPr>
              <w:t>6</w:t>
            </w:r>
            <w:r>
              <w:rPr>
                <w:rStyle w:val="md-plain"/>
                <w:rFonts w:ascii="Helvetica" w:hAnsi="Helvetica" w:cs="Helvetica"/>
                <w:color w:val="333333"/>
              </w:rPr>
              <w:t>000</w:t>
            </w:r>
            <w:r>
              <w:rPr>
                <w:rStyle w:val="md-plain"/>
                <w:rFonts w:ascii="Helvetica" w:hAnsi="Helvetica" w:cs="Helvetica" w:hint="eastAsia"/>
                <w:color w:val="333333"/>
              </w:rPr>
              <w:t>字），全文记忆，并在南昌八一起义纪念馆完成了两次导览式故事讲解，第一次同步在</w:t>
            </w:r>
            <w:r>
              <w:rPr>
                <w:rStyle w:val="md-plain"/>
                <w:rFonts w:ascii="Helvetica" w:hAnsi="Helvetica" w:cs="Helvetica" w:hint="eastAsia"/>
                <w:color w:val="333333"/>
              </w:rPr>
              <w:t>B</w:t>
            </w:r>
            <w:r>
              <w:rPr>
                <w:rStyle w:val="md-plain"/>
                <w:rFonts w:ascii="Helvetica" w:hAnsi="Helvetica" w:cs="Helvetica"/>
                <w:color w:val="333333"/>
              </w:rPr>
              <w:t xml:space="preserve">ilibli </w:t>
            </w:r>
            <w:r>
              <w:rPr>
                <w:rStyle w:val="md-plain"/>
                <w:rFonts w:ascii="Helvetica" w:hAnsi="Helvetica" w:cs="Helvetica" w:hint="eastAsia"/>
                <w:color w:val="333333"/>
              </w:rPr>
              <w:t>直播平台上进行直播，第二次导览进行了录制，两次导览均引来许多游客听众，有一些游客从头跟随听到尾部，证明了讲解效果。</w:t>
            </w:r>
            <w:r>
              <w:rPr>
                <w:rFonts w:ascii="Times New Roman" w:hAnsi="Times New Roman" w:cs="Times New Roman" w:hint="eastAsia"/>
                <w:kern w:val="0"/>
                <w:sz w:val="20"/>
                <w:szCs w:val="20"/>
              </w:rPr>
              <w:t xml:space="preserve"> </w:t>
            </w:r>
          </w:p>
          <w:p w14:paraId="551C363C" w14:textId="77777777" w:rsidR="00A93CCF" w:rsidRDefault="00A93CCF" w:rsidP="00DC436F">
            <w:pPr>
              <w:widowControl/>
              <w:ind w:firstLine="396"/>
              <w:jc w:val="left"/>
              <w:rPr>
                <w:rFonts w:ascii="Times New Roman" w:hAnsi="Times New Roman" w:cs="Times New Roman"/>
                <w:kern w:val="0"/>
                <w:sz w:val="20"/>
                <w:szCs w:val="20"/>
              </w:rPr>
            </w:pPr>
            <w:r>
              <w:rPr>
                <w:rFonts w:ascii="Times New Roman" w:hAnsi="Times New Roman" w:cs="Times New Roman" w:hint="eastAsia"/>
                <w:kern w:val="0"/>
                <w:sz w:val="20"/>
                <w:szCs w:val="20"/>
              </w:rPr>
              <w:t>党史小故事专题，为了激发大家对红色文化更浓厚的兴趣，我们还针对调研所得到的党史小故事制作了专版推送，其中由我负责文案的有如下专题：《</w:t>
            </w:r>
            <w:r w:rsidRPr="00FC4D22">
              <w:rPr>
                <w:rFonts w:ascii="Times New Roman" w:hAnsi="Times New Roman" w:cs="Times New Roman" w:hint="eastAsia"/>
                <w:kern w:val="0"/>
                <w:sz w:val="20"/>
                <w:szCs w:val="20"/>
              </w:rPr>
              <w:t>红船小故事——中国共产党的成立</w:t>
            </w:r>
            <w:r>
              <w:rPr>
                <w:rFonts w:ascii="Times New Roman" w:hAnsi="Times New Roman" w:cs="Times New Roman" w:hint="eastAsia"/>
                <w:kern w:val="0"/>
                <w:sz w:val="20"/>
                <w:szCs w:val="20"/>
              </w:rPr>
              <w:t>》《八七会议》《</w:t>
            </w:r>
            <w:r w:rsidRPr="00FC4D22">
              <w:rPr>
                <w:rFonts w:ascii="Times New Roman" w:hAnsi="Times New Roman" w:cs="Times New Roman" w:hint="eastAsia"/>
                <w:kern w:val="0"/>
                <w:sz w:val="20"/>
                <w:szCs w:val="20"/>
              </w:rPr>
              <w:t>恢复高考：国家和时代的一个拐点</w:t>
            </w:r>
            <w:r>
              <w:rPr>
                <w:rFonts w:ascii="Times New Roman" w:hAnsi="Times New Roman" w:cs="Times New Roman" w:hint="eastAsia"/>
                <w:kern w:val="0"/>
                <w:sz w:val="20"/>
                <w:szCs w:val="20"/>
              </w:rPr>
              <w:t>》《</w:t>
            </w:r>
            <w:r w:rsidRPr="00FC4D22">
              <w:rPr>
                <w:rFonts w:ascii="Times New Roman" w:hAnsi="Times New Roman" w:cs="Times New Roman" w:hint="eastAsia"/>
                <w:kern w:val="0"/>
                <w:sz w:val="20"/>
                <w:szCs w:val="20"/>
              </w:rPr>
              <w:t>杰桑·索南达杰：用生命守护可可西里</w:t>
            </w:r>
            <w:r>
              <w:rPr>
                <w:rFonts w:ascii="Times New Roman" w:hAnsi="Times New Roman" w:cs="Times New Roman" w:hint="eastAsia"/>
                <w:kern w:val="0"/>
                <w:sz w:val="20"/>
                <w:szCs w:val="20"/>
              </w:rPr>
              <w:t>》《</w:t>
            </w:r>
            <w:r w:rsidRPr="00FC4D22">
              <w:rPr>
                <w:rFonts w:ascii="Times New Roman" w:hAnsi="Times New Roman" w:cs="Times New Roman" w:hint="eastAsia"/>
                <w:kern w:val="0"/>
                <w:sz w:val="20"/>
                <w:szCs w:val="20"/>
              </w:rPr>
              <w:t>雷锋精神</w:t>
            </w:r>
            <w:r>
              <w:rPr>
                <w:rFonts w:ascii="Times New Roman" w:hAnsi="Times New Roman" w:cs="Times New Roman" w:hint="eastAsia"/>
                <w:kern w:val="0"/>
                <w:sz w:val="20"/>
                <w:szCs w:val="20"/>
              </w:rPr>
              <w:t>》《</w:t>
            </w:r>
            <w:r w:rsidRPr="00FC4D22">
              <w:rPr>
                <w:rFonts w:ascii="Times New Roman" w:hAnsi="Times New Roman" w:cs="Times New Roman" w:hint="eastAsia"/>
                <w:kern w:val="0"/>
                <w:sz w:val="20"/>
                <w:szCs w:val="20"/>
              </w:rPr>
              <w:t>三大纪律，八项注意</w:t>
            </w:r>
            <w:r>
              <w:rPr>
                <w:rFonts w:ascii="Times New Roman" w:hAnsi="Times New Roman" w:cs="Times New Roman" w:hint="eastAsia"/>
                <w:kern w:val="0"/>
                <w:sz w:val="20"/>
                <w:szCs w:val="20"/>
              </w:rPr>
              <w:t>》《</w:t>
            </w:r>
            <w:r w:rsidRPr="00FC4D22">
              <w:rPr>
                <w:rFonts w:ascii="Times New Roman" w:hAnsi="Times New Roman" w:cs="Times New Roman" w:hint="eastAsia"/>
                <w:kern w:val="0"/>
                <w:sz w:val="20"/>
                <w:szCs w:val="20"/>
              </w:rPr>
              <w:t>湘江战役</w:t>
            </w:r>
            <w:r>
              <w:rPr>
                <w:rFonts w:ascii="Times New Roman" w:hAnsi="Times New Roman" w:cs="Times New Roman" w:hint="eastAsia"/>
                <w:kern w:val="0"/>
                <w:sz w:val="20"/>
                <w:szCs w:val="20"/>
              </w:rPr>
              <w:t>》《</w:t>
            </w:r>
            <w:r w:rsidRPr="00CD1661">
              <w:rPr>
                <w:rFonts w:ascii="Times New Roman" w:hAnsi="Times New Roman" w:cs="Times New Roman" w:hint="eastAsia"/>
                <w:kern w:val="0"/>
                <w:sz w:val="20"/>
                <w:szCs w:val="20"/>
              </w:rPr>
              <w:t>周恩来总理</w:t>
            </w:r>
            <w:r>
              <w:rPr>
                <w:rFonts w:ascii="Times New Roman" w:hAnsi="Times New Roman" w:cs="Times New Roman" w:hint="eastAsia"/>
                <w:kern w:val="0"/>
                <w:sz w:val="20"/>
                <w:szCs w:val="20"/>
              </w:rPr>
              <w:t>》，每篇推送阅读量都在</w:t>
            </w:r>
            <w:r>
              <w:rPr>
                <w:rFonts w:ascii="Times New Roman" w:hAnsi="Times New Roman" w:cs="Times New Roman" w:hint="eastAsia"/>
                <w:kern w:val="0"/>
                <w:sz w:val="20"/>
                <w:szCs w:val="20"/>
              </w:rPr>
              <w:t>4</w:t>
            </w:r>
            <w:r>
              <w:rPr>
                <w:rFonts w:ascii="Times New Roman" w:hAnsi="Times New Roman" w:cs="Times New Roman"/>
                <w:kern w:val="0"/>
                <w:sz w:val="20"/>
                <w:szCs w:val="20"/>
              </w:rPr>
              <w:t>0</w:t>
            </w:r>
            <w:r>
              <w:rPr>
                <w:rFonts w:ascii="Times New Roman" w:hAnsi="Times New Roman" w:cs="Times New Roman" w:hint="eastAsia"/>
                <w:kern w:val="0"/>
                <w:sz w:val="20"/>
                <w:szCs w:val="20"/>
              </w:rPr>
              <w:t>以上。</w:t>
            </w:r>
          </w:p>
          <w:p w14:paraId="36597018" w14:textId="77777777" w:rsidR="00A93CCF" w:rsidRPr="002C22A0" w:rsidRDefault="00A93CCF" w:rsidP="00DC436F">
            <w:pPr>
              <w:widowControl/>
              <w:ind w:firstLine="396"/>
              <w:jc w:val="left"/>
              <w:rPr>
                <w:rFonts w:ascii="Times New Roman" w:hAnsi="Times New Roman" w:cs="Times New Roman"/>
                <w:kern w:val="0"/>
                <w:sz w:val="20"/>
                <w:szCs w:val="20"/>
              </w:rPr>
            </w:pPr>
          </w:p>
          <w:bookmarkEnd w:id="0"/>
          <w:p w14:paraId="202E0976" w14:textId="77777777" w:rsidR="00A93CCF" w:rsidRPr="00A36561" w:rsidRDefault="00A93CCF" w:rsidP="00DC436F">
            <w:pPr>
              <w:widowControl/>
              <w:jc w:val="left"/>
              <w:rPr>
                <w:rFonts w:ascii="Times New Roman" w:eastAsia="Times New Roman" w:hAnsi="Times New Roman" w:cs="Times New Roman"/>
                <w:kern w:val="0"/>
                <w:sz w:val="20"/>
                <w:szCs w:val="20"/>
              </w:rPr>
            </w:pPr>
          </w:p>
          <w:p w14:paraId="212DA4F3" w14:textId="77777777" w:rsidR="00A93CCF" w:rsidRPr="00E85951" w:rsidRDefault="00A93CCF" w:rsidP="00DC436F">
            <w:pPr>
              <w:widowControl/>
              <w:jc w:val="left"/>
              <w:rPr>
                <w:rFonts w:ascii="Times New Roman" w:eastAsia="Times New Roman" w:hAnsi="Times New Roman" w:cs="Times New Roman"/>
                <w:kern w:val="0"/>
                <w:sz w:val="20"/>
                <w:szCs w:val="20"/>
              </w:rPr>
            </w:pPr>
            <w:r w:rsidRPr="00A36561">
              <w:rPr>
                <w:rFonts w:ascii="Times New Roman" w:eastAsia="Times New Roman" w:hAnsi="Times New Roman" w:cs="Times New Roman"/>
                <w:kern w:val="0"/>
                <w:sz w:val="20"/>
                <w:szCs w:val="20"/>
              </w:rPr>
              <w:tab/>
            </w:r>
            <w:r w:rsidRPr="00A36561">
              <w:rPr>
                <w:rFonts w:ascii="Times New Roman" w:eastAsia="Times New Roman" w:hAnsi="Times New Roman" w:cs="Times New Roman"/>
                <w:kern w:val="0"/>
                <w:sz w:val="20"/>
                <w:szCs w:val="20"/>
              </w:rPr>
              <w:tab/>
            </w:r>
            <w:r w:rsidRPr="00A36561">
              <w:rPr>
                <w:rFonts w:ascii="Times New Roman" w:eastAsia="Times New Roman" w:hAnsi="Times New Roman" w:cs="Times New Roman"/>
                <w:kern w:val="0"/>
                <w:sz w:val="20"/>
                <w:szCs w:val="20"/>
              </w:rPr>
              <w:tab/>
            </w:r>
          </w:p>
        </w:tc>
      </w:tr>
      <w:tr w:rsidR="00A93CCF" w:rsidRPr="00E85951" w14:paraId="2AED4D67" w14:textId="77777777" w:rsidTr="00DD166D">
        <w:trPr>
          <w:cantSplit/>
          <w:trHeight w:val="13599"/>
        </w:trPr>
        <w:tc>
          <w:tcPr>
            <w:tcW w:w="2093" w:type="dxa"/>
            <w:gridSpan w:val="2"/>
            <w:shd w:val="clear" w:color="auto" w:fill="auto"/>
            <w:noWrap/>
            <w:vAlign w:val="center"/>
          </w:tcPr>
          <w:p w14:paraId="6113AC77" w14:textId="77777777" w:rsidR="00A93CCF" w:rsidRPr="00FC17A0" w:rsidRDefault="00A93CCF" w:rsidP="00DC436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实践内容及经验总结（1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6795" w:type="dxa"/>
            <w:gridSpan w:val="6"/>
            <w:shd w:val="clear" w:color="auto" w:fill="auto"/>
            <w:noWrap/>
            <w:vAlign w:val="center"/>
          </w:tcPr>
          <w:p w14:paraId="4ACC39E8" w14:textId="77777777" w:rsidR="00A93CCF" w:rsidRPr="00C158CD" w:rsidRDefault="00A93CCF" w:rsidP="00DC436F">
            <w:pPr>
              <w:rPr>
                <w:b/>
                <w:bCs/>
              </w:rPr>
            </w:pPr>
            <w:r w:rsidRPr="00C158CD">
              <w:rPr>
                <w:rFonts w:hint="eastAsia"/>
                <w:b/>
                <w:bCs/>
              </w:rPr>
              <w:t>团队名称</w:t>
            </w:r>
          </w:p>
          <w:p w14:paraId="17D6499B" w14:textId="77777777" w:rsidR="00A93CCF" w:rsidRPr="00C158CD" w:rsidRDefault="00A93CCF" w:rsidP="00DC436F">
            <w:r w:rsidRPr="0061272F">
              <w:rPr>
                <w:rFonts w:hint="eastAsia"/>
              </w:rPr>
              <w:t>回顾百年征程，重温红色故事。</w:t>
            </w:r>
          </w:p>
          <w:p w14:paraId="12D28E5C" w14:textId="77777777" w:rsidR="00A93CCF" w:rsidRPr="00C158CD" w:rsidRDefault="00A93CCF" w:rsidP="00DC436F">
            <w:pPr>
              <w:pStyle w:val="a7"/>
              <w:numPr>
                <w:ilvl w:val="0"/>
                <w:numId w:val="1"/>
              </w:numPr>
              <w:ind w:firstLineChars="0"/>
              <w:rPr>
                <w:b/>
                <w:bCs/>
              </w:rPr>
            </w:pPr>
            <w:r w:rsidRPr="00C158CD">
              <w:rPr>
                <w:rFonts w:hint="eastAsia"/>
                <w:b/>
                <w:bCs/>
              </w:rPr>
              <w:t>实践缘起、总工作目标</w:t>
            </w:r>
          </w:p>
          <w:p w14:paraId="32AC2B1A" w14:textId="77777777" w:rsidR="00A93CCF" w:rsidRPr="00D52890" w:rsidRDefault="00A93CCF" w:rsidP="00DC436F">
            <w:pPr>
              <w:ind w:firstLineChars="200" w:firstLine="420"/>
            </w:pPr>
            <w:r w:rsidRPr="00D52890">
              <w:t>2021年，中国共产党迎来百年华诞。习近平总书记指出，中共中央决定，今年在全党开展中共党史学习教育，激励全党不忘初心、牢记使命，在新时代不断加强党的建设。</w:t>
            </w:r>
          </w:p>
          <w:p w14:paraId="11FE4975" w14:textId="77777777" w:rsidR="00A93CCF" w:rsidRPr="00D52890" w:rsidRDefault="00A93CCF" w:rsidP="00DC436F">
            <w:pPr>
              <w:ind w:firstLineChars="200" w:firstLine="420"/>
            </w:pPr>
            <w:r w:rsidRPr="00D52890">
              <w:rPr>
                <w:rFonts w:hint="eastAsia"/>
              </w:rPr>
              <w:t>了解党的红色故事，感悟党的红色精神正是习总书记所倡导的。在百年华诞到来之际，我们开展“回顾百年征程，重温红色故事”实践活动，追溯红色历史、挖掘红色故事、体悟红色文化，感受党的红色精神伟力，献礼党的百</w:t>
            </w:r>
            <w:bookmarkStart w:id="2" w:name="_Hlk81245462"/>
            <w:r w:rsidRPr="00D52890">
              <w:rPr>
                <w:rFonts w:hint="eastAsia"/>
              </w:rPr>
              <w:t>年华诞。</w:t>
            </w:r>
            <w:bookmarkEnd w:id="2"/>
          </w:p>
          <w:p w14:paraId="6354CC24" w14:textId="77777777" w:rsidR="00A93CCF" w:rsidRPr="00C158CD" w:rsidRDefault="00A93CCF" w:rsidP="00DC436F">
            <w:pPr>
              <w:pStyle w:val="a7"/>
              <w:numPr>
                <w:ilvl w:val="0"/>
                <w:numId w:val="1"/>
              </w:numPr>
              <w:ind w:firstLineChars="0"/>
              <w:rPr>
                <w:b/>
                <w:bCs/>
              </w:rPr>
            </w:pPr>
            <w:r w:rsidRPr="00C158CD">
              <w:rPr>
                <w:rFonts w:hint="eastAsia"/>
                <w:b/>
                <w:bCs/>
              </w:rPr>
              <w:t>团队分工</w:t>
            </w:r>
          </w:p>
          <w:p w14:paraId="47287B96" w14:textId="77777777" w:rsidR="00A93CCF" w:rsidRDefault="00A93CCF" w:rsidP="00DC436F">
            <w:pPr>
              <w:ind w:firstLineChars="200" w:firstLine="420"/>
            </w:pPr>
            <w:r w:rsidRPr="00D52890">
              <w:rPr>
                <w:rFonts w:hint="eastAsia"/>
              </w:rPr>
              <w:t>回顾百年征程，我们逐年整理中国共产党100年的光辉历史，并开展党代会专题历史的</w:t>
            </w:r>
            <w:r>
              <w:rPr>
                <w:rFonts w:hint="eastAsia"/>
              </w:rPr>
              <w:t>调研</w:t>
            </w:r>
            <w:r w:rsidRPr="00D52890">
              <w:rPr>
                <w:rFonts w:hint="eastAsia"/>
              </w:rPr>
              <w:t>整理；制作</w:t>
            </w:r>
            <w:r>
              <w:rPr>
                <w:rFonts w:hint="eastAsia"/>
              </w:rPr>
              <w:t>百年</w:t>
            </w:r>
            <w:r w:rsidRPr="00D52890">
              <w:rPr>
                <w:rFonts w:hint="eastAsia"/>
              </w:rPr>
              <w:t>党史大年历，用</w:t>
            </w:r>
            <w:r>
              <w:rPr>
                <w:rFonts w:hint="eastAsia"/>
              </w:rPr>
              <w:t>p</w:t>
            </w:r>
            <w:r>
              <w:t>pt</w:t>
            </w:r>
            <w:r>
              <w:rPr>
                <w:rFonts w:hint="eastAsia"/>
              </w:rPr>
              <w:t>和H</w:t>
            </w:r>
            <w:r>
              <w:t>5</w:t>
            </w:r>
            <w:r>
              <w:rPr>
                <w:rFonts w:hint="eastAsia"/>
              </w:rPr>
              <w:t>推送</w:t>
            </w:r>
            <w:r w:rsidRPr="00D52890">
              <w:rPr>
                <w:rFonts w:hint="eastAsia"/>
              </w:rPr>
              <w:t>的形式</w:t>
            </w:r>
            <w:r>
              <w:rPr>
                <w:rFonts w:hint="eastAsia"/>
              </w:rPr>
              <w:t>传播百年党史</w:t>
            </w:r>
            <w:r w:rsidRPr="00D52890">
              <w:rPr>
                <w:rFonts w:hint="eastAsia"/>
              </w:rPr>
              <w:t>；综合学习整理结果分专题制作公众号推送，展示学习成果，宣传党史知识；</w:t>
            </w:r>
            <w:r>
              <w:rPr>
                <w:rFonts w:hint="eastAsia"/>
              </w:rPr>
              <w:t>依托地理位置优势，</w:t>
            </w:r>
            <w:r w:rsidRPr="00D52890">
              <w:rPr>
                <w:rFonts w:hint="eastAsia"/>
              </w:rPr>
              <w:t>参观南昌八一起义纪念馆，制作宣传视频，重点学习宣传南昌起义的历史。</w:t>
            </w:r>
          </w:p>
          <w:p w14:paraId="771A02A7" w14:textId="77777777" w:rsidR="00A93CCF" w:rsidRPr="00E20B01" w:rsidRDefault="00A93CCF" w:rsidP="00DC436F">
            <w:pPr>
              <w:ind w:firstLineChars="200" w:firstLine="420"/>
            </w:pPr>
            <w:r w:rsidRPr="008E4819">
              <w:rPr>
                <w:rFonts w:hint="eastAsia"/>
              </w:rPr>
              <w:t>在实践方式上我们采取线上为主、线下为辅的形式。线上通过综合多个官方网站的信息进行文献整理，用自己的方式逐年讲述党史历程，通过图片形式制作党史大年历，形象地展示百年历程的重要结点，并制作相应的多专题推送进行宣传；线下方面在南昌八一起义纪念馆进行了直播宣讲，与大家一起学习我们党在危难中奋起，挽救中华民族未来民运的故事，为促进四史学习交流献出一份绵薄之力。</w:t>
            </w:r>
          </w:p>
          <w:p w14:paraId="3BE4C6B7" w14:textId="77777777" w:rsidR="00A93CCF" w:rsidRPr="00C158CD" w:rsidRDefault="00A93CCF" w:rsidP="00DC436F">
            <w:pPr>
              <w:pStyle w:val="a7"/>
              <w:numPr>
                <w:ilvl w:val="0"/>
                <w:numId w:val="1"/>
              </w:numPr>
              <w:spacing w:line="360" w:lineRule="auto"/>
              <w:ind w:firstLineChars="0"/>
              <w:rPr>
                <w:rFonts w:ascii="宋体" w:hAnsi="宋体"/>
                <w:b/>
                <w:bCs/>
                <w:szCs w:val="24"/>
              </w:rPr>
            </w:pPr>
            <w:r w:rsidRPr="00C158CD">
              <w:rPr>
                <w:rFonts w:ascii="宋体" w:hAnsi="宋体" w:hint="eastAsia"/>
                <w:b/>
                <w:bCs/>
                <w:szCs w:val="24"/>
              </w:rPr>
              <w:t>个人工作方向</w:t>
            </w:r>
          </w:p>
          <w:p w14:paraId="52A832AC" w14:textId="77777777" w:rsidR="00A93CCF" w:rsidRDefault="00A93CCF" w:rsidP="00DC436F">
            <w:pPr>
              <w:spacing w:line="360" w:lineRule="auto"/>
              <w:rPr>
                <w:rFonts w:ascii="宋体" w:hAnsi="宋体"/>
                <w:szCs w:val="24"/>
              </w:rPr>
            </w:pPr>
            <w:r w:rsidRPr="0067639F">
              <w:rPr>
                <w:rFonts w:ascii="宋体" w:hAnsi="宋体" w:hint="eastAsia"/>
                <w:szCs w:val="24"/>
              </w:rPr>
              <w:t>负责党史</w:t>
            </w:r>
            <w:r>
              <w:rPr>
                <w:rFonts w:ascii="宋体" w:hAnsi="宋体" w:hint="eastAsia"/>
                <w:szCs w:val="24"/>
              </w:rPr>
              <w:t>调研</w:t>
            </w:r>
            <w:r w:rsidRPr="0067639F">
              <w:rPr>
                <w:rFonts w:ascii="宋体" w:hAnsi="宋体" w:hint="eastAsia"/>
                <w:szCs w:val="24"/>
              </w:rPr>
              <w:t>整理、党史大年历制作、</w:t>
            </w:r>
            <w:r>
              <w:rPr>
                <w:rFonts w:ascii="宋体" w:hAnsi="宋体" w:hint="eastAsia"/>
                <w:szCs w:val="24"/>
              </w:rPr>
              <w:t>南昌八一起义直播</w:t>
            </w:r>
            <w:r w:rsidRPr="0067639F">
              <w:rPr>
                <w:rFonts w:ascii="宋体" w:hAnsi="宋体" w:hint="eastAsia"/>
                <w:szCs w:val="24"/>
              </w:rPr>
              <w:t>、</w:t>
            </w:r>
            <w:r>
              <w:rPr>
                <w:rFonts w:ascii="宋体" w:hAnsi="宋体" w:hint="eastAsia"/>
                <w:szCs w:val="24"/>
              </w:rPr>
              <w:t>党史小故事专版推送部分文案。</w:t>
            </w:r>
          </w:p>
          <w:p w14:paraId="19ACC24F" w14:textId="77777777" w:rsidR="00A93CCF" w:rsidRPr="00C158CD" w:rsidRDefault="00A93CCF" w:rsidP="00DC436F">
            <w:pPr>
              <w:pStyle w:val="a7"/>
              <w:numPr>
                <w:ilvl w:val="0"/>
                <w:numId w:val="1"/>
              </w:numPr>
              <w:spacing w:line="360" w:lineRule="auto"/>
              <w:ind w:firstLineChars="0"/>
              <w:rPr>
                <w:rFonts w:ascii="宋体" w:hAnsi="宋体"/>
                <w:b/>
                <w:bCs/>
                <w:szCs w:val="24"/>
              </w:rPr>
            </w:pPr>
            <w:r w:rsidRPr="00C158CD">
              <w:rPr>
                <w:rFonts w:ascii="宋体" w:hAnsi="宋体" w:hint="eastAsia"/>
                <w:b/>
                <w:bCs/>
                <w:szCs w:val="24"/>
              </w:rPr>
              <w:t>经验总结</w:t>
            </w:r>
          </w:p>
          <w:p w14:paraId="13A711AA" w14:textId="77777777" w:rsidR="00A93CCF" w:rsidRPr="00E20B01" w:rsidRDefault="00A93CCF" w:rsidP="00DC436F">
            <w:pPr>
              <w:spacing w:line="360" w:lineRule="auto"/>
              <w:ind w:firstLine="396"/>
              <w:rPr>
                <w:rFonts w:ascii="宋体" w:hAnsi="宋体"/>
                <w:szCs w:val="24"/>
              </w:rPr>
            </w:pPr>
            <w:r w:rsidRPr="00E20B01">
              <w:rPr>
                <w:rFonts w:ascii="宋体" w:hAnsi="宋体" w:hint="eastAsia"/>
                <w:szCs w:val="24"/>
              </w:rPr>
              <w:t>（</w:t>
            </w:r>
            <w:r w:rsidRPr="00E20B01">
              <w:rPr>
                <w:rFonts w:ascii="宋体" w:hAnsi="宋体" w:hint="eastAsia"/>
                <w:szCs w:val="24"/>
              </w:rPr>
              <w:t>1</w:t>
            </w:r>
            <w:r w:rsidRPr="00E20B01">
              <w:rPr>
                <w:rFonts w:ascii="宋体" w:hAnsi="宋体" w:hint="eastAsia"/>
                <w:szCs w:val="24"/>
              </w:rPr>
              <w:t>）优点经验反思</w:t>
            </w:r>
          </w:p>
          <w:p w14:paraId="0B5D6CBF" w14:textId="77777777" w:rsidR="00A93CCF" w:rsidRPr="0061272F" w:rsidRDefault="00A93CCF" w:rsidP="00DC436F">
            <w:pPr>
              <w:ind w:firstLineChars="200" w:firstLine="420"/>
            </w:pPr>
            <w:r w:rsidRPr="0061272F">
              <w:rPr>
                <w:rFonts w:hint="eastAsia"/>
              </w:rPr>
              <w:t>第一，对于重要性高的任务，从一开始就应该确定远大的目标。这次大年历制作之所以能够做到内容较为丰富完整，基本覆盖党史所有重大历史事件，正是因为一开始就选择在党史书上对一个一个事件进行摘编！所以做大事要注意两个原则：志存高远，肯下功夫。</w:t>
            </w:r>
          </w:p>
          <w:p w14:paraId="1A218187" w14:textId="77777777" w:rsidR="00A93CCF" w:rsidRPr="0061272F" w:rsidRDefault="00A93CCF" w:rsidP="00DC436F">
            <w:pPr>
              <w:ind w:firstLineChars="200" w:firstLine="420"/>
            </w:pPr>
            <w:r w:rsidRPr="0061272F">
              <w:rPr>
                <w:rFonts w:hint="eastAsia"/>
              </w:rPr>
              <w:t>第二，一定要敢闯敢试。此次大年历的背景图片部分之前是没有设计的，但是在第一版出来之后我认为有背景图片能让看众能够直观地回</w:t>
            </w:r>
            <w:r w:rsidRPr="00E20B01">
              <w:rPr>
                <w:rFonts w:ascii="宋体" w:hAnsi="宋体" w:hint="eastAsia"/>
                <w:szCs w:val="24"/>
              </w:rPr>
              <w:t>忆起历史场景，使得大年历更加精彩生动，就坚持请求队友（负责排版）尝试一下背景图片，</w:t>
            </w:r>
            <w:r>
              <w:rPr>
                <w:rFonts w:ascii="宋体" w:hAnsi="宋体" w:hint="eastAsia"/>
                <w:szCs w:val="24"/>
              </w:rPr>
              <w:t>队友</w:t>
            </w:r>
            <w:r w:rsidRPr="00E20B01">
              <w:rPr>
                <w:rFonts w:ascii="宋体" w:hAnsi="宋体" w:hint="eastAsia"/>
                <w:szCs w:val="24"/>
              </w:rPr>
              <w:t>刚开始是拒绝的，认为不会有什么好的效果，但在我的坚持之下，最终尝试了一遍，我们在第一张，第二张图片试用后发现效果动人，于是马不停蹄全网寻找适合其他党史阶段的</w:t>
            </w:r>
            <w:r w:rsidRPr="00E20B01">
              <w:rPr>
                <w:rFonts w:ascii="宋体" w:hAnsi="宋体" w:hint="eastAsia"/>
                <w:szCs w:val="24"/>
              </w:rPr>
              <w:t>9</w:t>
            </w:r>
            <w:r w:rsidRPr="00E20B01">
              <w:rPr>
                <w:rFonts w:ascii="宋体" w:hAnsi="宋体" w:hint="eastAsia"/>
                <w:szCs w:val="24"/>
              </w:rPr>
              <w:t>张图片，经过长达</w:t>
            </w:r>
            <w:r w:rsidRPr="00E20B01">
              <w:rPr>
                <w:rFonts w:ascii="宋体" w:hAnsi="宋体" w:hint="eastAsia"/>
                <w:szCs w:val="24"/>
              </w:rPr>
              <w:t>5</w:t>
            </w:r>
            <w:r w:rsidRPr="00E20B01">
              <w:rPr>
                <w:rFonts w:ascii="宋体" w:hAnsi="宋体" w:hint="eastAsia"/>
                <w:szCs w:val="24"/>
              </w:rPr>
              <w:t>，</w:t>
            </w:r>
            <w:r w:rsidRPr="00E20B01">
              <w:rPr>
                <w:rFonts w:ascii="宋体" w:hAnsi="宋体" w:hint="eastAsia"/>
                <w:szCs w:val="24"/>
              </w:rPr>
              <w:t>6</w:t>
            </w:r>
            <w:r w:rsidRPr="00E20B01">
              <w:rPr>
                <w:rFonts w:ascii="宋体" w:hAnsi="宋体" w:hint="eastAsia"/>
                <w:szCs w:val="24"/>
              </w:rPr>
              <w:t>个小时的寻找和处理，我们终于将所有背景制作</w:t>
            </w:r>
            <w:r w:rsidRPr="0061272F">
              <w:rPr>
                <w:rFonts w:hint="eastAsia"/>
              </w:rPr>
              <w:t>完成，大年历才有了现在的效果。回想一下如果没有当初的坚持，背景图片可能真就没有了，那大年历会失去多少色彩呀！</w:t>
            </w:r>
          </w:p>
          <w:p w14:paraId="1272DCFB" w14:textId="77777777" w:rsidR="00A93CCF" w:rsidRPr="0061272F" w:rsidRDefault="00A93CCF" w:rsidP="00DC436F">
            <w:pPr>
              <w:ind w:firstLineChars="200" w:firstLine="420"/>
            </w:pPr>
            <w:r w:rsidRPr="0061272F">
              <w:rPr>
                <w:rFonts w:hint="eastAsia"/>
              </w:rPr>
              <w:t>第三，把工作做到极致需要前期巨大的投入。</w:t>
            </w:r>
            <w:r w:rsidRPr="0061272F">
              <w:tab/>
            </w:r>
            <w:r w:rsidRPr="0061272F">
              <w:rPr>
                <w:rFonts w:hint="eastAsia"/>
              </w:rPr>
              <w:t>在准备南昌八一起义故事直播稿的过程中，我参考了大量的史料文献，为了将直播讲得更</w:t>
            </w:r>
            <w:r w:rsidRPr="0061272F">
              <w:rPr>
                <w:rFonts w:hint="eastAsia"/>
              </w:rPr>
              <w:lastRenderedPageBreak/>
              <w:t>具有吸引力，并立体生动地展现南昌起义中历史人物的光辉形象，我采用了回答焦点问题以及讲好细节故事的形式来组织这次直播稿的内容。事实证明，这样的直播内容确实令听众感到好奇和满足。</w:t>
            </w:r>
          </w:p>
          <w:p w14:paraId="5B9440DB" w14:textId="77777777" w:rsidR="00A93CCF" w:rsidRPr="0061272F" w:rsidRDefault="00A93CCF" w:rsidP="00DC436F">
            <w:pPr>
              <w:ind w:firstLineChars="200" w:firstLine="420"/>
            </w:pPr>
            <w:r w:rsidRPr="0061272F">
              <w:rPr>
                <w:rFonts w:hint="eastAsia"/>
              </w:rPr>
              <w:t>（2）不足反思</w:t>
            </w:r>
          </w:p>
          <w:p w14:paraId="6188E9D3" w14:textId="77777777" w:rsidR="00A93CCF" w:rsidRPr="0061272F" w:rsidRDefault="00A93CCF" w:rsidP="00DC436F">
            <w:pPr>
              <w:ind w:firstLineChars="200" w:firstLine="420"/>
            </w:pPr>
            <w:r w:rsidRPr="0061272F">
              <w:rPr>
                <w:rFonts w:hint="eastAsia"/>
              </w:rPr>
              <w:t>做耗时较长的检查工作一定要稳步检查，不能图快，一定要确保一遍检查就能结束工作，这样能在整体上节省时间。</w:t>
            </w:r>
          </w:p>
          <w:p w14:paraId="5C7F1C71" w14:textId="4579AD5D" w:rsidR="00A93CCF" w:rsidRPr="0061272F" w:rsidRDefault="00A93CCF" w:rsidP="00DC436F">
            <w:pPr>
              <w:ind w:firstLineChars="200" w:firstLine="420"/>
            </w:pPr>
            <w:r w:rsidRPr="0061272F">
              <w:rPr>
                <w:rFonts w:hint="eastAsia"/>
              </w:rPr>
              <w:t>此次直播的不足就是没有进行一次全流程彩排，没有发现八一南昌起义纪念馆或者是直播采用的手机的网络信号存在问题。未来在做直播，授课等重要社会交流性事件时，一定要进行一次全流程彩排，尤其注意硬件设备是否可靠。</w:t>
            </w:r>
          </w:p>
          <w:p w14:paraId="1372FE42" w14:textId="77777777" w:rsidR="00A93CCF" w:rsidRPr="0061272F" w:rsidRDefault="00A93CCF" w:rsidP="00DC436F">
            <w:pPr>
              <w:spacing w:line="360" w:lineRule="auto"/>
              <w:rPr>
                <w:rFonts w:ascii="宋体" w:hAnsi="宋体"/>
                <w:szCs w:val="24"/>
              </w:rPr>
            </w:pPr>
          </w:p>
          <w:p w14:paraId="3D90F056" w14:textId="77777777" w:rsidR="00A93CCF" w:rsidRPr="0061272F" w:rsidRDefault="00A93CCF" w:rsidP="00DC436F">
            <w:pPr>
              <w:ind w:firstLineChars="200" w:firstLine="420"/>
            </w:pPr>
          </w:p>
          <w:p w14:paraId="7C60DC38" w14:textId="77777777" w:rsidR="00A93CCF" w:rsidRPr="0045354F" w:rsidRDefault="00A93CCF" w:rsidP="00DC436F">
            <w:pPr>
              <w:rPr>
                <w:rFonts w:ascii="Times New Roman" w:hAnsi="Times New Roman" w:cs="Times New Roman"/>
                <w:sz w:val="20"/>
                <w:szCs w:val="20"/>
              </w:rPr>
            </w:pPr>
          </w:p>
        </w:tc>
      </w:tr>
    </w:tbl>
    <w:p w14:paraId="5575F37E" w14:textId="77777777" w:rsidR="001700BE" w:rsidRPr="00A93CCF" w:rsidRDefault="001700BE"/>
    <w:sectPr w:rsidR="001700BE" w:rsidRPr="00A93C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723FB" w14:textId="77777777" w:rsidR="009D2E91" w:rsidRDefault="009D2E91" w:rsidP="00A93CCF">
      <w:r>
        <w:separator/>
      </w:r>
    </w:p>
  </w:endnote>
  <w:endnote w:type="continuationSeparator" w:id="0">
    <w:p w14:paraId="19BA2967" w14:textId="77777777" w:rsidR="009D2E91" w:rsidRDefault="009D2E91" w:rsidP="00A93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06C57" w14:textId="77777777" w:rsidR="009D2E91" w:rsidRDefault="009D2E91" w:rsidP="00A93CCF">
      <w:r>
        <w:separator/>
      </w:r>
    </w:p>
  </w:footnote>
  <w:footnote w:type="continuationSeparator" w:id="0">
    <w:p w14:paraId="3D0642F9" w14:textId="77777777" w:rsidR="009D2E91" w:rsidRDefault="009D2E91" w:rsidP="00A93C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8647FC"/>
    <w:multiLevelType w:val="hybridMultilevel"/>
    <w:tmpl w:val="8C6816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9FE"/>
    <w:rsid w:val="00070A50"/>
    <w:rsid w:val="000A29FE"/>
    <w:rsid w:val="001700BE"/>
    <w:rsid w:val="001F65F7"/>
    <w:rsid w:val="00824F23"/>
    <w:rsid w:val="00945918"/>
    <w:rsid w:val="009D2E91"/>
    <w:rsid w:val="00A93CCF"/>
    <w:rsid w:val="00AF30A9"/>
    <w:rsid w:val="00DD16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6F29D"/>
  <w15:chartTrackingRefBased/>
  <w15:docId w15:val="{1F85CD67-3DBC-461B-999B-0C76DC4D2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3CCF"/>
    <w:pPr>
      <w:widowControl w:val="0"/>
      <w:jc w:val="both"/>
    </w:pPr>
  </w:style>
  <w:style w:type="paragraph" w:styleId="2">
    <w:name w:val="heading 2"/>
    <w:basedOn w:val="a"/>
    <w:next w:val="a"/>
    <w:link w:val="20"/>
    <w:autoRedefine/>
    <w:uiPriority w:val="9"/>
    <w:unhideWhenUsed/>
    <w:qFormat/>
    <w:rsid w:val="00AF30A9"/>
    <w:pPr>
      <w:keepNext/>
      <w:keepLines/>
      <w:widowControl/>
      <w:spacing w:after="220" w:line="360" w:lineRule="auto"/>
      <w:ind w:firstLineChars="200" w:firstLine="200"/>
      <w:outlineLvl w:val="1"/>
    </w:pPr>
    <w:rPr>
      <w:rFonts w:ascii="等线 Light" w:eastAsia="黑体" w:hAnsi="等线 Light"/>
      <w:b/>
      <w:bCs/>
      <w:sz w:val="28"/>
      <w:szCs w:val="32"/>
    </w:rPr>
  </w:style>
  <w:style w:type="paragraph" w:styleId="4">
    <w:name w:val="heading 4"/>
    <w:basedOn w:val="a"/>
    <w:next w:val="a"/>
    <w:link w:val="40"/>
    <w:autoRedefine/>
    <w:uiPriority w:val="9"/>
    <w:unhideWhenUsed/>
    <w:qFormat/>
    <w:rsid w:val="00945918"/>
    <w:pPr>
      <w:keepNext/>
      <w:keepLines/>
      <w:widowControl/>
      <w:spacing w:before="280" w:after="290" w:line="376" w:lineRule="auto"/>
      <w:ind w:firstLineChars="200" w:firstLine="567"/>
      <w:outlineLvl w:val="3"/>
    </w:pPr>
    <w:rPr>
      <w:rFonts w:asciiTheme="majorHAnsi" w:eastAsia="黑体" w:hAnsiTheme="majorHAnsi" w:cstheme="majorBidi"/>
      <w:b/>
      <w:bCs/>
      <w:sz w:val="24"/>
      <w:szCs w:val="28"/>
    </w:rPr>
  </w:style>
  <w:style w:type="paragraph" w:styleId="5">
    <w:name w:val="heading 5"/>
    <w:basedOn w:val="a"/>
    <w:next w:val="a"/>
    <w:link w:val="50"/>
    <w:autoRedefine/>
    <w:uiPriority w:val="9"/>
    <w:unhideWhenUsed/>
    <w:qFormat/>
    <w:rsid w:val="00945918"/>
    <w:pPr>
      <w:keepNext/>
      <w:keepLines/>
      <w:widowControl/>
      <w:spacing w:before="280" w:after="290" w:line="376" w:lineRule="auto"/>
      <w:ind w:firstLineChars="200" w:firstLine="200"/>
      <w:outlineLvl w:val="4"/>
    </w:pPr>
    <w:rPr>
      <w:rFonts w:eastAsia="黑体"/>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basedOn w:val="a0"/>
    <w:link w:val="4"/>
    <w:uiPriority w:val="9"/>
    <w:rsid w:val="00945918"/>
    <w:rPr>
      <w:rFonts w:asciiTheme="majorHAnsi" w:eastAsia="黑体" w:hAnsiTheme="majorHAnsi" w:cstheme="majorBidi"/>
      <w:b/>
      <w:bCs/>
      <w:sz w:val="24"/>
      <w:szCs w:val="28"/>
    </w:rPr>
  </w:style>
  <w:style w:type="character" w:customStyle="1" w:styleId="50">
    <w:name w:val="标题 5 字符"/>
    <w:basedOn w:val="a0"/>
    <w:link w:val="5"/>
    <w:uiPriority w:val="9"/>
    <w:rsid w:val="00945918"/>
    <w:rPr>
      <w:rFonts w:eastAsia="黑体"/>
      <w:b/>
      <w:bCs/>
      <w:sz w:val="24"/>
      <w:szCs w:val="28"/>
    </w:rPr>
  </w:style>
  <w:style w:type="character" w:customStyle="1" w:styleId="20">
    <w:name w:val="标题 2 字符"/>
    <w:basedOn w:val="a0"/>
    <w:link w:val="2"/>
    <w:uiPriority w:val="9"/>
    <w:rsid w:val="00AF30A9"/>
    <w:rPr>
      <w:rFonts w:ascii="等线 Light" w:eastAsia="黑体" w:hAnsi="等线 Light"/>
      <w:b/>
      <w:bCs/>
      <w:sz w:val="28"/>
      <w:szCs w:val="32"/>
    </w:rPr>
  </w:style>
  <w:style w:type="paragraph" w:styleId="a3">
    <w:name w:val="header"/>
    <w:basedOn w:val="a"/>
    <w:link w:val="a4"/>
    <w:uiPriority w:val="99"/>
    <w:unhideWhenUsed/>
    <w:rsid w:val="00A93CC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3CCF"/>
    <w:rPr>
      <w:sz w:val="18"/>
      <w:szCs w:val="18"/>
    </w:rPr>
  </w:style>
  <w:style w:type="paragraph" w:styleId="a5">
    <w:name w:val="footer"/>
    <w:basedOn w:val="a"/>
    <w:link w:val="a6"/>
    <w:uiPriority w:val="99"/>
    <w:unhideWhenUsed/>
    <w:rsid w:val="00A93CCF"/>
    <w:pPr>
      <w:tabs>
        <w:tab w:val="center" w:pos="4153"/>
        <w:tab w:val="right" w:pos="8306"/>
      </w:tabs>
      <w:snapToGrid w:val="0"/>
      <w:jc w:val="left"/>
    </w:pPr>
    <w:rPr>
      <w:sz w:val="18"/>
      <w:szCs w:val="18"/>
    </w:rPr>
  </w:style>
  <w:style w:type="character" w:customStyle="1" w:styleId="a6">
    <w:name w:val="页脚 字符"/>
    <w:basedOn w:val="a0"/>
    <w:link w:val="a5"/>
    <w:uiPriority w:val="99"/>
    <w:rsid w:val="00A93CCF"/>
    <w:rPr>
      <w:sz w:val="18"/>
      <w:szCs w:val="18"/>
    </w:rPr>
  </w:style>
  <w:style w:type="paragraph" w:styleId="a7">
    <w:name w:val="List Paragraph"/>
    <w:basedOn w:val="a"/>
    <w:uiPriority w:val="34"/>
    <w:qFormat/>
    <w:rsid w:val="00A93CCF"/>
    <w:pPr>
      <w:ind w:firstLineChars="200" w:firstLine="420"/>
    </w:pPr>
  </w:style>
  <w:style w:type="character" w:customStyle="1" w:styleId="md-plain">
    <w:name w:val="md-plain"/>
    <w:basedOn w:val="a0"/>
    <w:rsid w:val="00A93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464</Words>
  <Characters>2651</Characters>
  <Application>Microsoft Office Word</Application>
  <DocSecurity>0</DocSecurity>
  <Lines>22</Lines>
  <Paragraphs>6</Paragraphs>
  <ScaleCrop>false</ScaleCrop>
  <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 宇晨</dc:creator>
  <cp:keywords/>
  <dc:description/>
  <cp:lastModifiedBy>佳烨 蔡</cp:lastModifiedBy>
  <cp:revision>4</cp:revision>
  <dcterms:created xsi:type="dcterms:W3CDTF">2021-10-18T07:42:00Z</dcterms:created>
  <dcterms:modified xsi:type="dcterms:W3CDTF">2021-10-27T03:27:00Z</dcterms:modified>
</cp:coreProperties>
</file>