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4401A" w14:textId="77777777" w:rsidR="00EA26BA" w:rsidRDefault="002625B9">
      <w:pPr>
        <w:jc w:val="center"/>
        <w:rPr>
          <w:b/>
          <w:bCs/>
          <w:sz w:val="32"/>
          <w:szCs w:val="32"/>
        </w:rPr>
      </w:pPr>
      <w:r>
        <w:rPr>
          <w:rFonts w:hint="eastAsia"/>
          <w:b/>
          <w:bCs/>
          <w:sz w:val="32"/>
          <w:szCs w:val="32"/>
        </w:rPr>
        <w:t>2</w:t>
      </w:r>
      <w:r>
        <w:rPr>
          <w:b/>
          <w:bCs/>
          <w:sz w:val="32"/>
          <w:szCs w:val="32"/>
        </w:rPr>
        <w:t>021</w:t>
      </w:r>
      <w:r>
        <w:rPr>
          <w:rFonts w:hint="eastAsia"/>
          <w:b/>
          <w:bCs/>
          <w:sz w:val="32"/>
          <w:szCs w:val="32"/>
        </w:rPr>
        <w:t>年中国石油大学（北京）优秀个人申报表</w:t>
      </w:r>
    </w:p>
    <w:tbl>
      <w:tblPr>
        <w:tblpPr w:leftFromText="180" w:rightFromText="180" w:vertAnchor="text" w:tblpY="140"/>
        <w:tblW w:w="8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1126"/>
        <w:gridCol w:w="264"/>
        <w:gridCol w:w="967"/>
        <w:gridCol w:w="1390"/>
        <w:gridCol w:w="967"/>
        <w:gridCol w:w="1611"/>
        <w:gridCol w:w="1436"/>
      </w:tblGrid>
      <w:tr w:rsidR="00EA26BA" w14:paraId="5AAD5CD0" w14:textId="77777777" w:rsidTr="002625B9">
        <w:trPr>
          <w:trHeight w:val="1129"/>
        </w:trPr>
        <w:tc>
          <w:tcPr>
            <w:tcW w:w="967" w:type="dxa"/>
            <w:shd w:val="clear" w:color="auto" w:fill="auto"/>
            <w:noWrap/>
            <w:vAlign w:val="center"/>
          </w:tcPr>
          <w:p w14:paraId="793BE85A" w14:textId="77777777" w:rsidR="00EA26BA" w:rsidRDefault="002625B9">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姓名</w:t>
            </w:r>
          </w:p>
        </w:tc>
        <w:tc>
          <w:tcPr>
            <w:tcW w:w="1390" w:type="dxa"/>
            <w:gridSpan w:val="2"/>
            <w:shd w:val="clear" w:color="auto" w:fill="auto"/>
            <w:noWrap/>
            <w:vAlign w:val="center"/>
          </w:tcPr>
          <w:p w14:paraId="0A4DCCC5" w14:textId="77777777" w:rsidR="00EA26BA" w:rsidRDefault="002625B9">
            <w:pPr>
              <w:widowControl/>
              <w:jc w:val="left"/>
              <w:rPr>
                <w:rFonts w:ascii="等线" w:eastAsia="等线" w:hAnsi="等线" w:cs="宋体"/>
                <w:color w:val="000000"/>
                <w:kern w:val="0"/>
                <w:sz w:val="22"/>
              </w:rPr>
            </w:pPr>
            <w:r>
              <w:rPr>
                <w:rFonts w:ascii="等线" w:eastAsia="等线" w:hAnsi="等线" w:cs="宋体" w:hint="eastAsia"/>
                <w:color w:val="000000"/>
                <w:kern w:val="0"/>
                <w:sz w:val="22"/>
              </w:rPr>
              <w:t>马慧晓</w:t>
            </w:r>
          </w:p>
        </w:tc>
        <w:tc>
          <w:tcPr>
            <w:tcW w:w="967" w:type="dxa"/>
            <w:shd w:val="clear" w:color="auto" w:fill="auto"/>
            <w:noWrap/>
            <w:vAlign w:val="center"/>
          </w:tcPr>
          <w:p w14:paraId="65B54FA5" w14:textId="77777777" w:rsidR="00EA26BA" w:rsidRDefault="002625B9">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性别</w:t>
            </w:r>
          </w:p>
        </w:tc>
        <w:tc>
          <w:tcPr>
            <w:tcW w:w="1390" w:type="dxa"/>
            <w:shd w:val="clear" w:color="auto" w:fill="auto"/>
            <w:noWrap/>
            <w:vAlign w:val="center"/>
          </w:tcPr>
          <w:p w14:paraId="77BD61FA" w14:textId="77777777" w:rsidR="00EA26BA" w:rsidRDefault="002625B9">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女</w:t>
            </w:r>
          </w:p>
        </w:tc>
        <w:tc>
          <w:tcPr>
            <w:tcW w:w="967" w:type="dxa"/>
            <w:shd w:val="clear" w:color="auto" w:fill="auto"/>
            <w:noWrap/>
            <w:vAlign w:val="center"/>
          </w:tcPr>
          <w:p w14:paraId="3764A962" w14:textId="77777777" w:rsidR="00EA26BA" w:rsidRDefault="002625B9">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学院</w:t>
            </w:r>
          </w:p>
        </w:tc>
        <w:tc>
          <w:tcPr>
            <w:tcW w:w="1611" w:type="dxa"/>
            <w:shd w:val="clear" w:color="auto" w:fill="auto"/>
            <w:noWrap/>
            <w:vAlign w:val="center"/>
          </w:tcPr>
          <w:p w14:paraId="2BC2EE4B" w14:textId="77777777" w:rsidR="00EA26BA" w:rsidRDefault="002625B9">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理学院</w:t>
            </w:r>
          </w:p>
        </w:tc>
        <w:tc>
          <w:tcPr>
            <w:tcW w:w="1436" w:type="dxa"/>
            <w:vMerge w:val="restart"/>
            <w:shd w:val="clear" w:color="auto" w:fill="auto"/>
            <w:noWrap/>
            <w:vAlign w:val="center"/>
          </w:tcPr>
          <w:p w14:paraId="703C76FB" w14:textId="77777777" w:rsidR="00EA26BA" w:rsidRDefault="002625B9">
            <w:pPr>
              <w:widowControl/>
              <w:jc w:val="center"/>
              <w:rPr>
                <w:rFonts w:ascii="Times New Roman" w:eastAsia="Times New Roman" w:hAnsi="Times New Roman" w:cs="Times New Roman"/>
                <w:kern w:val="0"/>
                <w:sz w:val="20"/>
                <w:szCs w:val="20"/>
              </w:rPr>
            </w:pPr>
            <w:r>
              <w:rPr>
                <w:rFonts w:ascii="宋体" w:eastAsia="宋体" w:hAnsi="宋体" w:cs="宋体" w:hint="eastAsia"/>
                <w:color w:val="A6A6A6" w:themeColor="background1" w:themeShade="A6"/>
                <w:kern w:val="0"/>
                <w:sz w:val="20"/>
                <w:szCs w:val="20"/>
              </w:rPr>
              <w:t>个</w:t>
            </w:r>
            <w:r>
              <w:rPr>
                <w:rFonts w:ascii="宋体" w:eastAsia="宋体" w:hAnsi="宋体" w:cs="宋体" w:hint="eastAsia"/>
                <w:noProof/>
                <w:color w:val="A6A6A6" w:themeColor="background1" w:themeShade="A6"/>
                <w:kern w:val="0"/>
                <w:sz w:val="20"/>
                <w:szCs w:val="20"/>
              </w:rPr>
              <w:drawing>
                <wp:inline distT="0" distB="0" distL="114300" distR="114300" wp14:anchorId="7B458B6D" wp14:editId="3602BEFF">
                  <wp:extent cx="768985" cy="1100455"/>
                  <wp:effectExtent l="0" t="0" r="5715" b="4445"/>
                  <wp:docPr id="1" name="图片 1" descr="寸照-戴眼镜-白底-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寸照-戴眼镜-白底-小"/>
                          <pic:cNvPicPr>
                            <a:picLocks noChangeAspect="1"/>
                          </pic:cNvPicPr>
                        </pic:nvPicPr>
                        <pic:blipFill>
                          <a:blip r:embed="rId7"/>
                          <a:stretch>
                            <a:fillRect/>
                          </a:stretch>
                        </pic:blipFill>
                        <pic:spPr>
                          <a:xfrm>
                            <a:off x="0" y="0"/>
                            <a:ext cx="768985" cy="1100455"/>
                          </a:xfrm>
                          <a:prstGeom prst="rect">
                            <a:avLst/>
                          </a:prstGeom>
                        </pic:spPr>
                      </pic:pic>
                    </a:graphicData>
                  </a:graphic>
                </wp:inline>
              </w:drawing>
            </w:r>
            <w:r>
              <w:rPr>
                <w:rFonts w:ascii="宋体" w:eastAsia="宋体" w:hAnsi="宋体" w:cs="宋体" w:hint="eastAsia"/>
                <w:color w:val="A6A6A6" w:themeColor="background1" w:themeShade="A6"/>
                <w:kern w:val="0"/>
                <w:sz w:val="20"/>
                <w:szCs w:val="20"/>
              </w:rPr>
              <w:t>人证件照片</w:t>
            </w:r>
          </w:p>
        </w:tc>
      </w:tr>
      <w:tr w:rsidR="002625B9" w14:paraId="4AA65FD8" w14:textId="77777777" w:rsidTr="002625B9">
        <w:trPr>
          <w:trHeight w:val="984"/>
        </w:trPr>
        <w:tc>
          <w:tcPr>
            <w:tcW w:w="967" w:type="dxa"/>
            <w:shd w:val="clear" w:color="auto" w:fill="auto"/>
            <w:noWrap/>
            <w:vAlign w:val="center"/>
          </w:tcPr>
          <w:p w14:paraId="47CE8B7A" w14:textId="77777777" w:rsidR="002625B9" w:rsidRDefault="002625B9">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学号</w:t>
            </w:r>
          </w:p>
        </w:tc>
        <w:tc>
          <w:tcPr>
            <w:tcW w:w="1390" w:type="dxa"/>
            <w:gridSpan w:val="2"/>
            <w:shd w:val="clear" w:color="auto" w:fill="auto"/>
            <w:noWrap/>
            <w:vAlign w:val="center"/>
          </w:tcPr>
          <w:p w14:paraId="59C9A115" w14:textId="77777777" w:rsidR="002625B9" w:rsidRDefault="002625B9">
            <w:pPr>
              <w:widowControl/>
              <w:jc w:val="left"/>
              <w:rPr>
                <w:rFonts w:ascii="等线" w:eastAsia="等线" w:hAnsi="等线" w:cs="宋体"/>
                <w:color w:val="000000"/>
                <w:kern w:val="0"/>
                <w:sz w:val="22"/>
              </w:rPr>
            </w:pPr>
            <w:r>
              <w:rPr>
                <w:rFonts w:ascii="等线" w:eastAsia="等线" w:hAnsi="等线" w:cs="宋体" w:hint="eastAsia"/>
                <w:color w:val="000000"/>
                <w:kern w:val="0"/>
                <w:sz w:val="22"/>
              </w:rPr>
              <w:t>2020211346</w:t>
            </w:r>
          </w:p>
        </w:tc>
        <w:tc>
          <w:tcPr>
            <w:tcW w:w="967" w:type="dxa"/>
            <w:shd w:val="clear" w:color="auto" w:fill="auto"/>
            <w:noWrap/>
            <w:vAlign w:val="center"/>
          </w:tcPr>
          <w:p w14:paraId="273593B3" w14:textId="77777777" w:rsidR="002625B9" w:rsidRDefault="002625B9">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专业</w:t>
            </w:r>
          </w:p>
          <w:p w14:paraId="4D6FF12D" w14:textId="77777777" w:rsidR="002625B9" w:rsidRDefault="002625B9">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年级</w:t>
            </w:r>
          </w:p>
        </w:tc>
        <w:tc>
          <w:tcPr>
            <w:tcW w:w="3968" w:type="dxa"/>
            <w:gridSpan w:val="3"/>
            <w:shd w:val="clear" w:color="auto" w:fill="auto"/>
            <w:noWrap/>
            <w:vAlign w:val="center"/>
          </w:tcPr>
          <w:p w14:paraId="39D8010E" w14:textId="46490438" w:rsidR="002625B9" w:rsidRDefault="002625B9" w:rsidP="002625B9">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化学研20-3班</w:t>
            </w:r>
          </w:p>
        </w:tc>
        <w:tc>
          <w:tcPr>
            <w:tcW w:w="1436" w:type="dxa"/>
            <w:vMerge/>
            <w:shd w:val="clear" w:color="auto" w:fill="auto"/>
            <w:noWrap/>
            <w:vAlign w:val="center"/>
          </w:tcPr>
          <w:p w14:paraId="2EAD5519" w14:textId="77777777" w:rsidR="002625B9" w:rsidRDefault="002625B9">
            <w:pPr>
              <w:widowControl/>
              <w:jc w:val="center"/>
              <w:rPr>
                <w:rFonts w:ascii="宋体" w:eastAsia="宋体" w:hAnsi="宋体" w:cs="宋体"/>
                <w:color w:val="A6A6A6" w:themeColor="background1" w:themeShade="A6"/>
                <w:kern w:val="0"/>
                <w:sz w:val="20"/>
                <w:szCs w:val="20"/>
              </w:rPr>
            </w:pPr>
          </w:p>
        </w:tc>
      </w:tr>
      <w:tr w:rsidR="00EA26BA" w14:paraId="78C6731B" w14:textId="77777777" w:rsidTr="002625B9">
        <w:trPr>
          <w:trHeight w:val="840"/>
        </w:trPr>
        <w:tc>
          <w:tcPr>
            <w:tcW w:w="967" w:type="dxa"/>
            <w:shd w:val="clear" w:color="auto" w:fill="auto"/>
            <w:noWrap/>
            <w:vAlign w:val="center"/>
          </w:tcPr>
          <w:p w14:paraId="6BB7D169" w14:textId="77777777" w:rsidR="00EA26BA" w:rsidRDefault="002625B9">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团队名</w:t>
            </w:r>
          </w:p>
        </w:tc>
        <w:tc>
          <w:tcPr>
            <w:tcW w:w="1390" w:type="dxa"/>
            <w:gridSpan w:val="2"/>
            <w:shd w:val="clear" w:color="auto" w:fill="auto"/>
            <w:noWrap/>
            <w:vAlign w:val="center"/>
          </w:tcPr>
          <w:p w14:paraId="05E99139" w14:textId="77777777" w:rsidR="00EA26BA" w:rsidRDefault="002625B9">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回顾革命征程，感悟红色精神</w:t>
            </w:r>
          </w:p>
        </w:tc>
        <w:tc>
          <w:tcPr>
            <w:tcW w:w="967" w:type="dxa"/>
            <w:shd w:val="clear" w:color="auto" w:fill="auto"/>
            <w:noWrap/>
            <w:vAlign w:val="center"/>
          </w:tcPr>
          <w:p w14:paraId="6C74F6B8" w14:textId="77777777" w:rsidR="00EA26BA" w:rsidRDefault="002625B9">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分工</w:t>
            </w:r>
          </w:p>
        </w:tc>
        <w:tc>
          <w:tcPr>
            <w:tcW w:w="1390" w:type="dxa"/>
            <w:shd w:val="clear" w:color="auto" w:fill="auto"/>
            <w:noWrap/>
            <w:vAlign w:val="center"/>
          </w:tcPr>
          <w:p w14:paraId="5E29E7D4" w14:textId="77777777" w:rsidR="00EA26BA" w:rsidRDefault="002625B9">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前期调研；中期采访；后期撰写报告并答辩</w:t>
            </w:r>
          </w:p>
        </w:tc>
        <w:tc>
          <w:tcPr>
            <w:tcW w:w="967" w:type="dxa"/>
            <w:shd w:val="clear" w:color="auto" w:fill="auto"/>
            <w:noWrap/>
            <w:vAlign w:val="center"/>
          </w:tcPr>
          <w:p w14:paraId="08AF9AF1" w14:textId="77777777" w:rsidR="00EA26BA" w:rsidRDefault="002625B9">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实践口号</w:t>
            </w:r>
          </w:p>
        </w:tc>
        <w:tc>
          <w:tcPr>
            <w:tcW w:w="1611" w:type="dxa"/>
            <w:shd w:val="clear" w:color="auto" w:fill="auto"/>
            <w:noWrap/>
            <w:vAlign w:val="center"/>
          </w:tcPr>
          <w:p w14:paraId="53D7CABE" w14:textId="77777777" w:rsidR="00EA26BA" w:rsidRDefault="002625B9">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回顾革命征程</w:t>
            </w:r>
            <w:r>
              <w:rPr>
                <w:rFonts w:ascii="等线" w:eastAsia="等线" w:hAnsi="等线" w:cs="宋体" w:hint="eastAsia"/>
                <w:color w:val="000000"/>
                <w:kern w:val="0"/>
                <w:sz w:val="22"/>
              </w:rPr>
              <w:t>，</w:t>
            </w:r>
            <w:r>
              <w:rPr>
                <w:rFonts w:ascii="等线" w:eastAsia="等线" w:hAnsi="等线" w:cs="宋体" w:hint="eastAsia"/>
                <w:color w:val="000000"/>
                <w:kern w:val="0"/>
                <w:sz w:val="22"/>
              </w:rPr>
              <w:t xml:space="preserve"> </w:t>
            </w:r>
            <w:r>
              <w:rPr>
                <w:rFonts w:ascii="等线" w:eastAsia="等线" w:hAnsi="等线" w:cs="宋体" w:hint="eastAsia"/>
                <w:color w:val="000000"/>
                <w:kern w:val="0"/>
                <w:sz w:val="22"/>
              </w:rPr>
              <w:t>感悟红色精神</w:t>
            </w:r>
          </w:p>
        </w:tc>
        <w:tc>
          <w:tcPr>
            <w:tcW w:w="1436" w:type="dxa"/>
            <w:vMerge/>
            <w:vAlign w:val="center"/>
          </w:tcPr>
          <w:p w14:paraId="1889C7E6" w14:textId="77777777" w:rsidR="00EA26BA" w:rsidRDefault="00EA26BA">
            <w:pPr>
              <w:widowControl/>
              <w:jc w:val="left"/>
              <w:rPr>
                <w:rFonts w:ascii="Times New Roman" w:eastAsia="Times New Roman" w:hAnsi="Times New Roman" w:cs="Times New Roman"/>
                <w:kern w:val="0"/>
                <w:sz w:val="20"/>
                <w:szCs w:val="20"/>
              </w:rPr>
            </w:pPr>
          </w:p>
        </w:tc>
      </w:tr>
      <w:tr w:rsidR="00EA26BA" w14:paraId="1A08FF7F" w14:textId="77777777" w:rsidTr="002625B9">
        <w:trPr>
          <w:trHeight w:val="413"/>
        </w:trPr>
        <w:tc>
          <w:tcPr>
            <w:tcW w:w="8728" w:type="dxa"/>
            <w:gridSpan w:val="8"/>
            <w:shd w:val="clear" w:color="auto" w:fill="auto"/>
            <w:noWrap/>
            <w:vAlign w:val="center"/>
          </w:tcPr>
          <w:p w14:paraId="703AC79F" w14:textId="77777777" w:rsidR="00EA26BA" w:rsidRDefault="002625B9">
            <w:pPr>
              <w:widowControl/>
              <w:jc w:val="left"/>
              <w:rPr>
                <w:rFonts w:ascii="Times New Roman" w:eastAsia="Times New Roman" w:hAnsi="Times New Roman" w:cs="Times New Roman"/>
                <w:kern w:val="0"/>
                <w:sz w:val="20"/>
                <w:szCs w:val="20"/>
              </w:rPr>
            </w:pPr>
            <w:r>
              <w:rPr>
                <w:rFonts w:ascii="等线" w:eastAsia="等线" w:hAnsi="等线" w:cs="宋体" w:hint="eastAsia"/>
                <w:color w:val="000000"/>
                <w:kern w:val="0"/>
                <w:sz w:val="22"/>
              </w:rPr>
              <w:t>个人和实践基本信息</w:t>
            </w:r>
          </w:p>
        </w:tc>
      </w:tr>
      <w:tr w:rsidR="00EA26BA" w14:paraId="1F938969" w14:textId="77777777" w:rsidTr="002625B9">
        <w:trPr>
          <w:trHeight w:val="8070"/>
        </w:trPr>
        <w:tc>
          <w:tcPr>
            <w:tcW w:w="2093" w:type="dxa"/>
            <w:gridSpan w:val="2"/>
            <w:shd w:val="clear" w:color="auto" w:fill="auto"/>
            <w:noWrap/>
            <w:vAlign w:val="center"/>
          </w:tcPr>
          <w:p w14:paraId="663E71CB" w14:textId="77777777" w:rsidR="00EA26BA" w:rsidRDefault="002625B9">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个人事迹（</w:t>
            </w:r>
            <w:r>
              <w:rPr>
                <w:rFonts w:ascii="等线" w:eastAsia="等线" w:hAnsi="等线" w:cs="宋体" w:hint="eastAsia"/>
                <w:b/>
                <w:color w:val="000000"/>
                <w:kern w:val="0"/>
                <w:sz w:val="22"/>
              </w:rPr>
              <w:t>1</w:t>
            </w:r>
            <w:r>
              <w:rPr>
                <w:rFonts w:ascii="等线" w:eastAsia="等线" w:hAnsi="等线" w:cs="宋体"/>
                <w:b/>
                <w:color w:val="000000"/>
                <w:kern w:val="0"/>
                <w:sz w:val="22"/>
              </w:rPr>
              <w:t>200</w:t>
            </w:r>
            <w:r>
              <w:rPr>
                <w:rFonts w:ascii="等线" w:eastAsia="等线" w:hAnsi="等线" w:cs="宋体" w:hint="eastAsia"/>
                <w:b/>
                <w:color w:val="000000"/>
                <w:kern w:val="0"/>
                <w:sz w:val="22"/>
              </w:rPr>
              <w:t>字左右）</w:t>
            </w:r>
          </w:p>
        </w:tc>
        <w:tc>
          <w:tcPr>
            <w:tcW w:w="6635" w:type="dxa"/>
            <w:gridSpan w:val="6"/>
            <w:shd w:val="clear" w:color="auto" w:fill="auto"/>
            <w:noWrap/>
            <w:vAlign w:val="center"/>
          </w:tcPr>
          <w:p w14:paraId="04A05D9B" w14:textId="77777777" w:rsidR="00EA26BA" w:rsidRDefault="002625B9">
            <w:pPr>
              <w:widowControl/>
              <w:numPr>
                <w:ilvl w:val="0"/>
                <w:numId w:val="1"/>
              </w:numPr>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学习方面</w:t>
            </w:r>
          </w:p>
          <w:p w14:paraId="1733A328" w14:textId="77777777" w:rsidR="00EA26BA" w:rsidRDefault="002625B9">
            <w:pPr>
              <w:widowControl/>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学习态度严肃认真，不逃课，不迟到早退，认真做好课前预习和课后笔记整理工作。学习目标明确，态度端正、勤奋刻苦、锐意进取，对研究生科研学习充满了浓厚的兴趣，善于总结学习经验，不断改进学习方法、理论联系实际，通过不写努力取得了优异的成绩。本科期间被评为优秀团干部、优秀学生干部荣誉称号各一次，获得社会工作奖学金两次、学习进步奖学金一次，考研奖学金一次；研究生一年级获得一等奖学金、二等奖学金各一次，发表专利一次，各科平均成绩在</w:t>
            </w:r>
            <w:r>
              <w:rPr>
                <w:rFonts w:ascii="Times New Roman" w:eastAsia="宋体" w:hAnsi="Times New Roman" w:cs="Times New Roman" w:hint="eastAsia"/>
                <w:kern w:val="0"/>
                <w:sz w:val="20"/>
                <w:szCs w:val="20"/>
              </w:rPr>
              <w:t>90</w:t>
            </w:r>
            <w:r>
              <w:rPr>
                <w:rFonts w:ascii="Times New Roman" w:eastAsia="宋体" w:hAnsi="Times New Roman" w:cs="Times New Roman" w:hint="eastAsia"/>
                <w:kern w:val="0"/>
                <w:sz w:val="20"/>
                <w:szCs w:val="20"/>
              </w:rPr>
              <w:t>分以上。本着“老老实实做人、踏踏实实做事”的原则，不断的努力追求“百尺竿头更进一步”。每</w:t>
            </w:r>
            <w:r>
              <w:rPr>
                <w:rFonts w:ascii="Times New Roman" w:eastAsia="宋体" w:hAnsi="Times New Roman" w:cs="Times New Roman" w:hint="eastAsia"/>
                <w:kern w:val="0"/>
                <w:sz w:val="20"/>
                <w:szCs w:val="20"/>
              </w:rPr>
              <w:t>一学期都制定科学、合理的学习计划，周密地安排时间，</w:t>
            </w:r>
            <w:r>
              <w:rPr>
                <w:rFonts w:ascii="Times New Roman" w:eastAsia="宋体" w:hAnsi="Times New Roman" w:cs="Times New Roman" w:hint="eastAsia"/>
                <w:kern w:val="0"/>
                <w:sz w:val="20"/>
                <w:szCs w:val="20"/>
              </w:rPr>
              <w:t>21</w:t>
            </w:r>
            <w:r>
              <w:rPr>
                <w:rFonts w:ascii="Times New Roman" w:eastAsia="宋体" w:hAnsi="Times New Roman" w:cs="Times New Roman" w:hint="eastAsia"/>
                <w:kern w:val="0"/>
                <w:sz w:val="20"/>
                <w:szCs w:val="20"/>
              </w:rPr>
              <w:t>世纪的人才是复合型的人才，要求有着广阔的知识面和完善的知识结构，所以在加强专业学习的同时，还吸收其他课外知识的学习。</w:t>
            </w:r>
          </w:p>
          <w:p w14:paraId="3306F093" w14:textId="77777777" w:rsidR="00EA26BA" w:rsidRDefault="002625B9">
            <w:pPr>
              <w:widowControl/>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二、学生工作和生活方面</w:t>
            </w:r>
          </w:p>
          <w:p w14:paraId="2C481657" w14:textId="77777777" w:rsidR="00EA26BA" w:rsidRDefault="002625B9">
            <w:pPr>
              <w:widowControl/>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在专业里，我勤奋好学，成绩优秀；在班级中担任组织委员，积极认真地完成了班级的每一项工作，在学习和生活中能起模范带头作用，得到了全班同学的认可。身为班委，知道以身作则，以大局为重，毫不吝啬牺牲个人时间，积极配合辅导员做好班上的学生工作，工作踏实肯干，有热心和责任心，深得同学们的称赞。生活简朴，不追求时尚，广泛交友，以</w:t>
            </w:r>
            <w:r>
              <w:rPr>
                <w:rFonts w:ascii="Times New Roman" w:eastAsia="宋体" w:hAnsi="Times New Roman" w:cs="Times New Roman" w:hint="eastAsia"/>
                <w:kern w:val="0"/>
                <w:sz w:val="20"/>
                <w:szCs w:val="20"/>
              </w:rPr>
              <w:t>实际行动感染身边的人。自律意识强，作息规律，督促同寝室同学。在日常生活中能够团结同学，尊敬师长，乐于助人，积极参加校内外的各项活动，如积极参加研究生民管委员会举办的大型校园消防安全宣传活动，以及走进公寓楼宣传“垃圾分类”活动，另外还有在滨海公园参加“绿色环保，控烟禁毒”志愿宣传活动。身体是革命的本钱，我平时注重身体锻炼以提高身体素质，积极报名参加新生秋季运动会，在女子田径</w:t>
            </w:r>
            <w:r>
              <w:rPr>
                <w:rFonts w:ascii="Times New Roman" w:eastAsia="宋体" w:hAnsi="Times New Roman" w:cs="Times New Roman" w:hint="eastAsia"/>
                <w:kern w:val="0"/>
                <w:sz w:val="20"/>
                <w:szCs w:val="20"/>
              </w:rPr>
              <w:t>400</w:t>
            </w:r>
            <w:r>
              <w:rPr>
                <w:rFonts w:ascii="Times New Roman" w:eastAsia="宋体" w:hAnsi="Times New Roman" w:cs="Times New Roman" w:hint="eastAsia"/>
                <w:kern w:val="0"/>
                <w:sz w:val="20"/>
                <w:szCs w:val="20"/>
              </w:rPr>
              <w:t>米比赛中获得第八名，在纪念“一二九”运动长跑比赛中获得了团体第八名。</w:t>
            </w:r>
          </w:p>
          <w:p w14:paraId="648DC066" w14:textId="77777777" w:rsidR="00EA26BA" w:rsidRDefault="002625B9">
            <w:pPr>
              <w:widowControl/>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三、思想方面</w:t>
            </w:r>
          </w:p>
          <w:p w14:paraId="2D1AFD1F" w14:textId="77777777" w:rsidR="00EA26BA" w:rsidRDefault="002625B9">
            <w:pPr>
              <w:widowControl/>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作为预备党员，在思想上有较高的觉悟。我热爱党，有</w:t>
            </w:r>
            <w:r>
              <w:rPr>
                <w:rFonts w:ascii="Times New Roman" w:eastAsia="宋体" w:hAnsi="Times New Roman" w:cs="Times New Roman" w:hint="eastAsia"/>
                <w:kern w:val="0"/>
                <w:sz w:val="20"/>
                <w:szCs w:val="20"/>
              </w:rPr>
              <w:t>共产主义信念和为共产主义奋斗终身的决心，拥护党的路线、方针、政策，坚持以党员的标准要求自己，能够主动靠近党组织，定期向党组织汇报思想，接受组织的监督和指导。我对于自身发展有着充分的认识和思考。“人的一生，没有</w:t>
            </w:r>
            <w:r>
              <w:rPr>
                <w:rFonts w:ascii="Times New Roman" w:eastAsia="宋体" w:hAnsi="Times New Roman" w:cs="Times New Roman" w:hint="eastAsia"/>
                <w:kern w:val="0"/>
                <w:sz w:val="20"/>
                <w:szCs w:val="20"/>
              </w:rPr>
              <w:lastRenderedPageBreak/>
              <w:t>更高层次的目标，只有更高层次的追求，人只有不断向着高深层次目标坚持不懈的追求，才会不断发展进步。青春只有一次，但求面对碧海苍天扪心自问时，我能骄傲地说，我拼过、我无悔！一定加倍努力，以自己的实际行动一步一步实现自己的人生价值与社会价值，做一名合格优秀的大学生。</w:t>
            </w:r>
          </w:p>
          <w:p w14:paraId="7F6D4F98" w14:textId="77777777" w:rsidR="00EA26BA" w:rsidRDefault="002625B9">
            <w:pPr>
              <w:widowControl/>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但我还有一定的不足之处，主要是在工作方法上</w:t>
            </w:r>
            <w:r>
              <w:rPr>
                <w:rFonts w:ascii="Times New Roman" w:eastAsia="宋体" w:hAnsi="Times New Roman" w:cs="Times New Roman" w:hint="eastAsia"/>
                <w:kern w:val="0"/>
                <w:sz w:val="20"/>
                <w:szCs w:val="20"/>
              </w:rPr>
              <w:t>，有时比较急躁，急于求成，容易粗心，做事不够仔细。希望今后我能在工作和学习中不断加强自身的锻炼，提高办事的能力。</w:t>
            </w:r>
          </w:p>
        </w:tc>
      </w:tr>
      <w:tr w:rsidR="00EA26BA" w14:paraId="249C124E" w14:textId="77777777" w:rsidTr="002625B9">
        <w:trPr>
          <w:cantSplit/>
          <w:trHeight w:val="13599"/>
        </w:trPr>
        <w:tc>
          <w:tcPr>
            <w:tcW w:w="2093" w:type="dxa"/>
            <w:gridSpan w:val="2"/>
            <w:shd w:val="clear" w:color="auto" w:fill="auto"/>
            <w:noWrap/>
            <w:vAlign w:val="center"/>
          </w:tcPr>
          <w:p w14:paraId="7A0B391D" w14:textId="77777777" w:rsidR="00EA26BA" w:rsidRDefault="002625B9">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lastRenderedPageBreak/>
              <w:t>实践内容及经验总结（</w:t>
            </w:r>
            <w:r>
              <w:rPr>
                <w:rFonts w:ascii="等线" w:eastAsia="等线" w:hAnsi="等线" w:cs="宋体" w:hint="eastAsia"/>
                <w:b/>
                <w:color w:val="000000"/>
                <w:kern w:val="0"/>
                <w:sz w:val="22"/>
              </w:rPr>
              <w:t>1</w:t>
            </w:r>
            <w:r>
              <w:rPr>
                <w:rFonts w:ascii="等线" w:eastAsia="等线" w:hAnsi="等线" w:cs="宋体"/>
                <w:b/>
                <w:color w:val="000000"/>
                <w:kern w:val="0"/>
                <w:sz w:val="22"/>
              </w:rPr>
              <w:t>000</w:t>
            </w:r>
            <w:r>
              <w:rPr>
                <w:rFonts w:ascii="等线" w:eastAsia="等线" w:hAnsi="等线" w:cs="宋体" w:hint="eastAsia"/>
                <w:b/>
                <w:color w:val="000000"/>
                <w:kern w:val="0"/>
                <w:sz w:val="22"/>
              </w:rPr>
              <w:t>字以内）</w:t>
            </w:r>
          </w:p>
        </w:tc>
        <w:tc>
          <w:tcPr>
            <w:tcW w:w="6635" w:type="dxa"/>
            <w:gridSpan w:val="6"/>
            <w:shd w:val="clear" w:color="auto" w:fill="auto"/>
            <w:noWrap/>
            <w:vAlign w:val="center"/>
          </w:tcPr>
          <w:p w14:paraId="1B9B01AD" w14:textId="77777777" w:rsidR="00EA26BA" w:rsidRDefault="002625B9">
            <w:pPr>
              <w:widowControl/>
              <w:spacing w:afterLines="3350" w:after="10452"/>
              <w:jc w:val="left"/>
              <w:rPr>
                <w:rFonts w:ascii="Times New Roman" w:eastAsia="等线" w:hAnsi="Times New Roman" w:cs="Times New Roman"/>
                <w:kern w:val="0"/>
                <w:sz w:val="20"/>
                <w:szCs w:val="20"/>
              </w:rPr>
            </w:pPr>
            <w:r>
              <w:rPr>
                <w:rFonts w:ascii="等线" w:eastAsia="等线" w:hAnsi="等线" w:cs="宋体" w:hint="eastAsia"/>
                <w:color w:val="000000"/>
                <w:kern w:val="0"/>
                <w:sz w:val="22"/>
              </w:rPr>
              <w:t>今年恰逢党的百年华诞，以此为契机，以大学生暑期社会实践活动为载体，我与</w:t>
            </w:r>
            <w:r>
              <w:rPr>
                <w:rFonts w:ascii="等线" w:eastAsia="等线" w:hAnsi="等线" w:cs="宋体" w:hint="eastAsia"/>
                <w:color w:val="000000"/>
                <w:kern w:val="0"/>
                <w:sz w:val="22"/>
              </w:rPr>
              <w:t>11</w:t>
            </w:r>
            <w:r>
              <w:rPr>
                <w:rFonts w:ascii="等线" w:eastAsia="等线" w:hAnsi="等线" w:cs="宋体" w:hint="eastAsia"/>
                <w:color w:val="000000"/>
                <w:kern w:val="0"/>
                <w:sz w:val="22"/>
              </w:rPr>
              <w:t>名共青团员和中共党员组成了一支“回顾革命征程、感悟红色精神”主题实践活动小分队，在如夏花般绚烂的七月赶赴冀南地区牛城的两大红色基地——邢台历史文化公园、前南峪抗大纪念馆。我作为这支队伍中的一员，在整个实践活动中随队参观了历史文化公园和前南峪抗大纪念馆，通过亲身的体会和经历，我感受颇多。作为生处和平年代的青年人，要牢记忘记历史就等于背叛，要坚定共产主义信仰，传承红色基因，汲取前行力量。</w:t>
            </w:r>
            <w:r>
              <w:rPr>
                <w:rFonts w:ascii="等线" w:eastAsia="等线" w:hAnsi="等线" w:cs="宋体" w:hint="eastAsia"/>
                <w:color w:val="000000"/>
                <w:kern w:val="0"/>
                <w:sz w:val="22"/>
              </w:rPr>
              <w:br/>
            </w:r>
            <w:r>
              <w:rPr>
                <w:rFonts w:ascii="等线" w:eastAsia="等线" w:hAnsi="等线" w:cs="宋体" w:hint="eastAsia"/>
                <w:color w:val="000000"/>
                <w:kern w:val="0"/>
                <w:sz w:val="22"/>
              </w:rPr>
              <w:t>培斯泰洛齐曾说：“实践和行动是人生的基本任务；学问</w:t>
            </w:r>
            <w:r>
              <w:rPr>
                <w:rFonts w:ascii="等线" w:eastAsia="等线" w:hAnsi="等线" w:cs="宋体" w:hint="eastAsia"/>
                <w:color w:val="000000"/>
                <w:kern w:val="0"/>
                <w:sz w:val="22"/>
              </w:rPr>
              <w:t>和知识不过是手段、方法，通过这些才能做好主要工作。所以，人生必须具备的知识应该按实践和行动的需要来决定。”这说明智慧于实践永远是分不开的，在实践中可以检验真理，也能培养能力，弥补不足。这次“深学实悟”红色百年铸魂行动，使我有了一个验证自我的机会，使我无论在能力上或是在心灵上有了一次大的飞跃，也发现自身存在的不足。</w:t>
            </w:r>
            <w:r>
              <w:rPr>
                <w:rFonts w:ascii="等线" w:eastAsia="等线" w:hAnsi="等线" w:cs="宋体" w:hint="eastAsia"/>
                <w:color w:val="000000"/>
                <w:kern w:val="0"/>
                <w:sz w:val="22"/>
              </w:rPr>
              <w:br/>
            </w:r>
            <w:r>
              <w:rPr>
                <w:rFonts w:ascii="等线" w:eastAsia="等线" w:hAnsi="等线" w:cs="宋体" w:hint="eastAsia"/>
                <w:color w:val="000000"/>
                <w:kern w:val="0"/>
                <w:sz w:val="22"/>
              </w:rPr>
              <w:t>在本次实践活动中，作为组织的一员，我团结队伍，遵从队长的指示，也做了大量的工作。</w:t>
            </w:r>
            <w:r>
              <w:rPr>
                <w:rFonts w:ascii="等线" w:eastAsia="等线" w:hAnsi="等线" w:cs="宋体" w:hint="eastAsia"/>
                <w:color w:val="000000"/>
                <w:kern w:val="0"/>
                <w:sz w:val="22"/>
              </w:rPr>
              <w:t>前期确定实践基地是源于我在党史学习过程中学习到的抗日军政大学，这是中国共产党在抗日战争时期陕甘宁边区创办的干部学校，</w:t>
            </w:r>
            <w:r>
              <w:rPr>
                <w:rFonts w:ascii="等线" w:eastAsia="等线" w:hAnsi="等线" w:cs="宋体" w:hint="eastAsia"/>
                <w:color w:val="000000"/>
                <w:kern w:val="0"/>
                <w:sz w:val="22"/>
              </w:rPr>
              <w:t xml:space="preserve">1940 </w:t>
            </w:r>
            <w:r>
              <w:rPr>
                <w:rFonts w:ascii="等线" w:eastAsia="等线" w:hAnsi="等线" w:cs="宋体" w:hint="eastAsia"/>
                <w:color w:val="000000"/>
                <w:kern w:val="0"/>
                <w:sz w:val="22"/>
              </w:rPr>
              <w:t>年由延安辗转迁址到河北邢台，留下了老一辈无产阶级革命家朱德、邓小平、刘伯承、罗瑞卿、何长工及抗大学员生活、学习、战斗的峥嵘岁月。在邢台市前南峪村的抗大纪念馆陈列着自抗大</w:t>
            </w:r>
            <w:r>
              <w:rPr>
                <w:rFonts w:ascii="等线" w:eastAsia="等线" w:hAnsi="等线" w:cs="宋体" w:hint="eastAsia"/>
                <w:color w:val="000000"/>
                <w:kern w:val="0"/>
                <w:sz w:val="22"/>
              </w:rPr>
              <w:t>1963</w:t>
            </w:r>
            <w:r>
              <w:rPr>
                <w:rFonts w:ascii="等线" w:eastAsia="等线" w:hAnsi="等线" w:cs="宋体" w:hint="eastAsia"/>
                <w:color w:val="000000"/>
                <w:kern w:val="0"/>
                <w:sz w:val="22"/>
              </w:rPr>
              <w:t>年建立到新中国成立</w:t>
            </w:r>
            <w:r>
              <w:rPr>
                <w:rFonts w:ascii="等线" w:eastAsia="等线" w:hAnsi="等线" w:cs="宋体" w:hint="eastAsia"/>
                <w:color w:val="000000"/>
                <w:kern w:val="0"/>
                <w:sz w:val="22"/>
              </w:rPr>
              <w:t>14</w:t>
            </w:r>
            <w:r>
              <w:rPr>
                <w:rFonts w:ascii="等线" w:eastAsia="等线" w:hAnsi="等线" w:cs="宋体" w:hint="eastAsia"/>
                <w:color w:val="000000"/>
                <w:kern w:val="0"/>
                <w:sz w:val="22"/>
              </w:rPr>
              <w:t>年的建校历史和艰苦卓绝的战斗史的大量实物和图片，因此我们决定前往邢襄大地，学习中国共产党抗日战争时期留下的宝贵财富，实地走访参观抗大革命纪念馆。在对邢台进行背景考察过程中，我们发现邢台的红色旅游景点除了抗大革命纪念馆之外还有很多，包括冀南革命纪念馆、冀南烈士陵园、董振堂事迹陈列馆、四·二九烈士陵墓、抗大</w:t>
            </w:r>
            <w:r>
              <w:rPr>
                <w:rFonts w:ascii="等线" w:eastAsia="等线" w:hAnsi="等线" w:cs="宋体" w:hint="eastAsia"/>
                <w:color w:val="000000"/>
                <w:kern w:val="0"/>
                <w:sz w:val="22"/>
              </w:rPr>
              <w:t>纪念碑等，我们也被邢台这座小城市深深地打动了，让我们感受到中国的每一坐城市，都在深度挖掘着自己这片土地的红色革命基因，吃水不忘挖井人，感谢这些曾经为我们打下江山的革命先烈，我们虽隔着历史的洪流，亦能真切感受到中华儿女之间的血脉相连。</w:t>
            </w:r>
            <w:r>
              <w:rPr>
                <w:rFonts w:ascii="等线" w:eastAsia="等线" w:hAnsi="等线" w:cs="宋体" w:hint="eastAsia"/>
                <w:color w:val="000000"/>
                <w:kern w:val="0"/>
                <w:sz w:val="22"/>
              </w:rPr>
              <w:br/>
            </w:r>
            <w:r>
              <w:rPr>
                <w:rFonts w:ascii="等线" w:eastAsia="等线" w:hAnsi="等线" w:cs="宋体" w:hint="eastAsia"/>
                <w:color w:val="000000"/>
                <w:kern w:val="0"/>
                <w:sz w:val="22"/>
              </w:rPr>
              <w:t>动身前往邢台之前，依据刘欣宇队长的要求，我们召开了动员大会。刘欣宇队长在大会上强调了具体的分工，我的工作任务除了前期的背景调研之外，还包括与抗大纪念馆工作人员的联系，商榷具体参观展览时间和参观展览的细节，主要涉及是否可以在馆内摄影和对参观人员及工作人员采访。工作内容还包括在返京</w:t>
            </w:r>
            <w:r>
              <w:rPr>
                <w:rFonts w:ascii="等线" w:eastAsia="等线" w:hAnsi="等线" w:cs="宋体" w:hint="eastAsia"/>
                <w:color w:val="000000"/>
                <w:kern w:val="0"/>
                <w:sz w:val="22"/>
              </w:rPr>
              <w:t>之后，与小组人员一同撰写报告和进行答辩。</w:t>
            </w:r>
            <w:r>
              <w:rPr>
                <w:rFonts w:ascii="等线" w:eastAsia="等线" w:hAnsi="等线" w:cs="宋体" w:hint="eastAsia"/>
                <w:color w:val="000000"/>
                <w:kern w:val="0"/>
                <w:sz w:val="22"/>
              </w:rPr>
              <w:br/>
            </w:r>
            <w:r>
              <w:rPr>
                <w:rFonts w:ascii="等线" w:eastAsia="等线" w:hAnsi="等线" w:cs="宋体" w:hint="eastAsia"/>
                <w:color w:val="000000"/>
                <w:kern w:val="0"/>
                <w:sz w:val="22"/>
              </w:rPr>
              <w:t>实践中才会不断的发现问题和解决问题，在实践中，前期的背景调研考验了一个人的信息搜集和信息整理能力，这是作为研究生必须具备的一项能力和素养；在涉及采访相关问题时，还是缺少新颖的采访形式，且采访关键在于采访的问题是敏锐深刻、发人深思的，这需要经过不断的尝试和练习，积累更多的经验来提升采访素养。</w:t>
            </w:r>
          </w:p>
        </w:tc>
      </w:tr>
    </w:tbl>
    <w:p w14:paraId="1277069E" w14:textId="77777777" w:rsidR="00EA26BA" w:rsidRDefault="00EA26BA"/>
    <w:sectPr w:rsidR="00EA26B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B296F9C"/>
    <w:multiLevelType w:val="singleLevel"/>
    <w:tmpl w:val="CB296F9C"/>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61EA"/>
    <w:rsid w:val="000A2A58"/>
    <w:rsid w:val="000A48C7"/>
    <w:rsid w:val="001A4122"/>
    <w:rsid w:val="001A491F"/>
    <w:rsid w:val="002573AE"/>
    <w:rsid w:val="002625B9"/>
    <w:rsid w:val="00385E9F"/>
    <w:rsid w:val="003A6608"/>
    <w:rsid w:val="003E1202"/>
    <w:rsid w:val="0055723C"/>
    <w:rsid w:val="00577E40"/>
    <w:rsid w:val="00632075"/>
    <w:rsid w:val="00697F82"/>
    <w:rsid w:val="006D69B4"/>
    <w:rsid w:val="00820DA2"/>
    <w:rsid w:val="008552B4"/>
    <w:rsid w:val="008B673A"/>
    <w:rsid w:val="009361EA"/>
    <w:rsid w:val="00A443C4"/>
    <w:rsid w:val="00B56CAE"/>
    <w:rsid w:val="00B85772"/>
    <w:rsid w:val="00C8204A"/>
    <w:rsid w:val="00E44B18"/>
    <w:rsid w:val="00E46375"/>
    <w:rsid w:val="00E85951"/>
    <w:rsid w:val="00EA26BA"/>
    <w:rsid w:val="00FC17A0"/>
    <w:rsid w:val="058C2474"/>
    <w:rsid w:val="08EF3D5E"/>
    <w:rsid w:val="0AEC6B23"/>
    <w:rsid w:val="0B9D60D9"/>
    <w:rsid w:val="0C542682"/>
    <w:rsid w:val="0CEB6663"/>
    <w:rsid w:val="10CC31EA"/>
    <w:rsid w:val="19423B33"/>
    <w:rsid w:val="19BB6A03"/>
    <w:rsid w:val="19EF0293"/>
    <w:rsid w:val="1C491160"/>
    <w:rsid w:val="1C58399E"/>
    <w:rsid w:val="1CBB5D8F"/>
    <w:rsid w:val="1DDD1FE9"/>
    <w:rsid w:val="1E9806F0"/>
    <w:rsid w:val="1F6223FE"/>
    <w:rsid w:val="21FB3D01"/>
    <w:rsid w:val="23D526E4"/>
    <w:rsid w:val="2AAB0A04"/>
    <w:rsid w:val="2B072C01"/>
    <w:rsid w:val="2D527385"/>
    <w:rsid w:val="2DC67156"/>
    <w:rsid w:val="2FB20169"/>
    <w:rsid w:val="33D73DC2"/>
    <w:rsid w:val="33F97B51"/>
    <w:rsid w:val="36F93444"/>
    <w:rsid w:val="3AFD1203"/>
    <w:rsid w:val="3EC77374"/>
    <w:rsid w:val="3FA844C6"/>
    <w:rsid w:val="40784125"/>
    <w:rsid w:val="43B16D0C"/>
    <w:rsid w:val="45130DDF"/>
    <w:rsid w:val="49D94D7C"/>
    <w:rsid w:val="4A961DAD"/>
    <w:rsid w:val="4A97066E"/>
    <w:rsid w:val="4D165407"/>
    <w:rsid w:val="5115372B"/>
    <w:rsid w:val="545B6EC8"/>
    <w:rsid w:val="57CA30DF"/>
    <w:rsid w:val="594C153B"/>
    <w:rsid w:val="61A24A33"/>
    <w:rsid w:val="65191EEB"/>
    <w:rsid w:val="676C245F"/>
    <w:rsid w:val="684A3F29"/>
    <w:rsid w:val="68A01AC8"/>
    <w:rsid w:val="692A04F2"/>
    <w:rsid w:val="6B1654A0"/>
    <w:rsid w:val="6C7172FB"/>
    <w:rsid w:val="6D4877BE"/>
    <w:rsid w:val="6DB569BD"/>
    <w:rsid w:val="6F957AF0"/>
    <w:rsid w:val="6FCD3A38"/>
    <w:rsid w:val="70A74CF5"/>
    <w:rsid w:val="72D22D9E"/>
    <w:rsid w:val="748A18B3"/>
    <w:rsid w:val="7AAF1F8B"/>
    <w:rsid w:val="7B2F1FB9"/>
    <w:rsid w:val="7BF16B2E"/>
    <w:rsid w:val="7BFF558E"/>
    <w:rsid w:val="7E1649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19CA6"/>
  <w15:docId w15:val="{92D2C5A4-6798-4CD3-A658-EC4E3E8D8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E337905-BCCD-4C8C-A5CF-AC2F5F6F6DB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368</Words>
  <Characters>2101</Characters>
  <Application>Microsoft Office Word</Application>
  <DocSecurity>0</DocSecurity>
  <Lines>17</Lines>
  <Paragraphs>4</Paragraphs>
  <ScaleCrop>false</ScaleCrop>
  <Company/>
  <LinksUpToDate>false</LinksUpToDate>
  <CharactersWithSpaces>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4</cp:revision>
  <dcterms:created xsi:type="dcterms:W3CDTF">2021-10-12T05:41:00Z</dcterms:created>
  <dcterms:modified xsi:type="dcterms:W3CDTF">2021-10-27T03:36:00Z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23B1F5A3131E429185AD8EDD32E57C5A</vt:lpwstr>
  </property>
</Properties>
</file>