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60" w:lineRule="exact"/>
        <w:ind w:firstLine="0" w:firstLineChars="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2021年社会实践优秀团队申报表</w:t>
      </w:r>
    </w:p>
    <w:tbl>
      <w:tblPr>
        <w:tblStyle w:val="4"/>
        <w:tblW w:w="85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982"/>
        <w:gridCol w:w="1418"/>
        <w:gridCol w:w="1134"/>
        <w:gridCol w:w="1455"/>
        <w:gridCol w:w="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8532" w:type="dxa"/>
            <w:gridSpan w:val="6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学院名称：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信息科学与工程学院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670" w:type="dxa"/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团队名称</w:t>
            </w:r>
          </w:p>
        </w:tc>
        <w:tc>
          <w:tcPr>
            <w:tcW w:w="6862" w:type="dxa"/>
            <w:gridSpan w:val="5"/>
            <w:noWrap w:val="0"/>
            <w:vAlign w:val="center"/>
          </w:tcPr>
          <w:p>
            <w:pPr>
              <w:pStyle w:val="8"/>
              <w:spacing w:line="560" w:lineRule="exact"/>
              <w:ind w:firstLineChars="0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“连线濯水·信火相传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“暑期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支教团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670" w:type="dxa"/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实践日期</w:t>
            </w:r>
          </w:p>
        </w:tc>
        <w:tc>
          <w:tcPr>
            <w:tcW w:w="1982" w:type="dxa"/>
            <w:noWrap w:val="0"/>
            <w:vAlign w:val="center"/>
          </w:tcPr>
          <w:p>
            <w:pPr>
              <w:pStyle w:val="8"/>
              <w:spacing w:line="560" w:lineRule="exact"/>
              <w:ind w:left="0" w:leftChars="0"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20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日至2</w:t>
            </w:r>
            <w:r>
              <w:rPr>
                <w:rFonts w:ascii="仿宋" w:hAnsi="仿宋" w:eastAsia="仿宋"/>
                <w:sz w:val="28"/>
                <w:szCs w:val="28"/>
              </w:rPr>
              <w:t>021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年7月</w:t>
            </w:r>
            <w:r>
              <w:rPr>
                <w:rFonts w:ascii="仿宋" w:hAnsi="仿宋" w:eastAsia="仿宋"/>
                <w:sz w:val="28"/>
                <w:szCs w:val="28"/>
              </w:rPr>
              <w:t>27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实践地点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8"/>
              <w:spacing w:line="560" w:lineRule="exact"/>
              <w:ind w:left="0" w:leftChars="0"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重庆市黔江区濯水镇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参与人数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8"/>
              <w:spacing w:line="560" w:lineRule="exact"/>
              <w:ind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bidi w:val="0"/>
              <w:ind w:firstLine="417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70" w:type="dxa"/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指导教师</w:t>
            </w:r>
          </w:p>
        </w:tc>
        <w:tc>
          <w:tcPr>
            <w:tcW w:w="1982" w:type="dxa"/>
            <w:noWrap w:val="0"/>
            <w:vAlign w:val="center"/>
          </w:tcPr>
          <w:p>
            <w:pPr>
              <w:pStyle w:val="8"/>
              <w:spacing w:line="560" w:lineRule="exact"/>
              <w:ind w:firstLineChars="0"/>
              <w:jc w:val="both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姜燕龙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领    队</w:t>
            </w:r>
          </w:p>
        </w:tc>
        <w:tc>
          <w:tcPr>
            <w:tcW w:w="3462" w:type="dxa"/>
            <w:gridSpan w:val="3"/>
            <w:noWrap w:val="0"/>
            <w:vAlign w:val="center"/>
          </w:tcPr>
          <w:p>
            <w:pPr>
              <w:pStyle w:val="8"/>
              <w:tabs>
                <w:tab w:val="left" w:pos="234"/>
              </w:tabs>
              <w:spacing w:line="560" w:lineRule="exact"/>
              <w:ind w:firstLineChars="0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杨芳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7" w:hRule="atLeast"/>
          <w:jc w:val="center"/>
        </w:trPr>
        <w:tc>
          <w:tcPr>
            <w:tcW w:w="1670" w:type="dxa"/>
            <w:noWrap w:val="0"/>
            <w:vAlign w:val="center"/>
          </w:tcPr>
          <w:p>
            <w:pPr>
              <w:pStyle w:val="8"/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总结材料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（500字以内）</w:t>
            </w:r>
          </w:p>
        </w:tc>
        <w:tc>
          <w:tcPr>
            <w:tcW w:w="6862" w:type="dxa"/>
            <w:gridSpan w:val="5"/>
            <w:noWrap w:val="0"/>
            <w:vAlign w:val="center"/>
          </w:tcPr>
          <w:p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此次濯水支教之行，我们团队不畏艰险，不远万里来到这里，为孩子们带来了知识的火种，实践部分包括授课和家访两部分，授课部分通过教授语文，数学，英语，计算机，地理历史等课程，既丰富了孩子们的知识，又培养了他们对学习的兴趣，我们团队以年轻人的视角和孩子们对话，摆脱寻常的课堂固有模式，以启发为重点鼓励孩子们积极思考，课后也与孩子们打成一片，陪伴他们经历一段又一段快乐的时光，希望这些孩子可以对未来充满希望，每天乐观地看待生活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家访部分我们团队通过走访部分贫困学生，了解他们的家庭情况和生活状况，并给他们带去一些生活物资，在给予物质帮助的同时，我们团队还会以和孩子们聊天的形式，了解他们的梦想，解答他们对于未来的一些困惑，给他们带来精神上的鼓励和支持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在每日的授课结束之后，我们团队利用新媒体平台，将每日总结和支教过程以推送的方式发布，通过互联网传播我们的故事，让更多人了解到这里，既结合了“扶贫”专题，对外宣传，帮助当地贫困学生，又很好地应用互联网等专业知识，并且通过记录的方式，让我们团队能更好地了解当代青年的历史使命与担当。</w:t>
            </w:r>
          </w:p>
          <w:p>
            <w:pPr>
              <w:pStyle w:val="8"/>
              <w:spacing w:line="560" w:lineRule="exact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8532" w:type="dxa"/>
            <w:gridSpan w:val="6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校团委意见</w:t>
            </w:r>
          </w:p>
          <w:p>
            <w:pPr>
              <w:snapToGrid w:val="0"/>
              <w:spacing w:line="560" w:lineRule="exact"/>
              <w:ind w:firstLine="117" w:firstLineChars="4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</w:tbl>
    <w:p>
      <w:pPr>
        <w:spacing w:line="60" w:lineRule="exact"/>
        <w:jc w:val="left"/>
        <w:rPr>
          <w:rFonts w:ascii="仿宋" w:hAnsi="仿宋" w:eastAsia="仿宋"/>
          <w:sz w:val="28"/>
          <w:szCs w:val="28"/>
        </w:rPr>
      </w:pPr>
    </w:p>
    <w:sectPr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19"/>
    <w:rsid w:val="0008026A"/>
    <w:rsid w:val="000B5E06"/>
    <w:rsid w:val="0016542F"/>
    <w:rsid w:val="001E3C93"/>
    <w:rsid w:val="001E475D"/>
    <w:rsid w:val="0027460C"/>
    <w:rsid w:val="002B1F5E"/>
    <w:rsid w:val="002C43B6"/>
    <w:rsid w:val="002D255C"/>
    <w:rsid w:val="002D2DAA"/>
    <w:rsid w:val="002E39CD"/>
    <w:rsid w:val="00337C5C"/>
    <w:rsid w:val="0034456A"/>
    <w:rsid w:val="003A223C"/>
    <w:rsid w:val="003F6393"/>
    <w:rsid w:val="00480245"/>
    <w:rsid w:val="004D4D15"/>
    <w:rsid w:val="004F20A1"/>
    <w:rsid w:val="0054447E"/>
    <w:rsid w:val="0055631C"/>
    <w:rsid w:val="00567EC5"/>
    <w:rsid w:val="005B033B"/>
    <w:rsid w:val="005B52AD"/>
    <w:rsid w:val="005E003C"/>
    <w:rsid w:val="005F57B4"/>
    <w:rsid w:val="00612F1D"/>
    <w:rsid w:val="00623B8E"/>
    <w:rsid w:val="00637E36"/>
    <w:rsid w:val="006E787B"/>
    <w:rsid w:val="0071725F"/>
    <w:rsid w:val="007625DF"/>
    <w:rsid w:val="00763D9A"/>
    <w:rsid w:val="00785265"/>
    <w:rsid w:val="007A0C52"/>
    <w:rsid w:val="007A1A63"/>
    <w:rsid w:val="007E79E3"/>
    <w:rsid w:val="008567C6"/>
    <w:rsid w:val="008704B3"/>
    <w:rsid w:val="00870660"/>
    <w:rsid w:val="008E2C9E"/>
    <w:rsid w:val="0090036E"/>
    <w:rsid w:val="00910F8A"/>
    <w:rsid w:val="00971B50"/>
    <w:rsid w:val="009A4CF8"/>
    <w:rsid w:val="009A69EE"/>
    <w:rsid w:val="009E2697"/>
    <w:rsid w:val="009E2A7D"/>
    <w:rsid w:val="00A95E6B"/>
    <w:rsid w:val="00B072A6"/>
    <w:rsid w:val="00B116CD"/>
    <w:rsid w:val="00B15DAA"/>
    <w:rsid w:val="00B30BEE"/>
    <w:rsid w:val="00B5707E"/>
    <w:rsid w:val="00B84B2D"/>
    <w:rsid w:val="00C14851"/>
    <w:rsid w:val="00C9091C"/>
    <w:rsid w:val="00C94CF4"/>
    <w:rsid w:val="00CA49F2"/>
    <w:rsid w:val="00CE576C"/>
    <w:rsid w:val="00CF344C"/>
    <w:rsid w:val="00CF7BF9"/>
    <w:rsid w:val="00D11E59"/>
    <w:rsid w:val="00D21C06"/>
    <w:rsid w:val="00D93826"/>
    <w:rsid w:val="00D961E7"/>
    <w:rsid w:val="00DA6FF4"/>
    <w:rsid w:val="00E32D71"/>
    <w:rsid w:val="00E3460C"/>
    <w:rsid w:val="00E7244A"/>
    <w:rsid w:val="00EC7248"/>
    <w:rsid w:val="00FC3C19"/>
    <w:rsid w:val="00FE3F74"/>
    <w:rsid w:val="00FF64DE"/>
    <w:rsid w:val="33217F2F"/>
    <w:rsid w:val="3E4A516B"/>
    <w:rsid w:val="49C1214A"/>
    <w:rsid w:val="600976BF"/>
    <w:rsid w:val="743B7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  <w:style w:type="paragraph" w:customStyle="1" w:styleId="8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109</Characters>
  <Lines>1</Lines>
  <Paragraphs>1</Paragraphs>
  <TotalTime>3</TotalTime>
  <ScaleCrop>false</ScaleCrop>
  <LinksUpToDate>false</LinksUpToDate>
  <CharactersWithSpaces>126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2011-09-07T07:52:00Z</dcterms:created>
  <dc:creator>ysl</dc:creator>
  <cp:lastModifiedBy>流年夕黎</cp:lastModifiedBy>
  <dcterms:modified xsi:type="dcterms:W3CDTF">2021-09-10T10:20:49Z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D219EE30D45C4AB88075FB7AA9CBD3BA</vt:lpwstr>
  </property>
</Properties>
</file>